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06AF" w14:textId="15A39C81" w:rsidR="00B07A23" w:rsidRPr="00556E11" w:rsidRDefault="00A01014" w:rsidP="00B07A23">
      <w:pPr>
        <w:tabs>
          <w:tab w:val="left" w:pos="851"/>
        </w:tabs>
        <w:spacing w:before="120" w:after="120"/>
        <w:jc w:val="center"/>
        <w:rPr>
          <w:rFonts w:ascii="Cambria" w:hAnsi="Cambria" w:cstheme="minorHAnsi"/>
          <w:b/>
          <w:sz w:val="32"/>
          <w:lang w:val="el-GR"/>
        </w:rPr>
      </w:pPr>
      <w:r w:rsidRPr="00556E11">
        <w:rPr>
          <w:rFonts w:ascii="Cambria" w:hAnsi="Cambria" w:cstheme="minorHAnsi"/>
          <w:b/>
          <w:sz w:val="32"/>
          <w:lang w:val="el-GR"/>
        </w:rPr>
        <w:t>ΕΡΩΤΗΜΑΤΟΛΟΓΙΟ</w:t>
      </w:r>
    </w:p>
    <w:p w14:paraId="225669D3" w14:textId="2EF325C4" w:rsidR="0009252B" w:rsidRPr="00556E11" w:rsidRDefault="00CC4426" w:rsidP="00B07A23">
      <w:pPr>
        <w:tabs>
          <w:tab w:val="left" w:pos="851"/>
        </w:tabs>
        <w:spacing w:before="120" w:after="120"/>
        <w:jc w:val="center"/>
        <w:rPr>
          <w:rFonts w:ascii="Cambria" w:hAnsi="Cambria" w:cstheme="minorHAnsi"/>
          <w:b/>
          <w:sz w:val="32"/>
          <w:lang w:val="el-GR"/>
        </w:rPr>
      </w:pPr>
      <w:r w:rsidRPr="00556E11">
        <w:rPr>
          <w:rFonts w:ascii="Cambria" w:hAnsi="Cambria" w:cstheme="minorHAnsi"/>
          <w:b/>
          <w:sz w:val="32"/>
          <w:lang w:val="el-GR"/>
        </w:rPr>
        <w:t>ΕΣΩΤΕΡΙΚΗΣ ΑΞΙΟΛΟΓΗΣΗΣ</w:t>
      </w:r>
    </w:p>
    <w:p w14:paraId="7C83C523" w14:textId="32315987" w:rsidR="00CC4426" w:rsidRDefault="00F1320E" w:rsidP="00B07A23">
      <w:pPr>
        <w:tabs>
          <w:tab w:val="left" w:pos="851"/>
        </w:tabs>
        <w:spacing w:before="120" w:after="120"/>
        <w:jc w:val="center"/>
        <w:rPr>
          <w:rFonts w:ascii="Cambria" w:hAnsi="Cambria" w:cstheme="minorHAnsi"/>
          <w:b/>
          <w:sz w:val="32"/>
          <w:lang w:val="el-GR"/>
        </w:rPr>
      </w:pPr>
      <w:r w:rsidRPr="00556E11">
        <w:rPr>
          <w:rFonts w:ascii="Cambria" w:hAnsi="Cambria" w:cstheme="minorHAnsi"/>
          <w:b/>
          <w:sz w:val="32"/>
          <w:lang w:val="el-GR"/>
        </w:rPr>
        <w:t xml:space="preserve">ΠΡΟΓΡΑΜΜΑΤΩΝ </w:t>
      </w:r>
      <w:r w:rsidR="00CB399C" w:rsidRPr="00556E11">
        <w:rPr>
          <w:rFonts w:ascii="Cambria" w:hAnsi="Cambria" w:cstheme="minorHAnsi"/>
          <w:b/>
          <w:sz w:val="32"/>
          <w:lang w:val="el-GR"/>
        </w:rPr>
        <w:t xml:space="preserve">ΜΕΤΑΠΤΥΧΙΑΚΩΝ </w:t>
      </w:r>
      <w:r w:rsidRPr="00556E11">
        <w:rPr>
          <w:rFonts w:ascii="Cambria" w:hAnsi="Cambria" w:cstheme="minorHAnsi"/>
          <w:b/>
          <w:sz w:val="32"/>
          <w:lang w:val="el-GR"/>
        </w:rPr>
        <w:t>ΣΠΟΥΔΩΝ</w:t>
      </w:r>
    </w:p>
    <w:p w14:paraId="4198A9B3" w14:textId="7D128F52" w:rsidR="00556E11" w:rsidRPr="00C852E2" w:rsidRDefault="009E14CC" w:rsidP="00B07A23">
      <w:pPr>
        <w:tabs>
          <w:tab w:val="left" w:pos="851"/>
        </w:tabs>
        <w:spacing w:before="120" w:after="120"/>
        <w:jc w:val="center"/>
        <w:rPr>
          <w:rFonts w:ascii="Cambria" w:hAnsi="Cambria" w:cstheme="minorHAnsi"/>
          <w:b/>
          <w:sz w:val="22"/>
          <w:szCs w:val="18"/>
          <w:lang w:val="el-GR"/>
        </w:rPr>
      </w:pPr>
      <w:r w:rsidRPr="00C852E2">
        <w:rPr>
          <w:rFonts w:ascii="Cambria" w:hAnsi="Cambria" w:cstheme="minorHAnsi"/>
          <w:b/>
          <w:sz w:val="22"/>
          <w:szCs w:val="18"/>
          <w:lang w:val="el-GR"/>
        </w:rPr>
        <w:t>(Παράρτημα Ι της Αναφοράς Ετήσιας Εσωτερικής Αξιολόγησης του ΠΜΣ)</w:t>
      </w:r>
    </w:p>
    <w:tbl>
      <w:tblPr>
        <w:tblStyle w:val="a4"/>
        <w:tblW w:w="9639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512C97" w:rsidRPr="00556E11" w14:paraId="775E8065" w14:textId="77777777" w:rsidTr="00D8487A">
        <w:tc>
          <w:tcPr>
            <w:tcW w:w="1134" w:type="dxa"/>
          </w:tcPr>
          <w:p w14:paraId="7A4201B8" w14:textId="6B741859" w:rsidR="00170BFA" w:rsidRPr="00556E11" w:rsidRDefault="00D8487A" w:rsidP="00CE144F">
            <w:pPr>
              <w:spacing w:before="120" w:after="120" w:line="276" w:lineRule="auto"/>
              <w:jc w:val="both"/>
              <w:rPr>
                <w:rFonts w:ascii="Cambria" w:hAnsi="Cambria" w:cstheme="minorHAnsi"/>
                <w:b/>
                <w:lang w:val="el-GR"/>
              </w:rPr>
            </w:pPr>
            <w:r w:rsidRPr="00556E11">
              <w:rPr>
                <w:rFonts w:ascii="Cambria" w:hAnsi="Cambria" w:cstheme="minorHAnsi"/>
                <w:b/>
                <w:lang w:val="el-GR"/>
              </w:rPr>
              <w:t>Τμήμα:</w:t>
            </w:r>
          </w:p>
        </w:tc>
        <w:tc>
          <w:tcPr>
            <w:tcW w:w="8505" w:type="dxa"/>
          </w:tcPr>
          <w:p w14:paraId="5148F7FD" w14:textId="77777777" w:rsidR="00170BFA" w:rsidRPr="00556E11" w:rsidRDefault="00170BFA" w:rsidP="00131D4F">
            <w:pPr>
              <w:tabs>
                <w:tab w:val="left" w:pos="851"/>
              </w:tabs>
              <w:spacing w:before="120" w:after="120" w:line="276" w:lineRule="auto"/>
              <w:ind w:left="851" w:hanging="851"/>
              <w:jc w:val="both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83119E" w:rsidRPr="00556E11" w14:paraId="138A32E7" w14:textId="77777777" w:rsidTr="00D8487A">
        <w:tc>
          <w:tcPr>
            <w:tcW w:w="1134" w:type="dxa"/>
          </w:tcPr>
          <w:p w14:paraId="1020B3C4" w14:textId="5E145147" w:rsidR="0083119E" w:rsidRPr="00556E11" w:rsidRDefault="0083119E" w:rsidP="00CE144F">
            <w:pPr>
              <w:spacing w:before="120" w:after="120" w:line="276" w:lineRule="auto"/>
              <w:jc w:val="both"/>
              <w:rPr>
                <w:rFonts w:ascii="Cambria" w:hAnsi="Cambria" w:cstheme="minorHAnsi"/>
                <w:b/>
              </w:rPr>
            </w:pPr>
            <w:proofErr w:type="spellStart"/>
            <w:r w:rsidRPr="00556E11">
              <w:rPr>
                <w:rFonts w:ascii="Cambria" w:hAnsi="Cambria" w:cstheme="minorHAnsi"/>
                <w:b/>
              </w:rPr>
              <w:t>Τίτλος</w:t>
            </w:r>
            <w:proofErr w:type="spellEnd"/>
            <w:r w:rsidR="00C852E2">
              <w:rPr>
                <w:rFonts w:ascii="Cambria" w:hAnsi="Cambria" w:cstheme="minorHAnsi"/>
                <w:b/>
                <w:lang w:val="el-GR"/>
              </w:rPr>
              <w:t xml:space="preserve"> ΠΜΣ</w:t>
            </w:r>
            <w:r w:rsidRPr="00556E11">
              <w:rPr>
                <w:rFonts w:ascii="Cambria" w:hAnsi="Cambria" w:cstheme="minorHAnsi"/>
                <w:b/>
              </w:rPr>
              <w:t>:</w:t>
            </w:r>
          </w:p>
        </w:tc>
        <w:tc>
          <w:tcPr>
            <w:tcW w:w="8505" w:type="dxa"/>
          </w:tcPr>
          <w:p w14:paraId="519D1DB9" w14:textId="77777777" w:rsidR="0083119E" w:rsidRPr="00556E11" w:rsidRDefault="0083119E" w:rsidP="00131D4F">
            <w:pPr>
              <w:tabs>
                <w:tab w:val="left" w:pos="851"/>
              </w:tabs>
              <w:spacing w:before="120" w:after="120" w:line="276" w:lineRule="auto"/>
              <w:ind w:left="851" w:hanging="851"/>
              <w:jc w:val="both"/>
              <w:rPr>
                <w:rFonts w:ascii="Cambria" w:hAnsi="Cambria" w:cstheme="minorHAnsi"/>
                <w:i/>
              </w:rPr>
            </w:pPr>
          </w:p>
        </w:tc>
      </w:tr>
    </w:tbl>
    <w:p w14:paraId="5617A9CC" w14:textId="45C2CC54" w:rsidR="00BE6DC5" w:rsidRPr="009E14CC" w:rsidRDefault="00BE6DC5" w:rsidP="00BE6DC5">
      <w:pPr>
        <w:spacing w:before="240" w:after="240"/>
        <w:jc w:val="both"/>
        <w:rPr>
          <w:rFonts w:ascii="Cambria" w:hAnsi="Cambria" w:cstheme="minorHAnsi"/>
          <w:i/>
          <w:lang w:val="el-GR"/>
        </w:rPr>
      </w:pPr>
    </w:p>
    <w:tbl>
      <w:tblPr>
        <w:tblStyle w:val="a4"/>
        <w:tblpPr w:leftFromText="180" w:rightFromText="180" w:vertAnchor="text" w:tblpX="-5" w:tblpY="1"/>
        <w:tblOverlap w:val="never"/>
        <w:tblW w:w="963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172"/>
        <w:gridCol w:w="1276"/>
        <w:gridCol w:w="1559"/>
      </w:tblGrid>
      <w:tr w:rsidR="009E14CC" w:rsidRPr="009E14CC" w14:paraId="60039D81" w14:textId="77777777" w:rsidTr="00CA70E7">
        <w:trPr>
          <w:tblHeader/>
        </w:trPr>
        <w:tc>
          <w:tcPr>
            <w:tcW w:w="627" w:type="dxa"/>
            <w:shd w:val="clear" w:color="auto" w:fill="FBE4D5" w:themeFill="accent2" w:themeFillTint="33"/>
          </w:tcPr>
          <w:p w14:paraId="78C7A86C" w14:textId="4413B035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b/>
                <w:bCs/>
                <w:i/>
                <w:iCs/>
                <w:lang w:val="en-US"/>
              </w:rPr>
            </w:pPr>
            <w:r w:rsidRPr="009E14CC">
              <w:rPr>
                <w:rFonts w:ascii="Cambria" w:hAnsi="Cambria" w:cstheme="minorHAnsi"/>
                <w:b/>
                <w:bCs/>
                <w:i/>
                <w:iCs/>
                <w:lang w:val="en-US"/>
              </w:rPr>
              <w:t>A/A</w:t>
            </w:r>
          </w:p>
        </w:tc>
        <w:tc>
          <w:tcPr>
            <w:tcW w:w="6172" w:type="dxa"/>
            <w:shd w:val="clear" w:color="auto" w:fill="FBE4D5" w:themeFill="accent2" w:themeFillTint="33"/>
          </w:tcPr>
          <w:p w14:paraId="03A454FE" w14:textId="17F7640A" w:rsidR="00582FC8" w:rsidRPr="009E14CC" w:rsidRDefault="008F4A60" w:rsidP="008F4A60">
            <w:pPr>
              <w:spacing w:before="60" w:after="60"/>
              <w:rPr>
                <w:rFonts w:ascii="Cambria" w:hAnsi="Cambria" w:cstheme="minorHAnsi"/>
                <w:b/>
                <w:bCs/>
                <w:i/>
                <w:iCs/>
                <w:lang w:val="el-GR"/>
              </w:rPr>
            </w:pPr>
            <w:r w:rsidRPr="009E14CC">
              <w:rPr>
                <w:rFonts w:ascii="Cambria" w:hAnsi="Cambria" w:cstheme="minorHAnsi"/>
                <w:b/>
                <w:bCs/>
                <w:i/>
                <w:lang w:val="el-GR"/>
              </w:rPr>
              <w:t xml:space="preserve">Ερωτήματα ανά Αρχή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97A6F93" w14:textId="77777777" w:rsidR="00582FC8" w:rsidRPr="009E14CC" w:rsidRDefault="00582FC8" w:rsidP="005B11F6">
            <w:pPr>
              <w:spacing w:before="60" w:after="60"/>
              <w:jc w:val="center"/>
              <w:rPr>
                <w:rFonts w:ascii="Cambria" w:hAnsi="Cambria" w:cstheme="minorHAnsi"/>
                <w:b/>
                <w:bCs/>
                <w:i/>
                <w:sz w:val="18"/>
                <w:szCs w:val="18"/>
                <w:lang w:val="el-GR"/>
              </w:rPr>
            </w:pPr>
            <w:r w:rsidRPr="009E14CC">
              <w:rPr>
                <w:rFonts w:ascii="Cambria" w:hAnsi="Cambria" w:cstheme="minorHAnsi"/>
                <w:b/>
                <w:bCs/>
                <w:i/>
                <w:sz w:val="18"/>
                <w:szCs w:val="18"/>
                <w:lang w:val="el-GR"/>
              </w:rPr>
              <w:t>Ναι/Όχι/</w:t>
            </w:r>
          </w:p>
          <w:p w14:paraId="0FFDBAFA" w14:textId="391715AC" w:rsidR="00582FC8" w:rsidRPr="009E14CC" w:rsidRDefault="00582FC8" w:rsidP="005B11F6">
            <w:pPr>
              <w:spacing w:before="60" w:after="60"/>
              <w:jc w:val="center"/>
              <w:rPr>
                <w:rFonts w:ascii="Cambria" w:hAnsi="Cambria" w:cstheme="minorHAnsi"/>
                <w:b/>
                <w:bCs/>
                <w:i/>
                <w:sz w:val="18"/>
                <w:szCs w:val="18"/>
                <w:lang w:val="el-GR"/>
              </w:rPr>
            </w:pPr>
            <w:r w:rsidRPr="009E14CC">
              <w:rPr>
                <w:rFonts w:ascii="Cambria" w:hAnsi="Cambria" w:cstheme="minorHAnsi"/>
                <w:b/>
                <w:bCs/>
                <w:i/>
                <w:sz w:val="18"/>
                <w:szCs w:val="18"/>
                <w:lang w:val="el-GR"/>
              </w:rPr>
              <w:t>Δεν εμπίπτει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25D4A98" w14:textId="0B446B30" w:rsidR="00582FC8" w:rsidRPr="009E14CC" w:rsidRDefault="00582FC8" w:rsidP="005B11F6">
            <w:pPr>
              <w:spacing w:before="60" w:after="60"/>
              <w:jc w:val="center"/>
              <w:rPr>
                <w:rFonts w:ascii="Cambria" w:hAnsi="Cambria" w:cstheme="minorHAnsi"/>
                <w:b/>
                <w:bCs/>
                <w:i/>
                <w:sz w:val="18"/>
                <w:szCs w:val="18"/>
                <w:lang w:val="el-GR"/>
              </w:rPr>
            </w:pPr>
            <w:r w:rsidRPr="009E14CC">
              <w:rPr>
                <w:rFonts w:ascii="Cambria" w:hAnsi="Cambria" w:cstheme="minorHAnsi"/>
                <w:b/>
                <w:bCs/>
                <w:i/>
                <w:sz w:val="18"/>
                <w:szCs w:val="18"/>
                <w:lang w:val="el-GR"/>
              </w:rPr>
              <w:t>Σχόλια</w:t>
            </w:r>
          </w:p>
        </w:tc>
      </w:tr>
      <w:tr w:rsidR="002560D2" w:rsidRPr="002560D2" w14:paraId="22856974" w14:textId="77777777" w:rsidTr="00CA70E7">
        <w:tc>
          <w:tcPr>
            <w:tcW w:w="627" w:type="dxa"/>
          </w:tcPr>
          <w:p w14:paraId="098F7936" w14:textId="09693424" w:rsidR="002560D2" w:rsidRPr="009E14CC" w:rsidRDefault="005F4647" w:rsidP="005B11F6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1</w:t>
            </w:r>
          </w:p>
        </w:tc>
        <w:tc>
          <w:tcPr>
            <w:tcW w:w="6172" w:type="dxa"/>
            <w:vAlign w:val="center"/>
          </w:tcPr>
          <w:p w14:paraId="1AAC122D" w14:textId="77777777" w:rsidR="002560D2" w:rsidRPr="009E14CC" w:rsidRDefault="002560D2" w:rsidP="002560D2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 w:rsidRPr="009E14CC">
              <w:rPr>
                <w:rFonts w:ascii="Cambria" w:hAnsi="Cambria"/>
                <w:lang w:val="el-GR"/>
              </w:rPr>
              <w:t>Εκπληρώθηκαν οι στόχοι που είχαν τεθεί κατά την ίδρυση του ΠΜΣ;</w:t>
            </w:r>
          </w:p>
          <w:p w14:paraId="6029C509" w14:textId="6F87633A" w:rsidR="002560D2" w:rsidRPr="009E14CC" w:rsidRDefault="005F4647" w:rsidP="005B11F6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 w:rsidRPr="009E14CC">
              <w:rPr>
                <w:rFonts w:ascii="Cambria" w:hAnsi="Cambria"/>
                <w:lang w:val="el-GR"/>
              </w:rPr>
              <w:t>(</w:t>
            </w:r>
            <w:r w:rsidRPr="009E14CC">
              <w:rPr>
                <w:rFonts w:ascii="Cambria" w:hAnsi="Cambria"/>
                <w:i/>
                <w:iCs/>
                <w:lang w:val="el-GR"/>
              </w:rPr>
              <w:t>άρθρο 87 του Ν 4957/22)</w:t>
            </w:r>
          </w:p>
        </w:tc>
        <w:tc>
          <w:tcPr>
            <w:tcW w:w="1276" w:type="dxa"/>
          </w:tcPr>
          <w:p w14:paraId="3D78E1DB" w14:textId="77777777" w:rsidR="002560D2" w:rsidRPr="009E14CC" w:rsidRDefault="002560D2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617D6480" w14:textId="77777777" w:rsidR="002560D2" w:rsidRPr="009E14CC" w:rsidRDefault="002560D2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2560D2" w:rsidRPr="002560D2" w14:paraId="4C2B9DA3" w14:textId="77777777" w:rsidTr="00CA70E7">
        <w:tc>
          <w:tcPr>
            <w:tcW w:w="627" w:type="dxa"/>
          </w:tcPr>
          <w:p w14:paraId="70B52329" w14:textId="24020639" w:rsidR="002560D2" w:rsidRPr="009E14CC" w:rsidRDefault="005F4647" w:rsidP="005B11F6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2</w:t>
            </w:r>
          </w:p>
        </w:tc>
        <w:tc>
          <w:tcPr>
            <w:tcW w:w="6172" w:type="dxa"/>
            <w:vAlign w:val="center"/>
          </w:tcPr>
          <w:p w14:paraId="0BB3C1D7" w14:textId="77777777" w:rsidR="002560D2" w:rsidRDefault="002560D2" w:rsidP="005B11F6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 w:rsidRPr="009E14CC">
              <w:rPr>
                <w:rFonts w:ascii="Cambria" w:hAnsi="Cambria"/>
                <w:lang w:val="el-GR"/>
              </w:rPr>
              <w:t>Παρακολουθείται η απορρόφηση των αποφοίτων στην αγορά εργασίας;</w:t>
            </w:r>
          </w:p>
          <w:p w14:paraId="7012D3ED" w14:textId="0A2004EA" w:rsidR="005F4647" w:rsidRPr="009E14CC" w:rsidRDefault="005F4647" w:rsidP="005B11F6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 w:rsidRPr="009E14CC">
              <w:rPr>
                <w:rFonts w:ascii="Cambria" w:hAnsi="Cambria"/>
                <w:lang w:val="el-GR"/>
              </w:rPr>
              <w:t>(</w:t>
            </w:r>
            <w:r w:rsidRPr="009E14CC">
              <w:rPr>
                <w:rFonts w:ascii="Cambria" w:hAnsi="Cambria"/>
                <w:i/>
                <w:iCs/>
                <w:lang w:val="el-GR"/>
              </w:rPr>
              <w:t>άρθρο 87 του Ν 4957/22)</w:t>
            </w:r>
          </w:p>
        </w:tc>
        <w:tc>
          <w:tcPr>
            <w:tcW w:w="1276" w:type="dxa"/>
          </w:tcPr>
          <w:p w14:paraId="1D592B01" w14:textId="77777777" w:rsidR="002560D2" w:rsidRPr="009E14CC" w:rsidRDefault="002560D2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00D37B3E" w14:textId="77777777" w:rsidR="002560D2" w:rsidRPr="009E14CC" w:rsidRDefault="002560D2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9E14CC" w14:paraId="22FCF67B" w14:textId="77777777" w:rsidTr="00CA70E7">
        <w:tc>
          <w:tcPr>
            <w:tcW w:w="627" w:type="dxa"/>
          </w:tcPr>
          <w:p w14:paraId="5E8AC947" w14:textId="58460A43" w:rsidR="00582FC8" w:rsidRPr="009E14CC" w:rsidRDefault="005F4647" w:rsidP="005B11F6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3</w:t>
            </w:r>
          </w:p>
        </w:tc>
        <w:tc>
          <w:tcPr>
            <w:tcW w:w="6172" w:type="dxa"/>
            <w:vAlign w:val="center"/>
          </w:tcPr>
          <w:p w14:paraId="345AD3A5" w14:textId="610748F9" w:rsidR="00582FC8" w:rsidRPr="009E14CC" w:rsidRDefault="002560D2" w:rsidP="005B11F6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Παρακολουθείται η β</w:t>
            </w:r>
            <w:r w:rsidR="00582FC8" w:rsidRPr="009E14CC">
              <w:rPr>
                <w:rFonts w:ascii="Cambria" w:hAnsi="Cambria"/>
                <w:lang w:val="el-GR"/>
              </w:rPr>
              <w:t xml:space="preserve">ιωσιμότητα σε συνδυασμό με την αποδοτική αξιοποίηση οικονομικών πόρων της </w:t>
            </w:r>
            <w:r w:rsidR="008F4A60" w:rsidRPr="009E14CC">
              <w:rPr>
                <w:rFonts w:ascii="Cambria" w:hAnsi="Cambria"/>
                <w:lang w:val="el-GR"/>
              </w:rPr>
              <w:t>Α</w:t>
            </w:r>
            <w:r w:rsidR="00582FC8" w:rsidRPr="009E14CC">
              <w:rPr>
                <w:rFonts w:ascii="Cambria" w:hAnsi="Cambria"/>
                <w:lang w:val="el-GR"/>
              </w:rPr>
              <w:t>ρχής 1</w:t>
            </w:r>
            <w:r w:rsidR="005F4647">
              <w:rPr>
                <w:rFonts w:ascii="Cambria" w:hAnsi="Cambria"/>
                <w:lang w:val="el-GR"/>
              </w:rPr>
              <w:t>;</w:t>
            </w:r>
            <w:r w:rsidR="00582FC8" w:rsidRPr="009E14CC">
              <w:rPr>
                <w:rFonts w:ascii="Cambria" w:hAnsi="Cambria"/>
                <w:lang w:val="el-GR"/>
              </w:rPr>
              <w:t xml:space="preserve"> </w:t>
            </w:r>
          </w:p>
          <w:p w14:paraId="24AB620E" w14:textId="0FFE60EF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/>
                <w:lang w:val="el-GR"/>
              </w:rPr>
              <w:t>(</w:t>
            </w:r>
            <w:r w:rsidRPr="009E14CC">
              <w:rPr>
                <w:rFonts w:ascii="Cambria" w:hAnsi="Cambria"/>
                <w:i/>
                <w:iCs/>
                <w:lang w:val="el-GR"/>
              </w:rPr>
              <w:t>άρθρο 87 του Ν 4957/22)</w:t>
            </w:r>
          </w:p>
        </w:tc>
        <w:tc>
          <w:tcPr>
            <w:tcW w:w="1276" w:type="dxa"/>
          </w:tcPr>
          <w:p w14:paraId="5DDD7D7D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15240C6A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2560D2" w:rsidRPr="009E14CC" w14:paraId="3362D31A" w14:textId="77777777" w:rsidTr="00CA70E7">
        <w:tc>
          <w:tcPr>
            <w:tcW w:w="627" w:type="dxa"/>
          </w:tcPr>
          <w:p w14:paraId="287BC69F" w14:textId="120484AF" w:rsidR="002560D2" w:rsidRPr="009E14CC" w:rsidRDefault="005F4647" w:rsidP="005B11F6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4</w:t>
            </w:r>
          </w:p>
        </w:tc>
        <w:tc>
          <w:tcPr>
            <w:tcW w:w="6172" w:type="dxa"/>
            <w:vAlign w:val="center"/>
          </w:tcPr>
          <w:p w14:paraId="6C03DE3F" w14:textId="53119F34" w:rsidR="002560D2" w:rsidRPr="009E14CC" w:rsidRDefault="002560D2" w:rsidP="002560D2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 xml:space="preserve">Παρακολουθείται </w:t>
            </w:r>
            <w:r w:rsidR="005F4647">
              <w:rPr>
                <w:rFonts w:ascii="Cambria" w:hAnsi="Cambria"/>
                <w:lang w:val="el-GR"/>
              </w:rPr>
              <w:t>ο</w:t>
            </w:r>
            <w:r w:rsidRPr="009E14CC">
              <w:rPr>
                <w:rFonts w:ascii="Cambria" w:hAnsi="Cambria"/>
                <w:lang w:val="el-GR"/>
              </w:rPr>
              <w:t xml:space="preserve"> βαθμός συμβολής του ΠΜΣ στην έρευνα</w:t>
            </w:r>
            <w:r w:rsidR="005F4647">
              <w:rPr>
                <w:rFonts w:ascii="Cambria" w:hAnsi="Cambria"/>
                <w:lang w:val="el-GR"/>
              </w:rPr>
              <w:t>;</w:t>
            </w:r>
            <w:r w:rsidRPr="009E14CC">
              <w:rPr>
                <w:rFonts w:ascii="Cambria" w:hAnsi="Cambria"/>
                <w:lang w:val="el-GR"/>
              </w:rPr>
              <w:t xml:space="preserve"> </w:t>
            </w:r>
          </w:p>
          <w:p w14:paraId="2F7F8307" w14:textId="6B720388" w:rsidR="002560D2" w:rsidRDefault="002560D2" w:rsidP="002560D2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 w:rsidRPr="009E14CC">
              <w:rPr>
                <w:rFonts w:ascii="Cambria" w:hAnsi="Cambria"/>
                <w:lang w:val="el-GR"/>
              </w:rPr>
              <w:t xml:space="preserve"> (</w:t>
            </w:r>
            <w:r w:rsidRPr="009E14CC">
              <w:rPr>
                <w:rFonts w:ascii="Cambria" w:hAnsi="Cambria"/>
                <w:i/>
                <w:iCs/>
                <w:lang w:val="el-GR"/>
              </w:rPr>
              <w:t>άρθρο 87 του Ν 4957/22)</w:t>
            </w:r>
          </w:p>
        </w:tc>
        <w:tc>
          <w:tcPr>
            <w:tcW w:w="1276" w:type="dxa"/>
          </w:tcPr>
          <w:p w14:paraId="49D25F09" w14:textId="77777777" w:rsidR="002560D2" w:rsidRPr="009E14CC" w:rsidRDefault="002560D2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2694BEA7" w14:textId="77777777" w:rsidR="002560D2" w:rsidRPr="009E14CC" w:rsidRDefault="002560D2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1AFCEE9C" w14:textId="77777777" w:rsidTr="00CA70E7">
        <w:tc>
          <w:tcPr>
            <w:tcW w:w="627" w:type="dxa"/>
          </w:tcPr>
          <w:p w14:paraId="1802ADBE" w14:textId="3743972E" w:rsidR="00582FC8" w:rsidRPr="009E14CC" w:rsidRDefault="005F4647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>
              <w:rPr>
                <w:rFonts w:ascii="Cambria" w:hAnsi="Cambria" w:cstheme="minorHAnsi"/>
                <w:iCs/>
                <w:lang w:val="el-GR"/>
              </w:rPr>
              <w:t>5</w:t>
            </w:r>
          </w:p>
        </w:tc>
        <w:tc>
          <w:tcPr>
            <w:tcW w:w="6172" w:type="dxa"/>
            <w:vAlign w:val="center"/>
          </w:tcPr>
          <w:p w14:paraId="36BF7750" w14:textId="0D588568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Η Πολιτική και η Στοχοθεσία Ποιότητας αναπτύχθηκαν με τη συμμετοχή των ενδιαφερόμενων μερών;</w:t>
            </w:r>
          </w:p>
          <w:p w14:paraId="62E3F465" w14:textId="64D60365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/>
                <w:strike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.</w:t>
            </w:r>
            <w:r w:rsidR="008F517D">
              <w:rPr>
                <w:rFonts w:ascii="Cambria" w:hAnsi="Cambria" w:cstheme="minorHAnsi"/>
                <w:i/>
                <w:lang w:val="el-GR"/>
              </w:rPr>
              <w:t xml:space="preserve"> </w:t>
            </w:r>
            <w:r w:rsidRPr="009E14CC">
              <w:rPr>
                <w:rFonts w:ascii="Cambria" w:hAnsi="Cambria" w:cstheme="minorHAnsi"/>
                <w:i/>
                <w:lang w:val="el-GR"/>
              </w:rPr>
              <w:t>ΠΜΣ, ΑΡΧΗ 1, σελ.5)</w:t>
            </w:r>
          </w:p>
        </w:tc>
        <w:tc>
          <w:tcPr>
            <w:tcW w:w="1276" w:type="dxa"/>
          </w:tcPr>
          <w:p w14:paraId="13F42E59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5E23B5A9" w14:textId="13FAB4BB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28AB7A4E" w14:textId="77777777" w:rsidTr="00CA70E7">
        <w:tc>
          <w:tcPr>
            <w:tcW w:w="627" w:type="dxa"/>
          </w:tcPr>
          <w:p w14:paraId="7C83F043" w14:textId="39524B59" w:rsidR="00582FC8" w:rsidRPr="00637ECD" w:rsidRDefault="00637ECD" w:rsidP="005B11F6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6</w:t>
            </w:r>
          </w:p>
        </w:tc>
        <w:tc>
          <w:tcPr>
            <w:tcW w:w="6172" w:type="dxa"/>
            <w:vAlign w:val="center"/>
          </w:tcPr>
          <w:p w14:paraId="77BEFE67" w14:textId="1D8046DE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/>
                <w:lang w:val="el-GR"/>
              </w:rPr>
            </w:pPr>
            <w:r w:rsidRPr="009E14CC">
              <w:rPr>
                <w:rFonts w:ascii="Cambria" w:hAnsi="Cambria"/>
                <w:lang w:val="el-GR"/>
              </w:rPr>
              <w:t>Η δομή και η οργάνωση του ΠΜΣ χρήζουν τροποποίησης</w:t>
            </w:r>
            <w:r w:rsidR="00455E99">
              <w:rPr>
                <w:rFonts w:ascii="Cambria" w:hAnsi="Cambria"/>
                <w:lang w:val="el-GR"/>
              </w:rPr>
              <w:t>;</w:t>
            </w:r>
          </w:p>
          <w:p w14:paraId="5A6D7044" w14:textId="014D2FA2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.</w:t>
            </w:r>
            <w:r w:rsidR="008F517D">
              <w:rPr>
                <w:rFonts w:ascii="Cambria" w:hAnsi="Cambria" w:cstheme="minorHAnsi"/>
                <w:i/>
                <w:lang w:val="el-GR"/>
              </w:rPr>
              <w:t xml:space="preserve"> </w:t>
            </w:r>
            <w:r w:rsidRPr="009E14CC">
              <w:rPr>
                <w:rFonts w:ascii="Cambria" w:hAnsi="Cambria" w:cstheme="minorHAnsi"/>
                <w:i/>
                <w:lang w:val="el-GR"/>
              </w:rPr>
              <w:t>ΠΜΣ, ΑΡΧΗ 2, σελ.6)</w:t>
            </w:r>
          </w:p>
        </w:tc>
        <w:tc>
          <w:tcPr>
            <w:tcW w:w="1276" w:type="dxa"/>
          </w:tcPr>
          <w:p w14:paraId="3378B42D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38A4E329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4979B6FD" w14:textId="77777777" w:rsidTr="00CA70E7">
        <w:tc>
          <w:tcPr>
            <w:tcW w:w="627" w:type="dxa"/>
          </w:tcPr>
          <w:p w14:paraId="1B1F8886" w14:textId="5FF2C775" w:rsidR="00582FC8" w:rsidRPr="00637ECD" w:rsidRDefault="00637ECD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>
              <w:rPr>
                <w:rFonts w:ascii="Cambria" w:hAnsi="Cambria" w:cstheme="minorHAnsi"/>
                <w:iCs/>
                <w:lang w:val="el-GR"/>
              </w:rPr>
              <w:t>7</w:t>
            </w:r>
          </w:p>
        </w:tc>
        <w:tc>
          <w:tcPr>
            <w:tcW w:w="6172" w:type="dxa"/>
            <w:vAlign w:val="center"/>
          </w:tcPr>
          <w:p w14:paraId="190D9D6D" w14:textId="6CA5439B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 xml:space="preserve">Έχουν προσδιοριστεί τα κριτήρια αξιολόγησης για κάθε μαθησιακό αποτέλεσμα όπως αυτά προσδιορίζονται στο ΦΕΚ του ΠΜΣ; </w:t>
            </w:r>
          </w:p>
          <w:p w14:paraId="39F1421B" w14:textId="09290996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.</w:t>
            </w:r>
            <w:r w:rsidR="008F517D">
              <w:rPr>
                <w:rFonts w:ascii="Cambria" w:hAnsi="Cambria" w:cstheme="minorHAnsi"/>
                <w:i/>
                <w:lang w:val="el-GR"/>
              </w:rPr>
              <w:t xml:space="preserve"> </w:t>
            </w:r>
            <w:r w:rsidRPr="009E14CC">
              <w:rPr>
                <w:rFonts w:ascii="Cambria" w:hAnsi="Cambria" w:cstheme="minorHAnsi"/>
                <w:i/>
                <w:lang w:val="el-GR"/>
              </w:rPr>
              <w:t>ΠΜΣ, ΑΡΧΗ 2, σελ.6)</w:t>
            </w:r>
          </w:p>
        </w:tc>
        <w:tc>
          <w:tcPr>
            <w:tcW w:w="1276" w:type="dxa"/>
          </w:tcPr>
          <w:p w14:paraId="12B6A49C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7781CBF0" w14:textId="19A2B99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1240080F" w14:textId="77777777" w:rsidTr="00CA70E7">
        <w:tc>
          <w:tcPr>
            <w:tcW w:w="627" w:type="dxa"/>
          </w:tcPr>
          <w:p w14:paraId="5EC9C0B8" w14:textId="06DC30BE" w:rsidR="00582FC8" w:rsidRPr="00637ECD" w:rsidRDefault="00637ECD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>
              <w:rPr>
                <w:rFonts w:ascii="Cambria" w:hAnsi="Cambria" w:cstheme="minorHAnsi"/>
                <w:iCs/>
                <w:lang w:val="el-GR"/>
              </w:rPr>
              <w:t>8</w:t>
            </w:r>
          </w:p>
        </w:tc>
        <w:tc>
          <w:tcPr>
            <w:tcW w:w="6172" w:type="dxa"/>
            <w:vAlign w:val="center"/>
          </w:tcPr>
          <w:p w14:paraId="1D3D0108" w14:textId="23C52FDC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 xml:space="preserve">Ο Οδηγός Σπουδών περιλαμβάνει όσα προβλέπονται : α) στον Εσωτερικό Κανονισμό του Πανεπιστημίου Κρήτης  στο άρθρο 13 και β) στην Αρχή 2 και Αρχή 4 (του </w:t>
            </w:r>
            <w:r w:rsidRPr="009E14CC">
              <w:rPr>
                <w:rFonts w:ascii="Cambria" w:hAnsi="Cambria" w:cstheme="minorHAnsi"/>
                <w:iCs/>
                <w:lang w:val="el-GR"/>
              </w:rPr>
              <w:lastRenderedPageBreak/>
              <w:t xml:space="preserve">υποδείγματος της ΕΘΑΑΕ για τη σύνταξη Πρότασης </w:t>
            </w:r>
            <w:proofErr w:type="spellStart"/>
            <w:r w:rsidRPr="009E14CC">
              <w:rPr>
                <w:rFonts w:ascii="Cambria" w:hAnsi="Cambria" w:cstheme="minorHAnsi"/>
                <w:iCs/>
                <w:lang w:val="el-GR"/>
              </w:rPr>
              <w:t>ακαδημ.πιστοποίησης</w:t>
            </w:r>
            <w:proofErr w:type="spellEnd"/>
            <w:r w:rsidRPr="009E14CC">
              <w:rPr>
                <w:rFonts w:ascii="Cambria" w:hAnsi="Cambria" w:cstheme="minorHAnsi"/>
                <w:iCs/>
                <w:lang w:val="el-GR"/>
              </w:rPr>
              <w:t xml:space="preserve"> ΠΜΣ);</w:t>
            </w:r>
          </w:p>
          <w:p w14:paraId="1BF896C1" w14:textId="6BCB0EC8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2 &amp; 4, σελ.6 &amp; 10)</w:t>
            </w:r>
          </w:p>
        </w:tc>
        <w:tc>
          <w:tcPr>
            <w:tcW w:w="1276" w:type="dxa"/>
          </w:tcPr>
          <w:p w14:paraId="3613B1D0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2ABC3B69" w14:textId="03D5A47B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0018EEB5" w14:textId="77777777" w:rsidTr="00CA70E7">
        <w:tc>
          <w:tcPr>
            <w:tcW w:w="627" w:type="dxa"/>
          </w:tcPr>
          <w:p w14:paraId="1A6D2B93" w14:textId="59029FC1" w:rsidR="00582FC8" w:rsidRPr="00637ECD" w:rsidRDefault="00637ECD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>
              <w:rPr>
                <w:rFonts w:ascii="Cambria" w:hAnsi="Cambria" w:cstheme="minorHAnsi"/>
                <w:iCs/>
                <w:lang w:val="el-GR"/>
              </w:rPr>
              <w:t>9</w:t>
            </w:r>
          </w:p>
        </w:tc>
        <w:tc>
          <w:tcPr>
            <w:tcW w:w="6172" w:type="dxa"/>
            <w:vAlign w:val="center"/>
          </w:tcPr>
          <w:p w14:paraId="734DD48A" w14:textId="7CF33CB7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Αξιολογούνται τακτικά οι τρόποι παράδοσης και εφαρμογής παιδαγωγικών μεθόδων σύμφωνα με τα προβλεπόμενα στο περίγραμμα μαθήματος;</w:t>
            </w:r>
          </w:p>
          <w:p w14:paraId="0F17F795" w14:textId="467078DF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Cs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Cs/>
                <w:lang w:val="el-GR"/>
              </w:rPr>
              <w:t>, ΑΡΧΗ 3, σελ.8)</w:t>
            </w:r>
          </w:p>
        </w:tc>
        <w:tc>
          <w:tcPr>
            <w:tcW w:w="1276" w:type="dxa"/>
          </w:tcPr>
          <w:p w14:paraId="126DDA69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2581D018" w14:textId="2C995C12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2EA77968" w14:textId="77777777" w:rsidTr="00CA70E7">
        <w:tc>
          <w:tcPr>
            <w:tcW w:w="627" w:type="dxa"/>
          </w:tcPr>
          <w:p w14:paraId="0BDDDE6A" w14:textId="5742569F" w:rsidR="00582FC8" w:rsidRPr="00637ECD" w:rsidRDefault="00637ECD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>
              <w:rPr>
                <w:rFonts w:ascii="Cambria" w:hAnsi="Cambria" w:cstheme="minorHAnsi"/>
                <w:iCs/>
                <w:lang w:val="el-GR"/>
              </w:rPr>
              <w:t>10</w:t>
            </w:r>
          </w:p>
        </w:tc>
        <w:tc>
          <w:tcPr>
            <w:tcW w:w="6172" w:type="dxa"/>
            <w:vAlign w:val="center"/>
          </w:tcPr>
          <w:p w14:paraId="3088AA5B" w14:textId="692D59E0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Αξιοποιούνται οι ιδρυματικές δράσεις του ΚΕΔΙΜΑ για τη βελτίωση του τρόπου παράδοσης και εφαρμογής παιδαγωγικών μεθόδων;</w:t>
            </w:r>
            <w:r w:rsidRPr="009E14CC">
              <w:rPr>
                <w:rFonts w:ascii="Cambria" w:hAnsi="Cambria" w:cstheme="minorHAnsi"/>
                <w:i/>
                <w:lang w:val="el-GR"/>
              </w:rPr>
              <w:t xml:space="preserve"> </w:t>
            </w:r>
          </w:p>
          <w:p w14:paraId="31F29E5F" w14:textId="4752E89E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3, σελ.8)</w:t>
            </w:r>
          </w:p>
        </w:tc>
        <w:tc>
          <w:tcPr>
            <w:tcW w:w="1276" w:type="dxa"/>
          </w:tcPr>
          <w:p w14:paraId="65E5B9C4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43B26A5E" w14:textId="1B60A6A5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52CD3D28" w14:textId="77777777" w:rsidTr="00CA70E7">
        <w:tc>
          <w:tcPr>
            <w:tcW w:w="627" w:type="dxa"/>
          </w:tcPr>
          <w:p w14:paraId="72BAC4FE" w14:textId="77E75C85" w:rsidR="00582FC8" w:rsidRPr="00637ECD" w:rsidRDefault="00637ECD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>
              <w:rPr>
                <w:rFonts w:ascii="Cambria" w:hAnsi="Cambria" w:cstheme="minorHAnsi"/>
                <w:iCs/>
                <w:lang w:val="el-GR"/>
              </w:rPr>
              <w:t>11</w:t>
            </w:r>
          </w:p>
        </w:tc>
        <w:tc>
          <w:tcPr>
            <w:tcW w:w="6172" w:type="dxa"/>
            <w:vAlign w:val="center"/>
          </w:tcPr>
          <w:p w14:paraId="313ADF42" w14:textId="59AA3B88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Εφαρμόζεται η ιδρυματική διαδικασία αξιολόγησης μαθημάτων από τους φοιτητές ;</w:t>
            </w:r>
          </w:p>
          <w:p w14:paraId="4688084C" w14:textId="37CC0949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3,  σελ.8)</w:t>
            </w:r>
          </w:p>
        </w:tc>
        <w:tc>
          <w:tcPr>
            <w:tcW w:w="1276" w:type="dxa"/>
          </w:tcPr>
          <w:p w14:paraId="645A994A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6BB32632" w14:textId="39148C64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1627C6EF" w14:textId="77777777" w:rsidTr="00CA70E7">
        <w:tc>
          <w:tcPr>
            <w:tcW w:w="627" w:type="dxa"/>
          </w:tcPr>
          <w:p w14:paraId="42476661" w14:textId="276B3BCD" w:rsidR="00582FC8" w:rsidRPr="009E14CC" w:rsidRDefault="00637ECD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>
              <w:rPr>
                <w:rFonts w:ascii="Cambria" w:hAnsi="Cambria" w:cstheme="minorHAnsi"/>
                <w:iCs/>
                <w:lang w:val="el-GR"/>
              </w:rPr>
              <w:t>12</w:t>
            </w:r>
          </w:p>
        </w:tc>
        <w:tc>
          <w:tcPr>
            <w:tcW w:w="6172" w:type="dxa"/>
            <w:vAlign w:val="center"/>
          </w:tcPr>
          <w:p w14:paraId="210F52A8" w14:textId="02243665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Εφαρμόζεται η σχετική επεξεργασία και δημοσιοποίηση των συμπερασμάτων/αποτελεσμάτων της διαδικασίας αξιολόγησης μαθημάτων από τους φοιτητές ;</w:t>
            </w:r>
          </w:p>
          <w:p w14:paraId="39AA18C8" w14:textId="1468B730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3,  σελ.8)</w:t>
            </w:r>
          </w:p>
        </w:tc>
        <w:tc>
          <w:tcPr>
            <w:tcW w:w="1276" w:type="dxa"/>
          </w:tcPr>
          <w:p w14:paraId="5857DBEF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4D85840D" w14:textId="02B7983C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45C17568" w14:textId="77777777" w:rsidTr="00CA70E7">
        <w:tc>
          <w:tcPr>
            <w:tcW w:w="627" w:type="dxa"/>
          </w:tcPr>
          <w:p w14:paraId="612B7CC1" w14:textId="11F2076A" w:rsidR="00582FC8" w:rsidRPr="009E14CC" w:rsidRDefault="005A19C7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1</w:t>
            </w:r>
            <w:r w:rsidR="00637ECD">
              <w:rPr>
                <w:rFonts w:ascii="Cambria" w:hAnsi="Cambria" w:cstheme="minorHAnsi"/>
                <w:iCs/>
                <w:lang w:val="el-GR"/>
              </w:rPr>
              <w:t>3</w:t>
            </w:r>
          </w:p>
        </w:tc>
        <w:tc>
          <w:tcPr>
            <w:tcW w:w="6172" w:type="dxa"/>
            <w:vAlign w:val="center"/>
          </w:tcPr>
          <w:p w14:paraId="59F12300" w14:textId="482F7F17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Υπάρχει ανατροφοδότηση της επιτροπής μεταπτυχιακών σπουδών του ΠΜΣ από τους ακαδημαϊκούς συμβούλους;</w:t>
            </w:r>
          </w:p>
          <w:p w14:paraId="6ED10126" w14:textId="1A478DA0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3,  σελ.8)</w:t>
            </w:r>
          </w:p>
        </w:tc>
        <w:tc>
          <w:tcPr>
            <w:tcW w:w="1276" w:type="dxa"/>
          </w:tcPr>
          <w:p w14:paraId="5657D94C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63260CAF" w14:textId="3D9D4B20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009E6A05" w14:textId="77777777" w:rsidTr="00CA70E7">
        <w:tc>
          <w:tcPr>
            <w:tcW w:w="627" w:type="dxa"/>
          </w:tcPr>
          <w:p w14:paraId="1A1DA358" w14:textId="31C2B6C6" w:rsidR="00582FC8" w:rsidRPr="009E14CC" w:rsidRDefault="005A19C7" w:rsidP="005B11F6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>1</w:t>
            </w:r>
            <w:r w:rsidR="00637ECD">
              <w:rPr>
                <w:rFonts w:ascii="Cambria" w:hAnsi="Cambria" w:cstheme="minorHAnsi"/>
                <w:i/>
                <w:lang w:val="el-GR"/>
              </w:rPr>
              <w:t>4</w:t>
            </w:r>
          </w:p>
        </w:tc>
        <w:tc>
          <w:tcPr>
            <w:tcW w:w="6172" w:type="dxa"/>
            <w:vAlign w:val="center"/>
          </w:tcPr>
          <w:p w14:paraId="7D1D4E13" w14:textId="5C5DEB6D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Έχει οριστεί διαδικασία διαχείρισης παραπόνων και ενστάσεων φοιτητών;</w:t>
            </w:r>
          </w:p>
          <w:p w14:paraId="0D18FE99" w14:textId="79E2AF52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3,  σελ. 8)</w:t>
            </w:r>
          </w:p>
        </w:tc>
        <w:tc>
          <w:tcPr>
            <w:tcW w:w="1276" w:type="dxa"/>
          </w:tcPr>
          <w:p w14:paraId="1D50279A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12EBF18D" w14:textId="03382E2D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16F57374" w14:textId="77777777" w:rsidTr="00CA70E7">
        <w:tc>
          <w:tcPr>
            <w:tcW w:w="627" w:type="dxa"/>
          </w:tcPr>
          <w:p w14:paraId="6E5FE17D" w14:textId="6171FE16" w:rsidR="008F4A60" w:rsidRPr="009E14CC" w:rsidRDefault="005A19C7" w:rsidP="005B11F6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>1</w:t>
            </w:r>
            <w:r w:rsidR="00637ECD">
              <w:rPr>
                <w:rFonts w:ascii="Cambria" w:hAnsi="Cambria" w:cstheme="minorHAnsi"/>
                <w:i/>
                <w:lang w:val="el-GR"/>
              </w:rPr>
              <w:t>5</w:t>
            </w:r>
          </w:p>
        </w:tc>
        <w:tc>
          <w:tcPr>
            <w:tcW w:w="6172" w:type="dxa"/>
            <w:vAlign w:val="center"/>
          </w:tcPr>
          <w:p w14:paraId="37AF6BE4" w14:textId="4EF6CC71" w:rsidR="00F00A37" w:rsidRPr="009E14CC" w:rsidRDefault="004140B3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4140B3">
              <w:rPr>
                <w:rFonts w:ascii="Cambria" w:hAnsi="Cambria" w:cstheme="minorHAnsi"/>
                <w:iCs/>
                <w:lang w:val="el-GR"/>
              </w:rPr>
              <w:t>Το ΠΜΣ προσφέρεται μ</w:t>
            </w:r>
            <w:r w:rsidR="00A70D83" w:rsidRPr="004140B3">
              <w:rPr>
                <w:rFonts w:ascii="Cambria" w:hAnsi="Cambria" w:cstheme="minorHAnsi"/>
                <w:iCs/>
                <w:lang w:val="el-GR"/>
              </w:rPr>
              <w:t xml:space="preserve">ε </w:t>
            </w:r>
            <w:r w:rsidR="00690D19" w:rsidRPr="004140B3">
              <w:rPr>
                <w:rFonts w:ascii="Cambria" w:hAnsi="Cambria" w:cstheme="minorHAnsi"/>
                <w:iCs/>
                <w:lang w:val="el-GR"/>
              </w:rPr>
              <w:t xml:space="preserve">εξ αποστάσεως </w:t>
            </w:r>
            <w:r w:rsidRPr="004140B3">
              <w:rPr>
                <w:rFonts w:ascii="Cambria" w:hAnsi="Cambria" w:cstheme="minorHAnsi"/>
                <w:iCs/>
                <w:lang w:val="el-GR"/>
              </w:rPr>
              <w:t>μεθόδους</w:t>
            </w:r>
            <w:r>
              <w:rPr>
                <w:rFonts w:ascii="Cambria" w:hAnsi="Cambria" w:cstheme="minorHAnsi"/>
                <w:iCs/>
                <w:lang w:val="el-GR"/>
              </w:rPr>
              <w:t>;</w:t>
            </w:r>
            <w:r w:rsidR="00703B79" w:rsidRPr="009E14CC">
              <w:rPr>
                <w:rFonts w:ascii="Cambria" w:hAnsi="Cambria" w:cstheme="minorHAnsi"/>
                <w:iCs/>
                <w:lang w:val="el-GR"/>
              </w:rPr>
              <w:t xml:space="preserve"> </w:t>
            </w:r>
          </w:p>
          <w:p w14:paraId="6F5A7CA8" w14:textId="5D305799" w:rsidR="00F00A37" w:rsidRPr="009E14CC" w:rsidRDefault="00F00A37" w:rsidP="005B11F6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>(</w:t>
            </w:r>
            <w:r w:rsidR="00A70D83" w:rsidRPr="009E14CC">
              <w:rPr>
                <w:rFonts w:ascii="Cambria" w:hAnsi="Cambria" w:cstheme="minorHAnsi"/>
                <w:i/>
                <w:lang w:val="el-GR"/>
              </w:rPr>
              <w:t xml:space="preserve"> Μ4.3 </w:t>
            </w:r>
            <w:r w:rsidRPr="009E14CC">
              <w:rPr>
                <w:rFonts w:ascii="Cambria" w:hAnsi="Cambria" w:cstheme="minorHAnsi"/>
                <w:i/>
                <w:lang w:val="el-GR"/>
              </w:rPr>
              <w:t xml:space="preserve">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4,</w:t>
            </w:r>
            <w:r w:rsidR="00A56841" w:rsidRPr="009E14CC">
              <w:rPr>
                <w:rFonts w:ascii="Cambria" w:hAnsi="Cambria" w:cstheme="minorHAnsi"/>
                <w:i/>
                <w:lang w:val="el-GR"/>
              </w:rPr>
              <w:t xml:space="preserve"> </w:t>
            </w:r>
            <w:r w:rsidRPr="009E14CC">
              <w:rPr>
                <w:rFonts w:ascii="Cambria" w:hAnsi="Cambria" w:cstheme="minorHAnsi"/>
                <w:i/>
                <w:lang w:val="el-GR"/>
              </w:rPr>
              <w:t>σελ. 10</w:t>
            </w:r>
            <w:r w:rsidR="00A70D83" w:rsidRPr="009E14CC">
              <w:rPr>
                <w:rFonts w:ascii="Cambria" w:hAnsi="Cambria" w:cstheme="minorHAnsi"/>
                <w:i/>
                <w:lang w:val="el-GR"/>
              </w:rPr>
              <w:t xml:space="preserve"> </w:t>
            </w:r>
            <w:r w:rsidR="00A70D83" w:rsidRPr="009E14CC">
              <w:rPr>
                <w:rFonts w:cstheme="minorHAnsi"/>
                <w:lang w:val="el-GR"/>
              </w:rPr>
              <w:t xml:space="preserve"> </w:t>
            </w:r>
            <w:r w:rsidR="00B46123" w:rsidRPr="009E14CC">
              <w:rPr>
                <w:rFonts w:ascii="Cambria" w:hAnsi="Cambria" w:cstheme="minorHAnsi"/>
                <w:i/>
                <w:lang w:val="el-GR"/>
              </w:rPr>
              <w:t xml:space="preserve">&amp; </w:t>
            </w:r>
            <w:r w:rsidR="00A56841" w:rsidRPr="009E14CC">
              <w:rPr>
                <w:rFonts w:ascii="Cambria" w:hAnsi="Cambria" w:cstheme="minorHAnsi"/>
                <w:i/>
                <w:lang w:val="el-GR"/>
              </w:rPr>
              <w:t xml:space="preserve">από Κανονισμό ΠΜΣ </w:t>
            </w:r>
            <w:r w:rsidR="00B46123" w:rsidRPr="009E14CC">
              <w:rPr>
                <w:rFonts w:ascii="Cambria" w:hAnsi="Cambria" w:cstheme="minorHAnsi"/>
                <w:i/>
                <w:lang w:val="el-GR"/>
              </w:rPr>
              <w:t>άρθρο 11 παρ.1</w:t>
            </w:r>
            <w:r w:rsidR="00A56841" w:rsidRPr="009E14CC">
              <w:rPr>
                <w:rFonts w:ascii="Cambria" w:hAnsi="Cambria" w:cstheme="minorHAnsi"/>
                <w:i/>
                <w:lang w:val="el-GR"/>
              </w:rPr>
              <w:t xml:space="preserve">, </w:t>
            </w:r>
            <w:r w:rsidR="00E20438" w:rsidRPr="009E14CC">
              <w:rPr>
                <w:rFonts w:ascii="Cambria" w:hAnsi="Cambria" w:cstheme="minorHAnsi"/>
                <w:i/>
                <w:lang w:val="el-GR"/>
              </w:rPr>
              <w:t>ΦΕΚ 5941/Β/2023</w:t>
            </w:r>
            <w:r w:rsidRPr="009E14CC">
              <w:rPr>
                <w:rFonts w:ascii="Cambria" w:hAnsi="Cambria" w:cstheme="minorHAnsi"/>
                <w:i/>
                <w:lang w:val="el-GR"/>
              </w:rPr>
              <w:t>)</w:t>
            </w:r>
          </w:p>
        </w:tc>
        <w:tc>
          <w:tcPr>
            <w:tcW w:w="1276" w:type="dxa"/>
          </w:tcPr>
          <w:p w14:paraId="7D6D29CB" w14:textId="77777777" w:rsidR="008F4A60" w:rsidRPr="009E14CC" w:rsidRDefault="008F4A60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5FE95F2F" w14:textId="77777777" w:rsidR="008F4A60" w:rsidRPr="009E14CC" w:rsidRDefault="008F4A60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1D8C0D51" w14:textId="77777777" w:rsidTr="00CA70E7">
        <w:tc>
          <w:tcPr>
            <w:tcW w:w="627" w:type="dxa"/>
          </w:tcPr>
          <w:p w14:paraId="4D7F7A4E" w14:textId="06C76B6E" w:rsidR="00582FC8" w:rsidRPr="009E14CC" w:rsidRDefault="005A19C7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1</w:t>
            </w:r>
            <w:r w:rsidR="00637ECD">
              <w:rPr>
                <w:rFonts w:ascii="Cambria" w:hAnsi="Cambria" w:cstheme="minorHAnsi"/>
                <w:iCs/>
                <w:lang w:val="el-GR"/>
              </w:rPr>
              <w:t>6</w:t>
            </w:r>
          </w:p>
        </w:tc>
        <w:tc>
          <w:tcPr>
            <w:tcW w:w="6172" w:type="dxa"/>
            <w:vAlign w:val="center"/>
          </w:tcPr>
          <w:p w14:paraId="645A1225" w14:textId="7E102C46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Έχετε δημοσιοποιημένη</w:t>
            </w:r>
            <w:r w:rsidRPr="009E14CC">
              <w:rPr>
                <w:rFonts w:ascii="Cambria" w:hAnsi="Cambria" w:cstheme="minorHAnsi"/>
                <w:i/>
                <w:lang w:val="el-GR"/>
              </w:rPr>
              <w:t xml:space="preserve"> </w:t>
            </w:r>
            <w:r w:rsidRPr="009E14CC">
              <w:rPr>
                <w:rFonts w:ascii="Cambria" w:hAnsi="Cambria" w:cstheme="minorHAnsi"/>
                <w:iCs/>
                <w:lang w:val="el-GR"/>
              </w:rPr>
              <w:t>πολιτική υποστήριξης και ανάπτυξης διδακτικού προσωπικού ; (ιδρυματική απαίτηση)</w:t>
            </w:r>
          </w:p>
          <w:p w14:paraId="4DF33FDE" w14:textId="6E7700BC" w:rsidR="00582FC8" w:rsidRPr="009E14CC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5,  σελ.11)</w:t>
            </w:r>
          </w:p>
        </w:tc>
        <w:tc>
          <w:tcPr>
            <w:tcW w:w="1276" w:type="dxa"/>
          </w:tcPr>
          <w:p w14:paraId="11C471E0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07E5FF9E" w14:textId="270BFBB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266D4325" w14:textId="77777777" w:rsidTr="00CA70E7">
        <w:tc>
          <w:tcPr>
            <w:tcW w:w="627" w:type="dxa"/>
          </w:tcPr>
          <w:p w14:paraId="160F6017" w14:textId="28F94ABE" w:rsidR="00582FC8" w:rsidRPr="009E14CC" w:rsidRDefault="005A19C7" w:rsidP="00CD3538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1</w:t>
            </w:r>
            <w:r w:rsidR="00637ECD">
              <w:rPr>
                <w:rFonts w:ascii="Cambria" w:hAnsi="Cambria" w:cstheme="minorHAnsi"/>
                <w:iCs/>
                <w:lang w:val="el-GR"/>
              </w:rPr>
              <w:t>7</w:t>
            </w:r>
          </w:p>
        </w:tc>
        <w:tc>
          <w:tcPr>
            <w:tcW w:w="6172" w:type="dxa"/>
            <w:vAlign w:val="center"/>
          </w:tcPr>
          <w:p w14:paraId="76BBF8AB" w14:textId="2E83EC5C" w:rsidR="00582FC8" w:rsidRPr="009E14CC" w:rsidRDefault="00582FC8" w:rsidP="00CD3538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 xml:space="preserve">Παρακολουθείται η επάρκεια των ανθρώπινων και υλικών πόρων από την </w:t>
            </w:r>
            <w:proofErr w:type="spellStart"/>
            <w:r w:rsidRPr="009E14CC">
              <w:rPr>
                <w:rFonts w:ascii="Cambria" w:hAnsi="Cambria" w:cstheme="minorHAnsi"/>
                <w:iCs/>
                <w:lang w:val="el-GR"/>
              </w:rPr>
              <w:t>ακαδημ</w:t>
            </w:r>
            <w:proofErr w:type="spellEnd"/>
            <w:r w:rsidRPr="009E14CC">
              <w:rPr>
                <w:rFonts w:ascii="Cambria" w:hAnsi="Cambria" w:cstheme="minorHAnsi"/>
                <w:iCs/>
                <w:lang w:val="el-GR"/>
              </w:rPr>
              <w:t>. μονάδα;</w:t>
            </w:r>
          </w:p>
          <w:p w14:paraId="569AE295" w14:textId="3A64275A" w:rsidR="00582FC8" w:rsidRPr="009E14CC" w:rsidRDefault="00582FC8" w:rsidP="00CD3538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6,  σελ.12)</w:t>
            </w:r>
          </w:p>
        </w:tc>
        <w:tc>
          <w:tcPr>
            <w:tcW w:w="1276" w:type="dxa"/>
          </w:tcPr>
          <w:p w14:paraId="25392D4A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0EF34A12" w14:textId="38516269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75A98E3A" w14:textId="77777777" w:rsidTr="00CA70E7">
        <w:tc>
          <w:tcPr>
            <w:tcW w:w="627" w:type="dxa"/>
          </w:tcPr>
          <w:p w14:paraId="203E5C47" w14:textId="082A1A6D" w:rsidR="00582FC8" w:rsidRPr="009E14CC" w:rsidRDefault="005A19C7" w:rsidP="00CD3538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lastRenderedPageBreak/>
              <w:t>1</w:t>
            </w:r>
            <w:r w:rsidR="00637ECD">
              <w:rPr>
                <w:rFonts w:ascii="Cambria" w:hAnsi="Cambria" w:cstheme="minorHAnsi"/>
                <w:iCs/>
                <w:lang w:val="el-GR"/>
              </w:rPr>
              <w:t>8</w:t>
            </w:r>
          </w:p>
        </w:tc>
        <w:tc>
          <w:tcPr>
            <w:tcW w:w="6172" w:type="dxa"/>
            <w:vAlign w:val="center"/>
          </w:tcPr>
          <w:p w14:paraId="0690F4B9" w14:textId="66E5FD96" w:rsidR="00582FC8" w:rsidRPr="009E14CC" w:rsidRDefault="00582FC8" w:rsidP="00CD3538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Συμμετέχουν οι φοιτητές και το προσωπικό στη συλλογή και ανάλυση δεδομένων και δεικτών του ΠΜΣ και στο σχεδιασμό μελλοντικής διαχείρισής τους;</w:t>
            </w:r>
          </w:p>
          <w:p w14:paraId="3272058A" w14:textId="313F1655" w:rsidR="00582FC8" w:rsidRPr="009E14CC" w:rsidRDefault="00582FC8" w:rsidP="00CD3538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7,  σελ.13)</w:t>
            </w:r>
          </w:p>
        </w:tc>
        <w:tc>
          <w:tcPr>
            <w:tcW w:w="1276" w:type="dxa"/>
          </w:tcPr>
          <w:p w14:paraId="7F4561AA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5B4B5FDD" w14:textId="1D8B2CE0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4E9E55D8" w14:textId="77777777" w:rsidTr="00CA70E7">
        <w:tc>
          <w:tcPr>
            <w:tcW w:w="627" w:type="dxa"/>
          </w:tcPr>
          <w:p w14:paraId="6CFE4A74" w14:textId="2A4341C8" w:rsidR="00582FC8" w:rsidRPr="009E14CC" w:rsidRDefault="005A19C7" w:rsidP="00117D0D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1</w:t>
            </w:r>
            <w:r w:rsidR="00637ECD">
              <w:rPr>
                <w:rFonts w:ascii="Cambria" w:hAnsi="Cambria" w:cstheme="minorHAnsi"/>
                <w:iCs/>
                <w:lang w:val="el-GR"/>
              </w:rPr>
              <w:t>9</w:t>
            </w:r>
          </w:p>
        </w:tc>
        <w:tc>
          <w:tcPr>
            <w:tcW w:w="6172" w:type="dxa"/>
            <w:vAlign w:val="center"/>
          </w:tcPr>
          <w:p w14:paraId="618060C3" w14:textId="00C448EF" w:rsidR="00582FC8" w:rsidRPr="009E14CC" w:rsidRDefault="00582FC8" w:rsidP="00117D0D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Η ιστοσελίδα του ΠΜΣ ακολουθεί το κοινό πρότυπο του Ιδρύματος;</w:t>
            </w:r>
          </w:p>
          <w:p w14:paraId="420D593C" w14:textId="2DD502BA" w:rsidR="00582FC8" w:rsidRPr="009E14CC" w:rsidRDefault="00582FC8" w:rsidP="00117D0D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7,  σελ.13)</w:t>
            </w:r>
          </w:p>
        </w:tc>
        <w:tc>
          <w:tcPr>
            <w:tcW w:w="1276" w:type="dxa"/>
          </w:tcPr>
          <w:p w14:paraId="35349626" w14:textId="77777777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15252F90" w14:textId="23C0C439" w:rsidR="00582FC8" w:rsidRPr="009E14CC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8F4A60" w:rsidRPr="00A2609E" w14:paraId="3AA18149" w14:textId="77777777" w:rsidTr="00CA70E7">
        <w:tc>
          <w:tcPr>
            <w:tcW w:w="627" w:type="dxa"/>
          </w:tcPr>
          <w:p w14:paraId="7C6D078F" w14:textId="4F3C3A1B" w:rsidR="00582FC8" w:rsidRPr="009E14CC" w:rsidRDefault="00637ECD" w:rsidP="00117D0D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>
              <w:rPr>
                <w:rFonts w:ascii="Cambria" w:hAnsi="Cambria" w:cstheme="minorHAnsi"/>
                <w:iCs/>
                <w:lang w:val="el-GR"/>
              </w:rPr>
              <w:t>20</w:t>
            </w:r>
          </w:p>
        </w:tc>
        <w:tc>
          <w:tcPr>
            <w:tcW w:w="6172" w:type="dxa"/>
            <w:vAlign w:val="center"/>
          </w:tcPr>
          <w:p w14:paraId="57CAEF0C" w14:textId="727B3A00" w:rsidR="00582FC8" w:rsidRPr="008F4A60" w:rsidRDefault="00582FC8" w:rsidP="00117D0D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8F4A60">
              <w:rPr>
                <w:rFonts w:ascii="Cambria" w:hAnsi="Cambria" w:cstheme="minorHAnsi"/>
                <w:iCs/>
                <w:lang w:val="el-GR"/>
              </w:rPr>
              <w:t>Εφαρμόζεται η διαδικασία αξιολόγησης σπουδών από τους φοιτητές κατά την αποφοίτησή τους;</w:t>
            </w:r>
          </w:p>
          <w:p w14:paraId="2875F6DF" w14:textId="31B8DE53" w:rsidR="00582FC8" w:rsidRPr="008F4A60" w:rsidRDefault="00582FC8" w:rsidP="005B11F6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8F4A60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8F4A60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8F4A60">
              <w:rPr>
                <w:rFonts w:ascii="Cambria" w:hAnsi="Cambria" w:cstheme="minorHAnsi"/>
                <w:i/>
                <w:lang w:val="el-GR"/>
              </w:rPr>
              <w:t>, ΑΡΧΗ 9,  σελ. 15)</w:t>
            </w:r>
          </w:p>
        </w:tc>
        <w:tc>
          <w:tcPr>
            <w:tcW w:w="1276" w:type="dxa"/>
          </w:tcPr>
          <w:p w14:paraId="3466724C" w14:textId="77777777" w:rsidR="00582FC8" w:rsidRPr="005A19C7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508C8A46" w14:textId="3D7108AC" w:rsidR="00582FC8" w:rsidRPr="005A19C7" w:rsidRDefault="00582FC8" w:rsidP="005B11F6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8F4A60" w:rsidRPr="00A2609E" w14:paraId="2B800B3C" w14:textId="77777777" w:rsidTr="00CA70E7">
        <w:tc>
          <w:tcPr>
            <w:tcW w:w="627" w:type="dxa"/>
          </w:tcPr>
          <w:p w14:paraId="7BA85F2C" w14:textId="434D6CD1" w:rsidR="00582FC8" w:rsidRPr="009E14CC" w:rsidRDefault="00637ECD" w:rsidP="009A39AB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>
              <w:rPr>
                <w:rFonts w:ascii="Cambria" w:hAnsi="Cambria" w:cstheme="minorHAnsi"/>
                <w:iCs/>
                <w:lang w:val="el-GR"/>
              </w:rPr>
              <w:t>21</w:t>
            </w:r>
          </w:p>
        </w:tc>
        <w:tc>
          <w:tcPr>
            <w:tcW w:w="6172" w:type="dxa"/>
            <w:vAlign w:val="center"/>
          </w:tcPr>
          <w:p w14:paraId="636FA808" w14:textId="7DC7F900" w:rsidR="00582FC8" w:rsidRPr="008F4A60" w:rsidRDefault="00582FC8" w:rsidP="009A39AB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8F4A60">
              <w:rPr>
                <w:rFonts w:ascii="Cambria" w:hAnsi="Cambria" w:cstheme="minorHAnsi"/>
                <w:iCs/>
                <w:lang w:val="el-GR"/>
              </w:rPr>
              <w:t>Αξιολογείται τακτικά ο όγκος εργασίας, πορείας και ολοκλήρωσης των μεταπτυχιακών σπουδών;</w:t>
            </w:r>
          </w:p>
          <w:p w14:paraId="2A16438F" w14:textId="638A42BB" w:rsidR="00582FC8" w:rsidRPr="008F4A60" w:rsidRDefault="00582FC8" w:rsidP="00A56841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8F4A60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8F4A60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8F4A60">
              <w:rPr>
                <w:rFonts w:ascii="Cambria" w:hAnsi="Cambria" w:cstheme="minorHAnsi"/>
                <w:i/>
                <w:lang w:val="el-GR"/>
              </w:rPr>
              <w:t>, ΑΡΧΗ 9, σελ.15)</w:t>
            </w:r>
          </w:p>
        </w:tc>
        <w:tc>
          <w:tcPr>
            <w:tcW w:w="1276" w:type="dxa"/>
          </w:tcPr>
          <w:p w14:paraId="332A8FE1" w14:textId="45181028" w:rsidR="00582FC8" w:rsidRPr="005A19C7" w:rsidRDefault="00582FC8" w:rsidP="009A39AB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02DE76CB" w14:textId="77777777" w:rsidR="00582FC8" w:rsidRPr="005A19C7" w:rsidRDefault="00582FC8" w:rsidP="009A39AB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20ACB033" w14:textId="77777777" w:rsidTr="00CA70E7">
        <w:tc>
          <w:tcPr>
            <w:tcW w:w="627" w:type="dxa"/>
          </w:tcPr>
          <w:p w14:paraId="1C913ACC" w14:textId="70BCC7C2" w:rsidR="00582FC8" w:rsidRPr="009E14CC" w:rsidRDefault="00637ECD" w:rsidP="009A39AB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>
              <w:rPr>
                <w:rFonts w:ascii="Cambria" w:hAnsi="Cambria" w:cstheme="minorHAnsi"/>
                <w:iCs/>
                <w:lang w:val="el-GR"/>
              </w:rPr>
              <w:t>22</w:t>
            </w:r>
          </w:p>
        </w:tc>
        <w:tc>
          <w:tcPr>
            <w:tcW w:w="6172" w:type="dxa"/>
            <w:vAlign w:val="center"/>
          </w:tcPr>
          <w:p w14:paraId="1CC27388" w14:textId="055803AA" w:rsidR="00582FC8" w:rsidRPr="009E14CC" w:rsidRDefault="00582FC8" w:rsidP="009A39AB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Εφαρμόζεται η σχετική επεξεργασία και δημοσιοποίηση των συμπερασμάτων/αποτελεσμάτων  της διαδικασίας αξιολόγησης σπουδών από τους φοιτητές κατά την αποφοίτησή τους;</w:t>
            </w:r>
          </w:p>
          <w:p w14:paraId="755243F2" w14:textId="4F960095" w:rsidR="00582FC8" w:rsidRPr="009E14CC" w:rsidRDefault="00582FC8" w:rsidP="009A39AB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9,  σελ. 15)</w:t>
            </w:r>
          </w:p>
        </w:tc>
        <w:tc>
          <w:tcPr>
            <w:tcW w:w="1276" w:type="dxa"/>
          </w:tcPr>
          <w:p w14:paraId="5D0A412F" w14:textId="77777777" w:rsidR="00582FC8" w:rsidRPr="009E14CC" w:rsidRDefault="00582FC8" w:rsidP="009A39AB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70059186" w14:textId="593B8FD8" w:rsidR="00582FC8" w:rsidRPr="009E14CC" w:rsidRDefault="00582FC8" w:rsidP="009A39AB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0FB9C77D" w14:textId="77777777" w:rsidTr="00CA70E7">
        <w:tc>
          <w:tcPr>
            <w:tcW w:w="627" w:type="dxa"/>
          </w:tcPr>
          <w:p w14:paraId="515F4DC2" w14:textId="1111327C" w:rsidR="00582FC8" w:rsidRPr="009E14CC" w:rsidRDefault="005A19C7" w:rsidP="009A39AB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2</w:t>
            </w:r>
            <w:r w:rsidR="00637ECD">
              <w:rPr>
                <w:rFonts w:ascii="Cambria" w:hAnsi="Cambria" w:cstheme="minorHAnsi"/>
                <w:iCs/>
                <w:lang w:val="el-GR"/>
              </w:rPr>
              <w:t>3</w:t>
            </w:r>
          </w:p>
        </w:tc>
        <w:tc>
          <w:tcPr>
            <w:tcW w:w="6172" w:type="dxa"/>
            <w:vAlign w:val="center"/>
          </w:tcPr>
          <w:p w14:paraId="6AAA7E85" w14:textId="77777777" w:rsidR="00455E99" w:rsidRPr="009E14CC" w:rsidRDefault="00455E99" w:rsidP="00455E99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Διοργανώνονται ημερίδες με αντικείμενο τη συζήτηση - μελέτη των μαθημάτων του Π.Μ.Σ. και των περιεχομένων του, ώστε να εκτιμάται μεταξύ άλλων ο βαθμός στον οποίο συνδέεται το Πρόγραμμα με την πρόοδο της επιστήμης, την αγορά εργασίας και τις ανάγκες της κοινωνίας γενικότερα;</w:t>
            </w:r>
          </w:p>
          <w:p w14:paraId="0E379B11" w14:textId="6830B36B" w:rsidR="00582FC8" w:rsidRPr="009E14CC" w:rsidRDefault="00455E99" w:rsidP="00455E99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>(από Κανονισμό ΠΜΣ άρθρο 20, ΦΕΚ 5941/Β/2023)</w:t>
            </w:r>
          </w:p>
        </w:tc>
        <w:tc>
          <w:tcPr>
            <w:tcW w:w="1276" w:type="dxa"/>
          </w:tcPr>
          <w:p w14:paraId="080BA8FB" w14:textId="0E5ACD98" w:rsidR="00582FC8" w:rsidRPr="009E14CC" w:rsidRDefault="00582FC8" w:rsidP="009A39AB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highlight w:val="yellow"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064492A0" w14:textId="6D73A19B" w:rsidR="00582FC8" w:rsidRPr="009E14CC" w:rsidRDefault="00582FC8" w:rsidP="009A39AB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184E6B27" w14:textId="77777777" w:rsidTr="00CA70E7">
        <w:tc>
          <w:tcPr>
            <w:tcW w:w="627" w:type="dxa"/>
          </w:tcPr>
          <w:p w14:paraId="174319CE" w14:textId="02D4569F" w:rsidR="005A19C7" w:rsidRPr="009E14CC" w:rsidRDefault="005A19C7" w:rsidP="009A39AB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2</w:t>
            </w:r>
            <w:r w:rsidR="00637ECD">
              <w:rPr>
                <w:rFonts w:ascii="Cambria" w:hAnsi="Cambria" w:cstheme="minorHAnsi"/>
                <w:iCs/>
                <w:lang w:val="el-GR"/>
              </w:rPr>
              <w:t>4</w:t>
            </w:r>
          </w:p>
        </w:tc>
        <w:tc>
          <w:tcPr>
            <w:tcW w:w="6172" w:type="dxa"/>
            <w:vAlign w:val="center"/>
          </w:tcPr>
          <w:p w14:paraId="106B987F" w14:textId="77777777" w:rsidR="00455E99" w:rsidRPr="009E14CC" w:rsidRDefault="00455E99" w:rsidP="00455E99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Γίνεται τακτική παρακολούθηση, έλεγχος και αναθεώρηση του Προγράμματος;</w:t>
            </w:r>
          </w:p>
          <w:p w14:paraId="0441B733" w14:textId="0AC5FABC" w:rsidR="00A56841" w:rsidRPr="009E14CC" w:rsidRDefault="00455E99" w:rsidP="00455E99">
            <w:pPr>
              <w:spacing w:before="60" w:after="60"/>
              <w:jc w:val="both"/>
              <w:rPr>
                <w:rFonts w:ascii="Cambria" w:hAnsi="Cambria" w:cstheme="minorHAnsi"/>
                <w:i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9,  σελ. 15)</w:t>
            </w:r>
          </w:p>
        </w:tc>
        <w:tc>
          <w:tcPr>
            <w:tcW w:w="1276" w:type="dxa"/>
          </w:tcPr>
          <w:p w14:paraId="681DDE51" w14:textId="77777777" w:rsidR="005A19C7" w:rsidRPr="009E14CC" w:rsidRDefault="005A19C7" w:rsidP="009A39AB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highlight w:val="yellow"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5CE6AB81" w14:textId="77777777" w:rsidR="005A19C7" w:rsidRPr="009E14CC" w:rsidRDefault="005A19C7" w:rsidP="009A39AB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  <w:tr w:rsidR="009E14CC" w:rsidRPr="00A2609E" w14:paraId="7CAF7977" w14:textId="77777777" w:rsidTr="00CA70E7">
        <w:tc>
          <w:tcPr>
            <w:tcW w:w="627" w:type="dxa"/>
          </w:tcPr>
          <w:p w14:paraId="67B72730" w14:textId="075E8093" w:rsidR="00582FC8" w:rsidRPr="009E14CC" w:rsidRDefault="005A19C7" w:rsidP="009A39AB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2</w:t>
            </w:r>
            <w:r w:rsidR="00637ECD">
              <w:rPr>
                <w:rFonts w:ascii="Cambria" w:hAnsi="Cambria" w:cstheme="minorHAnsi"/>
                <w:iCs/>
                <w:lang w:val="el-GR"/>
              </w:rPr>
              <w:t>5</w:t>
            </w:r>
          </w:p>
        </w:tc>
        <w:tc>
          <w:tcPr>
            <w:tcW w:w="6172" w:type="dxa"/>
            <w:vAlign w:val="center"/>
          </w:tcPr>
          <w:p w14:paraId="5E224236" w14:textId="5036F739" w:rsidR="00582FC8" w:rsidRPr="009E14CC" w:rsidRDefault="00582FC8" w:rsidP="009A39AB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Cs/>
                <w:lang w:val="el-GR"/>
              </w:rPr>
              <w:t>Συμμετέχουν στην παραπάνω διαδικασία φοιτητές και άλλα ενδιαφερόμενα μέρη;</w:t>
            </w:r>
          </w:p>
          <w:p w14:paraId="0B13A7AC" w14:textId="63530322" w:rsidR="00582FC8" w:rsidRPr="009E14CC" w:rsidRDefault="00582FC8" w:rsidP="009A39AB">
            <w:pPr>
              <w:spacing w:before="60" w:after="60"/>
              <w:jc w:val="both"/>
              <w:rPr>
                <w:rFonts w:ascii="Cambria" w:hAnsi="Cambria" w:cstheme="minorHAnsi"/>
                <w:iCs/>
                <w:lang w:val="el-GR"/>
              </w:rPr>
            </w:pPr>
            <w:r w:rsidRPr="009E14CC">
              <w:rPr>
                <w:rFonts w:ascii="Cambria" w:hAnsi="Cambria" w:cstheme="minorHAnsi"/>
                <w:i/>
                <w:lang w:val="el-GR"/>
              </w:rPr>
              <w:t xml:space="preserve">(από υπόδειγμα ΕΘΑΑΕ </w:t>
            </w:r>
            <w:proofErr w:type="spellStart"/>
            <w:r w:rsidRPr="009E14CC">
              <w:rPr>
                <w:rFonts w:ascii="Cambria" w:hAnsi="Cambria" w:cstheme="minorHAnsi"/>
                <w:i/>
                <w:lang w:val="el-GR"/>
              </w:rPr>
              <w:t>πιστοπ.ΠΜΣ</w:t>
            </w:r>
            <w:proofErr w:type="spellEnd"/>
            <w:r w:rsidRPr="009E14CC">
              <w:rPr>
                <w:rFonts w:ascii="Cambria" w:hAnsi="Cambria" w:cstheme="minorHAnsi"/>
                <w:i/>
                <w:lang w:val="el-GR"/>
              </w:rPr>
              <w:t>, ΑΡΧΗ 9,  σελ. 15)</w:t>
            </w:r>
          </w:p>
        </w:tc>
        <w:tc>
          <w:tcPr>
            <w:tcW w:w="1276" w:type="dxa"/>
          </w:tcPr>
          <w:p w14:paraId="35E6FAD0" w14:textId="4C8DFA96" w:rsidR="00582FC8" w:rsidRPr="009E14CC" w:rsidRDefault="00582FC8" w:rsidP="009A39AB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highlight w:val="yellow"/>
                <w:lang w:val="el-GR"/>
              </w:rPr>
            </w:pPr>
          </w:p>
        </w:tc>
        <w:tc>
          <w:tcPr>
            <w:tcW w:w="1559" w:type="dxa"/>
            <w:vAlign w:val="center"/>
          </w:tcPr>
          <w:p w14:paraId="0C142A82" w14:textId="425E476D" w:rsidR="00582FC8" w:rsidRPr="009E14CC" w:rsidRDefault="00582FC8" w:rsidP="009A39AB">
            <w:pPr>
              <w:tabs>
                <w:tab w:val="left" w:pos="851"/>
              </w:tabs>
              <w:spacing w:before="60" w:after="60"/>
              <w:ind w:left="851" w:hanging="851"/>
              <w:jc w:val="center"/>
              <w:rPr>
                <w:rFonts w:ascii="Cambria" w:hAnsi="Cambria" w:cstheme="minorHAnsi"/>
                <w:i/>
                <w:lang w:val="el-GR"/>
              </w:rPr>
            </w:pPr>
          </w:p>
        </w:tc>
      </w:tr>
    </w:tbl>
    <w:p w14:paraId="3542D3CC" w14:textId="4A2EF233" w:rsidR="000A6AAF" w:rsidRPr="009E14CC" w:rsidRDefault="000A6AAF" w:rsidP="00A01014">
      <w:pPr>
        <w:tabs>
          <w:tab w:val="left" w:pos="851"/>
        </w:tabs>
        <w:spacing w:before="240" w:after="120" w:line="276" w:lineRule="auto"/>
        <w:ind w:left="851" w:hanging="851"/>
        <w:jc w:val="both"/>
        <w:rPr>
          <w:rFonts w:ascii="Cambria" w:hAnsi="Cambria" w:cstheme="minorHAnsi"/>
          <w:i/>
          <w:lang w:val="el-GR" w:eastAsia="ar-SA"/>
        </w:rPr>
      </w:pPr>
    </w:p>
    <w:sectPr w:rsidR="000A6AAF" w:rsidRPr="009E14CC" w:rsidSect="00841361">
      <w:headerReference w:type="default" r:id="rId11"/>
      <w:footerReference w:type="default" r:id="rId12"/>
      <w:pgSz w:w="11907" w:h="16840" w:code="9"/>
      <w:pgMar w:top="1134" w:right="1134" w:bottom="1134" w:left="1134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B4AA" w14:textId="77777777" w:rsidR="00DA131B" w:rsidRDefault="00DA131B">
      <w:r>
        <w:separator/>
      </w:r>
    </w:p>
  </w:endnote>
  <w:endnote w:type="continuationSeparator" w:id="0">
    <w:p w14:paraId="566B1F4C" w14:textId="77777777" w:rsidR="00DA131B" w:rsidRDefault="00DA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A6B0" w14:textId="77777777" w:rsidR="00920F76" w:rsidRPr="0063322D" w:rsidRDefault="0002401F" w:rsidP="00570890">
    <w:pPr>
      <w:jc w:val="right"/>
      <w:rPr>
        <w:sz w:val="8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D90B0B" wp14:editId="153D60ED">
              <wp:simplePos x="0" y="0"/>
              <wp:positionH relativeFrom="page">
                <wp:align>right</wp:align>
              </wp:positionH>
              <wp:positionV relativeFrom="paragraph">
                <wp:posOffset>75565</wp:posOffset>
              </wp:positionV>
              <wp:extent cx="7556500" cy="45085"/>
              <wp:effectExtent l="0" t="19050" r="25400" b="12065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3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AC429C" id="Group 10" o:spid="_x0000_s1026" style="position:absolute;margin-left:543.8pt;margin-top:5.95pt;width:595pt;height:3.55pt;z-index:-251655168;mso-position-horizontal:right;mso-position-horizontal-relative:page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hqxAAAANoAAAAPAAAAZHJzL2Rvd25yZXYueG1sRI9Ba8JA&#10;FITvhf6H5RV6q5tKER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AToqGrEAAAA2gAAAA8A&#10;AAAAAAAAAAAAAAAABwIAAGRycy9kb3ducmV2LnhtbFBLBQYAAAAAAwADALcAAAD4AgAAAAA=&#10;" strokecolor="#930" strokeweight="1pt"/>
              <w10:wrap anchorx="page"/>
            </v:group>
          </w:pict>
        </mc:Fallback>
      </mc:AlternateContent>
    </w:r>
  </w:p>
  <w:p w14:paraId="1F245906" w14:textId="77777777" w:rsidR="00920F76" w:rsidRPr="0051269D" w:rsidRDefault="0002401F">
    <w:pPr>
      <w:rPr>
        <w:rFonts w:ascii="Cambria" w:eastAsia="Calibri" w:hAnsi="Cambria" w:cs="Calibri"/>
        <w:sz w:val="18"/>
        <w:szCs w:val="18"/>
      </w:rPr>
    </w:pPr>
    <w:r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 wp14:anchorId="7838C76A" wp14:editId="01BF7C0C">
          <wp:simplePos x="0" y="0"/>
          <wp:positionH relativeFrom="column">
            <wp:posOffset>2829560</wp:posOffset>
          </wp:positionH>
          <wp:positionV relativeFrom="page">
            <wp:posOffset>9925050</wp:posOffset>
          </wp:positionV>
          <wp:extent cx="436245" cy="440055"/>
          <wp:effectExtent l="0" t="0" r="1905" b="0"/>
          <wp:wrapNone/>
          <wp:docPr id="1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4" t="9433" r="15082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547C67" w:rsidRPr="00BE0C44" w14:paraId="1C1B42E9" w14:textId="77777777" w:rsidTr="00547C67">
      <w:trPr>
        <w:jc w:val="center"/>
      </w:trPr>
      <w:tc>
        <w:tcPr>
          <w:tcW w:w="4134" w:type="dxa"/>
          <w:shd w:val="clear" w:color="auto" w:fill="auto"/>
        </w:tcPr>
        <w:p w14:paraId="5077FFAA" w14:textId="77777777" w:rsidR="00920F76" w:rsidRPr="00547C67" w:rsidRDefault="0002401F" w:rsidP="00547C67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>Πα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νε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 xml:space="preserve">πιστημιούπολη 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Ρεθύμνου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 xml:space="preserve"> (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Γάλλος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>)</w:t>
          </w:r>
        </w:p>
      </w:tc>
      <w:tc>
        <w:tcPr>
          <w:tcW w:w="1375" w:type="dxa"/>
          <w:shd w:val="clear" w:color="auto" w:fill="auto"/>
        </w:tcPr>
        <w:p w14:paraId="2697F759" w14:textId="77777777" w:rsidR="00920F76" w:rsidRPr="00547C67" w:rsidRDefault="00920F76" w:rsidP="00547C67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2EF8DBF6" w14:textId="77777777" w:rsidR="00920F76" w:rsidRPr="00547C67" w:rsidRDefault="0002401F" w:rsidP="00547C67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>Πα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νε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 xml:space="preserve">πιστημιούπολη 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Ηρ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>ακλείου (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Βούτες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>)</w:t>
          </w:r>
        </w:p>
      </w:tc>
    </w:tr>
    <w:tr w:rsidR="00547C67" w:rsidRPr="00BE0C44" w14:paraId="4152EEBC" w14:textId="77777777" w:rsidTr="00547C67">
      <w:trPr>
        <w:trHeight w:val="365"/>
        <w:jc w:val="center"/>
      </w:trPr>
      <w:tc>
        <w:tcPr>
          <w:tcW w:w="4134" w:type="dxa"/>
          <w:shd w:val="clear" w:color="auto" w:fill="auto"/>
        </w:tcPr>
        <w:p w14:paraId="5CE2B69D" w14:textId="77777777" w:rsidR="00920F76" w:rsidRPr="00547C67" w:rsidRDefault="0002401F" w:rsidP="00CB5312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 xml:space="preserve">741 </w:t>
          </w:r>
          <w:proofErr w:type="gramStart"/>
          <w:r w:rsidR="00CB5312">
            <w:rPr>
              <w:rFonts w:ascii="Cambria" w:hAnsi="Cambria"/>
              <w:sz w:val="18"/>
              <w:szCs w:val="18"/>
              <w:lang w:val="el-GR"/>
            </w:rPr>
            <w:t>0</w:t>
          </w:r>
          <w:r w:rsidRPr="00547C67">
            <w:rPr>
              <w:rFonts w:ascii="Cambria" w:hAnsi="Cambria"/>
              <w:sz w:val="18"/>
              <w:szCs w:val="18"/>
            </w:rPr>
            <w:t xml:space="preserve">0  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Ρέθυμνο</w:t>
          </w:r>
          <w:proofErr w:type="spellEnd"/>
          <w:proofErr w:type="gramEnd"/>
        </w:p>
      </w:tc>
      <w:tc>
        <w:tcPr>
          <w:tcW w:w="1375" w:type="dxa"/>
          <w:shd w:val="clear" w:color="auto" w:fill="auto"/>
        </w:tcPr>
        <w:p w14:paraId="00849A4D" w14:textId="77777777" w:rsidR="00920F76" w:rsidRPr="00547C67" w:rsidRDefault="00920F76" w:rsidP="00547C67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7A2039B6" w14:textId="77777777" w:rsidR="00920F76" w:rsidRPr="00547C67" w:rsidRDefault="0002401F" w:rsidP="00547C67">
          <w:pPr>
            <w:pStyle w:val="a5"/>
            <w:tabs>
              <w:tab w:val="clear" w:pos="4153"/>
              <w:tab w:val="right" w:pos="3878"/>
            </w:tabs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 xml:space="preserve">700 </w:t>
          </w:r>
          <w:proofErr w:type="gramStart"/>
          <w:r w:rsidRPr="00547C67">
            <w:rPr>
              <w:rFonts w:ascii="Cambria" w:hAnsi="Cambria"/>
              <w:sz w:val="18"/>
              <w:szCs w:val="18"/>
            </w:rPr>
            <w:t xml:space="preserve">13  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Ηράκλειο</w:t>
          </w:r>
          <w:proofErr w:type="spellEnd"/>
          <w:proofErr w:type="gramEnd"/>
        </w:p>
      </w:tc>
    </w:tr>
  </w:tbl>
  <w:p w14:paraId="259D6BCE" w14:textId="351AF045" w:rsidR="00920F76" w:rsidRPr="00BE0C44" w:rsidRDefault="00A2609E" w:rsidP="00706C80">
    <w:pPr>
      <w:pStyle w:val="a5"/>
      <w:tabs>
        <w:tab w:val="clear" w:pos="4153"/>
        <w:tab w:val="clear" w:pos="8306"/>
        <w:tab w:val="center" w:pos="4820"/>
        <w:tab w:val="right" w:pos="9639"/>
      </w:tabs>
      <w:spacing w:after="0" w:line="240" w:lineRule="auto"/>
      <w:jc w:val="center"/>
      <w:rPr>
        <w:rFonts w:ascii="Cambria" w:hAnsi="Cambria"/>
        <w:sz w:val="10"/>
        <w:szCs w:val="10"/>
      </w:rPr>
    </w:pPr>
    <w:hyperlink r:id="rId2" w:history="1">
      <w:r w:rsidR="0002401F" w:rsidRPr="00266CD0">
        <w:rPr>
          <w:rStyle w:val="-"/>
          <w:rFonts w:ascii="Cambria" w:hAnsi="Cambria"/>
          <w:sz w:val="18"/>
          <w:szCs w:val="18"/>
          <w:lang w:val="en-US"/>
        </w:rPr>
        <w:t>www.uoc.gr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7C8C" w14:textId="77777777" w:rsidR="00DA131B" w:rsidRDefault="00DA131B">
      <w:r>
        <w:separator/>
      </w:r>
    </w:p>
  </w:footnote>
  <w:footnote w:type="continuationSeparator" w:id="0">
    <w:p w14:paraId="748B2F1D" w14:textId="77777777" w:rsidR="00DA131B" w:rsidRDefault="00DA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80E9" w14:textId="35B39AE6" w:rsidR="00920F76" w:rsidRPr="001F1C6D" w:rsidRDefault="0002401F" w:rsidP="00170BFA">
    <w:pPr>
      <w:tabs>
        <w:tab w:val="right" w:pos="9639"/>
      </w:tabs>
      <w:ind w:left="1418"/>
      <w:rPr>
        <w:rFonts w:ascii="Cambria" w:hAnsi="Cambria"/>
        <w:b/>
        <w:szCs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38017459" wp14:editId="2AD94C3B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8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C6D">
      <w:rPr>
        <w:rFonts w:ascii="Cambria" w:hAnsi="Cambria"/>
        <w:b/>
        <w:szCs w:val="22"/>
        <w:lang w:val="el-GR"/>
      </w:rPr>
      <w:t>ΕΛΛΗΝΙΚΗ ΔΗΜΟΚΡΑΤΙΑ</w:t>
    </w:r>
  </w:p>
  <w:p w14:paraId="77616B5E" w14:textId="3A3DE1F8" w:rsidR="00920F76" w:rsidRPr="001F1C6D" w:rsidRDefault="0002401F" w:rsidP="00170BFA">
    <w:pPr>
      <w:tabs>
        <w:tab w:val="right" w:pos="9639"/>
      </w:tabs>
      <w:spacing w:after="20"/>
      <w:ind w:left="1418"/>
      <w:rPr>
        <w:rFonts w:ascii="Cambria" w:hAnsi="Cambria"/>
        <w:b/>
        <w:szCs w:val="22"/>
        <w:lang w:val="el-GR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4E3B5D" wp14:editId="6D484702">
              <wp:simplePos x="0" y="0"/>
              <wp:positionH relativeFrom="column">
                <wp:posOffset>-3187065</wp:posOffset>
              </wp:positionH>
              <wp:positionV relativeFrom="paragraph">
                <wp:posOffset>266700</wp:posOffset>
              </wp:positionV>
              <wp:extent cx="10245090" cy="56515"/>
              <wp:effectExtent l="0" t="19050" r="3810" b="63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418E5C1" id="Group 1" o:spid="_x0000_s1026" style="position:absolute;margin-left:-250.95pt;margin-top:21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Pr="001F1C6D">
      <w:rPr>
        <w:rFonts w:ascii="Cambria" w:hAnsi="Cambria"/>
        <w:b/>
        <w:szCs w:val="22"/>
        <w:lang w:val="el-GR"/>
      </w:rPr>
      <w:t>ΠΑΝΕΠΙΣΤΗΜΙΟ ΚΡΗΤΗΣ</w:t>
    </w:r>
  </w:p>
  <w:p w14:paraId="6F60F7BF" w14:textId="77777777" w:rsidR="00920F76" w:rsidRPr="001F1C6D" w:rsidRDefault="00920F76" w:rsidP="00EB4422">
    <w:pPr>
      <w:spacing w:after="20"/>
      <w:ind w:left="1418" w:right="5103"/>
      <w:rPr>
        <w:rFonts w:ascii="Cambria" w:hAnsi="Cambria"/>
        <w:b/>
        <w:szCs w:val="22"/>
        <w:lang w:val="el-GR"/>
      </w:rPr>
    </w:pPr>
  </w:p>
  <w:p w14:paraId="760D4B4D" w14:textId="77777777" w:rsidR="00920F76" w:rsidRPr="001F1C6D" w:rsidRDefault="0002401F" w:rsidP="004C4B83">
    <w:pPr>
      <w:ind w:left="1418"/>
      <w:rPr>
        <w:rFonts w:ascii="Cambria" w:hAnsi="Cambria"/>
        <w:lang w:val="el-GR"/>
      </w:rPr>
    </w:pPr>
    <w:r w:rsidRPr="001F1C6D">
      <w:rPr>
        <w:rFonts w:ascii="Cambria" w:hAnsi="Cambria"/>
        <w:b/>
        <w:spacing w:val="20"/>
        <w:sz w:val="22"/>
        <w:szCs w:val="22"/>
        <w:lang w:val="el-GR"/>
      </w:rPr>
      <w:t>ΜΟΝΑΔΑ ΔΙΑΣΦΑΛΙΣΗΣ ΠΟΙΟΤΗΤΑΣ (ΜΟ.ΔΙ.Π.)</w:t>
    </w:r>
    <w:r w:rsidRPr="001F1C6D">
      <w:rPr>
        <w:rFonts w:ascii="Cambria" w:hAnsi="Cambria"/>
        <w:b/>
        <w:spacing w:val="20"/>
        <w:sz w:val="22"/>
        <w:szCs w:val="22"/>
        <w:lang w:val="el-G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A01"/>
    <w:multiLevelType w:val="hybridMultilevel"/>
    <w:tmpl w:val="D7044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53C6"/>
    <w:multiLevelType w:val="hybridMultilevel"/>
    <w:tmpl w:val="11E4AB2C"/>
    <w:lvl w:ilvl="0" w:tplc="0408000F">
      <w:start w:val="1"/>
      <w:numFmt w:val="decimal"/>
      <w:lvlText w:val="%1."/>
      <w:lvlJc w:val="left"/>
      <w:pPr>
        <w:ind w:left="6957" w:hanging="360"/>
      </w:pPr>
    </w:lvl>
    <w:lvl w:ilvl="1" w:tplc="04080019" w:tentative="1">
      <w:start w:val="1"/>
      <w:numFmt w:val="lowerLetter"/>
      <w:lvlText w:val="%2."/>
      <w:lvlJc w:val="left"/>
      <w:pPr>
        <w:ind w:left="7677" w:hanging="360"/>
      </w:pPr>
    </w:lvl>
    <w:lvl w:ilvl="2" w:tplc="0408001B" w:tentative="1">
      <w:start w:val="1"/>
      <w:numFmt w:val="lowerRoman"/>
      <w:lvlText w:val="%3."/>
      <w:lvlJc w:val="right"/>
      <w:pPr>
        <w:ind w:left="8397" w:hanging="180"/>
      </w:pPr>
    </w:lvl>
    <w:lvl w:ilvl="3" w:tplc="0408000F" w:tentative="1">
      <w:start w:val="1"/>
      <w:numFmt w:val="decimal"/>
      <w:lvlText w:val="%4."/>
      <w:lvlJc w:val="left"/>
      <w:pPr>
        <w:ind w:left="9117" w:hanging="360"/>
      </w:pPr>
    </w:lvl>
    <w:lvl w:ilvl="4" w:tplc="04080019" w:tentative="1">
      <w:start w:val="1"/>
      <w:numFmt w:val="lowerLetter"/>
      <w:lvlText w:val="%5."/>
      <w:lvlJc w:val="left"/>
      <w:pPr>
        <w:ind w:left="9837" w:hanging="360"/>
      </w:pPr>
    </w:lvl>
    <w:lvl w:ilvl="5" w:tplc="0408001B" w:tentative="1">
      <w:start w:val="1"/>
      <w:numFmt w:val="lowerRoman"/>
      <w:lvlText w:val="%6."/>
      <w:lvlJc w:val="right"/>
      <w:pPr>
        <w:ind w:left="10557" w:hanging="180"/>
      </w:pPr>
    </w:lvl>
    <w:lvl w:ilvl="6" w:tplc="0408000F" w:tentative="1">
      <w:start w:val="1"/>
      <w:numFmt w:val="decimal"/>
      <w:lvlText w:val="%7."/>
      <w:lvlJc w:val="left"/>
      <w:pPr>
        <w:ind w:left="11277" w:hanging="360"/>
      </w:pPr>
    </w:lvl>
    <w:lvl w:ilvl="7" w:tplc="04080019" w:tentative="1">
      <w:start w:val="1"/>
      <w:numFmt w:val="lowerLetter"/>
      <w:lvlText w:val="%8."/>
      <w:lvlJc w:val="left"/>
      <w:pPr>
        <w:ind w:left="11997" w:hanging="360"/>
      </w:pPr>
    </w:lvl>
    <w:lvl w:ilvl="8" w:tplc="0408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2" w15:restartNumberingAfterBreak="0">
    <w:nsid w:val="35D13F32"/>
    <w:multiLevelType w:val="hybridMultilevel"/>
    <w:tmpl w:val="11E4AB2C"/>
    <w:lvl w:ilvl="0" w:tplc="0408000F">
      <w:start w:val="1"/>
      <w:numFmt w:val="decimal"/>
      <w:lvlText w:val="%1."/>
      <w:lvlJc w:val="left"/>
      <w:pPr>
        <w:ind w:left="6957" w:hanging="360"/>
      </w:pPr>
    </w:lvl>
    <w:lvl w:ilvl="1" w:tplc="04080019" w:tentative="1">
      <w:start w:val="1"/>
      <w:numFmt w:val="lowerLetter"/>
      <w:lvlText w:val="%2."/>
      <w:lvlJc w:val="left"/>
      <w:pPr>
        <w:ind w:left="7677" w:hanging="360"/>
      </w:pPr>
    </w:lvl>
    <w:lvl w:ilvl="2" w:tplc="0408001B" w:tentative="1">
      <w:start w:val="1"/>
      <w:numFmt w:val="lowerRoman"/>
      <w:lvlText w:val="%3."/>
      <w:lvlJc w:val="right"/>
      <w:pPr>
        <w:ind w:left="8397" w:hanging="180"/>
      </w:pPr>
    </w:lvl>
    <w:lvl w:ilvl="3" w:tplc="0408000F" w:tentative="1">
      <w:start w:val="1"/>
      <w:numFmt w:val="decimal"/>
      <w:lvlText w:val="%4."/>
      <w:lvlJc w:val="left"/>
      <w:pPr>
        <w:ind w:left="9117" w:hanging="360"/>
      </w:pPr>
    </w:lvl>
    <w:lvl w:ilvl="4" w:tplc="04080019" w:tentative="1">
      <w:start w:val="1"/>
      <w:numFmt w:val="lowerLetter"/>
      <w:lvlText w:val="%5."/>
      <w:lvlJc w:val="left"/>
      <w:pPr>
        <w:ind w:left="9837" w:hanging="360"/>
      </w:pPr>
    </w:lvl>
    <w:lvl w:ilvl="5" w:tplc="0408001B" w:tentative="1">
      <w:start w:val="1"/>
      <w:numFmt w:val="lowerRoman"/>
      <w:lvlText w:val="%6."/>
      <w:lvlJc w:val="right"/>
      <w:pPr>
        <w:ind w:left="10557" w:hanging="180"/>
      </w:pPr>
    </w:lvl>
    <w:lvl w:ilvl="6" w:tplc="0408000F" w:tentative="1">
      <w:start w:val="1"/>
      <w:numFmt w:val="decimal"/>
      <w:lvlText w:val="%7."/>
      <w:lvlJc w:val="left"/>
      <w:pPr>
        <w:ind w:left="11277" w:hanging="360"/>
      </w:pPr>
    </w:lvl>
    <w:lvl w:ilvl="7" w:tplc="04080019" w:tentative="1">
      <w:start w:val="1"/>
      <w:numFmt w:val="lowerLetter"/>
      <w:lvlText w:val="%8."/>
      <w:lvlJc w:val="left"/>
      <w:pPr>
        <w:ind w:left="11997" w:hanging="360"/>
      </w:pPr>
    </w:lvl>
    <w:lvl w:ilvl="8" w:tplc="0408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3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5E3D62"/>
    <w:multiLevelType w:val="hybridMultilevel"/>
    <w:tmpl w:val="36EC74FC"/>
    <w:lvl w:ilvl="0" w:tplc="EB6E9A8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A54867"/>
    <w:multiLevelType w:val="hybridMultilevel"/>
    <w:tmpl w:val="BBF8B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06D66"/>
    <w:multiLevelType w:val="hybridMultilevel"/>
    <w:tmpl w:val="179AB6FE"/>
    <w:lvl w:ilvl="0" w:tplc="C4E6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B47BE"/>
    <w:multiLevelType w:val="hybridMultilevel"/>
    <w:tmpl w:val="0BE6F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23EF2"/>
    <w:multiLevelType w:val="multilevel"/>
    <w:tmpl w:val="FB660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8496B0" w:themeColor="text2" w:themeTint="9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8496B0" w:themeColor="text2" w:themeTint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8496B0" w:themeColor="text2" w:themeTint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8496B0" w:themeColor="text2" w:themeTint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8496B0" w:themeColor="text2" w:themeTint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8496B0" w:themeColor="text2" w:themeTint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8496B0" w:themeColor="text2" w:themeTint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8496B0" w:themeColor="text2" w:themeTint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8496B0" w:themeColor="text2" w:themeTint="99"/>
      </w:rPr>
    </w:lvl>
  </w:abstractNum>
  <w:num w:numId="1" w16cid:durableId="887648217">
    <w:abstractNumId w:val="1"/>
  </w:num>
  <w:num w:numId="2" w16cid:durableId="354816284">
    <w:abstractNumId w:val="2"/>
  </w:num>
  <w:num w:numId="3" w16cid:durableId="596257789">
    <w:abstractNumId w:val="4"/>
  </w:num>
  <w:num w:numId="4" w16cid:durableId="815876543">
    <w:abstractNumId w:val="0"/>
  </w:num>
  <w:num w:numId="5" w16cid:durableId="1785493187">
    <w:abstractNumId w:val="7"/>
  </w:num>
  <w:num w:numId="6" w16cid:durableId="1073090172">
    <w:abstractNumId w:val="5"/>
  </w:num>
  <w:num w:numId="7" w16cid:durableId="1298610991">
    <w:abstractNumId w:val="3"/>
  </w:num>
  <w:num w:numId="8" w16cid:durableId="816410002">
    <w:abstractNumId w:val="9"/>
  </w:num>
  <w:num w:numId="9" w16cid:durableId="1556963776">
    <w:abstractNumId w:val="6"/>
  </w:num>
  <w:num w:numId="10" w16cid:durableId="8604374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FA"/>
    <w:rsid w:val="000008CA"/>
    <w:rsid w:val="00013152"/>
    <w:rsid w:val="0001762F"/>
    <w:rsid w:val="00022265"/>
    <w:rsid w:val="0002401F"/>
    <w:rsid w:val="00025389"/>
    <w:rsid w:val="0005074F"/>
    <w:rsid w:val="00064537"/>
    <w:rsid w:val="00064758"/>
    <w:rsid w:val="00071CFD"/>
    <w:rsid w:val="00072BE3"/>
    <w:rsid w:val="00077263"/>
    <w:rsid w:val="0009252B"/>
    <w:rsid w:val="000939D4"/>
    <w:rsid w:val="000A6AAF"/>
    <w:rsid w:val="000F0387"/>
    <w:rsid w:val="00102460"/>
    <w:rsid w:val="00115F12"/>
    <w:rsid w:val="00117D0D"/>
    <w:rsid w:val="00136A09"/>
    <w:rsid w:val="00165A09"/>
    <w:rsid w:val="00170BFA"/>
    <w:rsid w:val="00171001"/>
    <w:rsid w:val="00171B4B"/>
    <w:rsid w:val="00182088"/>
    <w:rsid w:val="001852C0"/>
    <w:rsid w:val="00197670"/>
    <w:rsid w:val="001A1D86"/>
    <w:rsid w:val="001A436F"/>
    <w:rsid w:val="001A65D5"/>
    <w:rsid w:val="001A66C3"/>
    <w:rsid w:val="001A6D1B"/>
    <w:rsid w:val="001D19F4"/>
    <w:rsid w:val="001D38D7"/>
    <w:rsid w:val="001D583A"/>
    <w:rsid w:val="001F1C6D"/>
    <w:rsid w:val="001F2258"/>
    <w:rsid w:val="001F49B3"/>
    <w:rsid w:val="0022597B"/>
    <w:rsid w:val="00245FE6"/>
    <w:rsid w:val="002560D2"/>
    <w:rsid w:val="00265742"/>
    <w:rsid w:val="00280928"/>
    <w:rsid w:val="00287AD6"/>
    <w:rsid w:val="00297E85"/>
    <w:rsid w:val="002A24DD"/>
    <w:rsid w:val="002B68C9"/>
    <w:rsid w:val="002C0E76"/>
    <w:rsid w:val="002C7F1C"/>
    <w:rsid w:val="002F2D29"/>
    <w:rsid w:val="002F4409"/>
    <w:rsid w:val="002F5631"/>
    <w:rsid w:val="00301369"/>
    <w:rsid w:val="003027C7"/>
    <w:rsid w:val="00307A3A"/>
    <w:rsid w:val="003162BF"/>
    <w:rsid w:val="003422B1"/>
    <w:rsid w:val="00346FF7"/>
    <w:rsid w:val="00347A96"/>
    <w:rsid w:val="00370CAC"/>
    <w:rsid w:val="00371B33"/>
    <w:rsid w:val="00380858"/>
    <w:rsid w:val="00386359"/>
    <w:rsid w:val="0039798C"/>
    <w:rsid w:val="003A38FF"/>
    <w:rsid w:val="003A3BCA"/>
    <w:rsid w:val="003B1BB4"/>
    <w:rsid w:val="003B6507"/>
    <w:rsid w:val="003F2052"/>
    <w:rsid w:val="003F25D7"/>
    <w:rsid w:val="003F7597"/>
    <w:rsid w:val="004028F4"/>
    <w:rsid w:val="00406D5D"/>
    <w:rsid w:val="004140B3"/>
    <w:rsid w:val="00425466"/>
    <w:rsid w:val="00455E99"/>
    <w:rsid w:val="00461140"/>
    <w:rsid w:val="004837D7"/>
    <w:rsid w:val="00490592"/>
    <w:rsid w:val="00494D54"/>
    <w:rsid w:val="004A01D9"/>
    <w:rsid w:val="004B03CE"/>
    <w:rsid w:val="004B13AF"/>
    <w:rsid w:val="004B335A"/>
    <w:rsid w:val="004B61E0"/>
    <w:rsid w:val="004C4AA9"/>
    <w:rsid w:val="004C560E"/>
    <w:rsid w:val="004C72F7"/>
    <w:rsid w:val="004D57C1"/>
    <w:rsid w:val="004D5E45"/>
    <w:rsid w:val="004E5860"/>
    <w:rsid w:val="004F0702"/>
    <w:rsid w:val="004F0D08"/>
    <w:rsid w:val="00512C97"/>
    <w:rsid w:val="00513258"/>
    <w:rsid w:val="0051730D"/>
    <w:rsid w:val="005240DA"/>
    <w:rsid w:val="00525582"/>
    <w:rsid w:val="00532CBF"/>
    <w:rsid w:val="00540397"/>
    <w:rsid w:val="00547C67"/>
    <w:rsid w:val="00556B08"/>
    <w:rsid w:val="00556E11"/>
    <w:rsid w:val="00562417"/>
    <w:rsid w:val="005740EA"/>
    <w:rsid w:val="0058189D"/>
    <w:rsid w:val="00582FC8"/>
    <w:rsid w:val="005A19C7"/>
    <w:rsid w:val="005B11F6"/>
    <w:rsid w:val="005B6C9F"/>
    <w:rsid w:val="005B6F9C"/>
    <w:rsid w:val="005E2F82"/>
    <w:rsid w:val="005F2DB4"/>
    <w:rsid w:val="005F4647"/>
    <w:rsid w:val="006133CB"/>
    <w:rsid w:val="00621E28"/>
    <w:rsid w:val="00637ECD"/>
    <w:rsid w:val="00644EE7"/>
    <w:rsid w:val="0066065B"/>
    <w:rsid w:val="00664EAC"/>
    <w:rsid w:val="00664F3B"/>
    <w:rsid w:val="006775DD"/>
    <w:rsid w:val="00677CA3"/>
    <w:rsid w:val="006852B9"/>
    <w:rsid w:val="006863C3"/>
    <w:rsid w:val="00690673"/>
    <w:rsid w:val="00690D19"/>
    <w:rsid w:val="00695FAE"/>
    <w:rsid w:val="00697958"/>
    <w:rsid w:val="006C1FC8"/>
    <w:rsid w:val="006D614A"/>
    <w:rsid w:val="006F2429"/>
    <w:rsid w:val="006F3E19"/>
    <w:rsid w:val="006F5DF7"/>
    <w:rsid w:val="00703B79"/>
    <w:rsid w:val="00706C80"/>
    <w:rsid w:val="007119C6"/>
    <w:rsid w:val="00712C63"/>
    <w:rsid w:val="00715CCE"/>
    <w:rsid w:val="00746489"/>
    <w:rsid w:val="00746956"/>
    <w:rsid w:val="007508C1"/>
    <w:rsid w:val="0075378B"/>
    <w:rsid w:val="00756868"/>
    <w:rsid w:val="0076133C"/>
    <w:rsid w:val="00767023"/>
    <w:rsid w:val="007822EE"/>
    <w:rsid w:val="007921A0"/>
    <w:rsid w:val="007A397B"/>
    <w:rsid w:val="007B095E"/>
    <w:rsid w:val="007D4815"/>
    <w:rsid w:val="007E54C6"/>
    <w:rsid w:val="007E7C5D"/>
    <w:rsid w:val="0081593B"/>
    <w:rsid w:val="00816163"/>
    <w:rsid w:val="00823BD1"/>
    <w:rsid w:val="008259CB"/>
    <w:rsid w:val="0083119E"/>
    <w:rsid w:val="008322B0"/>
    <w:rsid w:val="008348A1"/>
    <w:rsid w:val="00841361"/>
    <w:rsid w:val="00855BA2"/>
    <w:rsid w:val="00875B00"/>
    <w:rsid w:val="00892EF6"/>
    <w:rsid w:val="008A06A6"/>
    <w:rsid w:val="008C20DF"/>
    <w:rsid w:val="008D01D3"/>
    <w:rsid w:val="008D7DC1"/>
    <w:rsid w:val="008F4186"/>
    <w:rsid w:val="008F4A60"/>
    <w:rsid w:val="008F517D"/>
    <w:rsid w:val="00901F28"/>
    <w:rsid w:val="00914E48"/>
    <w:rsid w:val="00914FE3"/>
    <w:rsid w:val="00920F76"/>
    <w:rsid w:val="009222D0"/>
    <w:rsid w:val="0092531F"/>
    <w:rsid w:val="00935F60"/>
    <w:rsid w:val="00951546"/>
    <w:rsid w:val="00967A47"/>
    <w:rsid w:val="009A083D"/>
    <w:rsid w:val="009A39AB"/>
    <w:rsid w:val="009A39D9"/>
    <w:rsid w:val="009C044B"/>
    <w:rsid w:val="009C060F"/>
    <w:rsid w:val="009C5C38"/>
    <w:rsid w:val="009E14CC"/>
    <w:rsid w:val="009E5A54"/>
    <w:rsid w:val="009F4F30"/>
    <w:rsid w:val="00A01014"/>
    <w:rsid w:val="00A01211"/>
    <w:rsid w:val="00A23F92"/>
    <w:rsid w:val="00A25E3D"/>
    <w:rsid w:val="00A2609E"/>
    <w:rsid w:val="00A531B6"/>
    <w:rsid w:val="00A561CD"/>
    <w:rsid w:val="00A56841"/>
    <w:rsid w:val="00A57478"/>
    <w:rsid w:val="00A70D83"/>
    <w:rsid w:val="00A819AB"/>
    <w:rsid w:val="00A81B11"/>
    <w:rsid w:val="00A878FD"/>
    <w:rsid w:val="00AA27AB"/>
    <w:rsid w:val="00AB4309"/>
    <w:rsid w:val="00AB7065"/>
    <w:rsid w:val="00AC09D3"/>
    <w:rsid w:val="00AD418F"/>
    <w:rsid w:val="00AF378D"/>
    <w:rsid w:val="00B03AF5"/>
    <w:rsid w:val="00B041C6"/>
    <w:rsid w:val="00B07A23"/>
    <w:rsid w:val="00B13547"/>
    <w:rsid w:val="00B46123"/>
    <w:rsid w:val="00B47571"/>
    <w:rsid w:val="00B50E50"/>
    <w:rsid w:val="00B51A4F"/>
    <w:rsid w:val="00B823FA"/>
    <w:rsid w:val="00B824AB"/>
    <w:rsid w:val="00B9098E"/>
    <w:rsid w:val="00BB2C63"/>
    <w:rsid w:val="00BD19A0"/>
    <w:rsid w:val="00BD62C9"/>
    <w:rsid w:val="00BD6529"/>
    <w:rsid w:val="00BE0164"/>
    <w:rsid w:val="00BE50B5"/>
    <w:rsid w:val="00BE6796"/>
    <w:rsid w:val="00BE6DC5"/>
    <w:rsid w:val="00BF0A0B"/>
    <w:rsid w:val="00BF368F"/>
    <w:rsid w:val="00C00BFC"/>
    <w:rsid w:val="00C02E95"/>
    <w:rsid w:val="00C15404"/>
    <w:rsid w:val="00C17A0C"/>
    <w:rsid w:val="00C7372E"/>
    <w:rsid w:val="00C8509C"/>
    <w:rsid w:val="00C852E2"/>
    <w:rsid w:val="00C8731D"/>
    <w:rsid w:val="00C95DFE"/>
    <w:rsid w:val="00CA70E7"/>
    <w:rsid w:val="00CB399C"/>
    <w:rsid w:val="00CB3B50"/>
    <w:rsid w:val="00CB5312"/>
    <w:rsid w:val="00CB78FB"/>
    <w:rsid w:val="00CC4426"/>
    <w:rsid w:val="00CD3538"/>
    <w:rsid w:val="00CE144F"/>
    <w:rsid w:val="00CE17D2"/>
    <w:rsid w:val="00CF6CDE"/>
    <w:rsid w:val="00D032FD"/>
    <w:rsid w:val="00D04301"/>
    <w:rsid w:val="00D12979"/>
    <w:rsid w:val="00D16355"/>
    <w:rsid w:val="00D35016"/>
    <w:rsid w:val="00D409BA"/>
    <w:rsid w:val="00D51048"/>
    <w:rsid w:val="00D778E5"/>
    <w:rsid w:val="00D81E33"/>
    <w:rsid w:val="00D8487A"/>
    <w:rsid w:val="00D8488D"/>
    <w:rsid w:val="00D91A53"/>
    <w:rsid w:val="00DA131B"/>
    <w:rsid w:val="00DA60B1"/>
    <w:rsid w:val="00DA69E2"/>
    <w:rsid w:val="00DB02D0"/>
    <w:rsid w:val="00DB6478"/>
    <w:rsid w:val="00DC171A"/>
    <w:rsid w:val="00DC4AC7"/>
    <w:rsid w:val="00DC6DC7"/>
    <w:rsid w:val="00DD75BD"/>
    <w:rsid w:val="00DE180C"/>
    <w:rsid w:val="00DE528C"/>
    <w:rsid w:val="00DE68CA"/>
    <w:rsid w:val="00DF73C9"/>
    <w:rsid w:val="00DF7842"/>
    <w:rsid w:val="00E20438"/>
    <w:rsid w:val="00E21B58"/>
    <w:rsid w:val="00E2657C"/>
    <w:rsid w:val="00E44E5E"/>
    <w:rsid w:val="00E46850"/>
    <w:rsid w:val="00E50F9C"/>
    <w:rsid w:val="00E55BFF"/>
    <w:rsid w:val="00E56C22"/>
    <w:rsid w:val="00E85E9E"/>
    <w:rsid w:val="00E86594"/>
    <w:rsid w:val="00EC3D2F"/>
    <w:rsid w:val="00EC5022"/>
    <w:rsid w:val="00EE30D6"/>
    <w:rsid w:val="00EF3BDA"/>
    <w:rsid w:val="00EF6364"/>
    <w:rsid w:val="00F00A37"/>
    <w:rsid w:val="00F1320E"/>
    <w:rsid w:val="00F16570"/>
    <w:rsid w:val="00F2302B"/>
    <w:rsid w:val="00F35743"/>
    <w:rsid w:val="00F64E13"/>
    <w:rsid w:val="00F956E3"/>
    <w:rsid w:val="00F97660"/>
    <w:rsid w:val="00FA50A2"/>
    <w:rsid w:val="00FA6CFC"/>
    <w:rsid w:val="00FC015D"/>
    <w:rsid w:val="00FC5C33"/>
    <w:rsid w:val="00FD527B"/>
    <w:rsid w:val="00FE1C5E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4741C"/>
  <w15:chartTrackingRefBased/>
  <w15:docId w15:val="{D131F1E4-5CE9-4AC2-A22D-4258791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C6D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47C67"/>
    <w:pPr>
      <w:ind w:left="720"/>
      <w:contextualSpacing/>
    </w:pPr>
    <w:rPr>
      <w:sz w:val="20"/>
      <w:szCs w:val="20"/>
      <w:lang w:eastAsia="el-GR"/>
    </w:rPr>
  </w:style>
  <w:style w:type="character" w:styleId="-">
    <w:name w:val="Hyperlink"/>
    <w:rsid w:val="00547C67"/>
    <w:rPr>
      <w:color w:val="0000FF"/>
      <w:u w:val="single"/>
    </w:rPr>
  </w:style>
  <w:style w:type="paragraph" w:customStyle="1" w:styleId="21">
    <w:name w:val="Σώμα κείμενου 21"/>
    <w:basedOn w:val="a"/>
    <w:link w:val="21Char"/>
    <w:rsid w:val="00547C67"/>
    <w:pPr>
      <w:spacing w:after="120" w:line="480" w:lineRule="auto"/>
    </w:pPr>
    <w:rPr>
      <w:lang w:val="de-DE"/>
    </w:rPr>
  </w:style>
  <w:style w:type="table" w:styleId="a4">
    <w:name w:val="Table Grid"/>
    <w:basedOn w:val="a1"/>
    <w:uiPriority w:val="39"/>
    <w:rsid w:val="00547C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Char">
    <w:name w:val="Σώμα κείμενου 21 Char"/>
    <w:link w:val="21"/>
    <w:locked/>
    <w:rsid w:val="00547C67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a5">
    <w:name w:val="footer"/>
    <w:basedOn w:val="a"/>
    <w:link w:val="Char0"/>
    <w:uiPriority w:val="99"/>
    <w:unhideWhenUsed/>
    <w:rsid w:val="00547C6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Char0">
    <w:name w:val="Υποσέλιδο Char"/>
    <w:link w:val="a5"/>
    <w:uiPriority w:val="99"/>
    <w:rsid w:val="00547C67"/>
    <w:rPr>
      <w:rFonts w:ascii="Calibri" w:eastAsia="Calibri" w:hAnsi="Calibri" w:cs="Calibri"/>
    </w:rPr>
  </w:style>
  <w:style w:type="character" w:customStyle="1" w:styleId="Char">
    <w:name w:val="Παράγραφος λίστας Char"/>
    <w:link w:val="a3"/>
    <w:uiPriority w:val="34"/>
    <w:locked/>
    <w:rsid w:val="00547C6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22">
    <w:name w:val="Σώμα κείμενου με εσοχή 22"/>
    <w:basedOn w:val="a"/>
    <w:qFormat/>
    <w:rsid w:val="001F1C6D"/>
    <w:pPr>
      <w:spacing w:after="120" w:line="480" w:lineRule="auto"/>
      <w:ind w:left="283"/>
    </w:pPr>
    <w:rPr>
      <w:lang w:val="de-DE"/>
    </w:rPr>
  </w:style>
  <w:style w:type="paragraph" w:customStyle="1" w:styleId="Style3">
    <w:name w:val="Style3"/>
    <w:basedOn w:val="a"/>
    <w:qFormat/>
    <w:rsid w:val="001F1C6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Palatino Linotype" w:hAnsi="Palatino Linotype"/>
      <w:lang w:eastAsia="el-GR"/>
    </w:rPr>
  </w:style>
  <w:style w:type="paragraph" w:styleId="Web">
    <w:name w:val="Normal (Web)"/>
    <w:basedOn w:val="a"/>
    <w:uiPriority w:val="99"/>
    <w:unhideWhenUsed/>
    <w:rsid w:val="006852B9"/>
    <w:pPr>
      <w:spacing w:before="100" w:beforeAutospacing="1" w:after="119"/>
    </w:pPr>
    <w:rPr>
      <w:lang w:val="el-GR" w:eastAsia="el-GR"/>
    </w:rPr>
  </w:style>
  <w:style w:type="paragraph" w:styleId="a6">
    <w:name w:val="header"/>
    <w:basedOn w:val="a"/>
    <w:link w:val="Char1"/>
    <w:uiPriority w:val="99"/>
    <w:unhideWhenUsed/>
    <w:rsid w:val="00E56C2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E56C22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BD19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7">
    <w:name w:val="Body Text"/>
    <w:basedOn w:val="a"/>
    <w:link w:val="Char2"/>
    <w:uiPriority w:val="1"/>
    <w:qFormat/>
    <w:rsid w:val="00170BFA"/>
    <w:pPr>
      <w:widowControl w:val="0"/>
      <w:spacing w:before="41"/>
      <w:ind w:left="1705" w:hanging="360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Char2">
    <w:name w:val="Σώμα κειμένου Char"/>
    <w:basedOn w:val="a0"/>
    <w:link w:val="a7"/>
    <w:uiPriority w:val="1"/>
    <w:rsid w:val="00170BFA"/>
    <w:rPr>
      <w:rFonts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70BF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1">
    <w:name w:val="Plain Table 1"/>
    <w:basedOn w:val="a1"/>
    <w:uiPriority w:val="41"/>
    <w:rsid w:val="00170BF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3"/>
    <w:uiPriority w:val="99"/>
    <w:semiHidden/>
    <w:unhideWhenUsed/>
    <w:rsid w:val="007E7C5D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7E7C5D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-0">
    <w:name w:val="FollowedHyperlink"/>
    <w:basedOn w:val="a0"/>
    <w:uiPriority w:val="99"/>
    <w:semiHidden/>
    <w:unhideWhenUsed/>
    <w:rsid w:val="00756868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22597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c.g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g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3;&#928;&#927;&#931;&#928;&#913;&#931;&#924;&#913;%20&#928;&#929;&#913;&#922;&#932;&#921;&#922;&#937;&#925;%20&#924;&#927;&#916;&#921;&#928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B8A0D08B3AE6E4E8EE81EEEBC9CC48F" ma:contentTypeVersion="14" ma:contentTypeDescription="Δημιουργία νέου εγγράφου" ma:contentTypeScope="" ma:versionID="141aac1e11c0c5e04fd0ef47246433c4">
  <xsd:schema xmlns:xsd="http://www.w3.org/2001/XMLSchema" xmlns:xs="http://www.w3.org/2001/XMLSchema" xmlns:p="http://schemas.microsoft.com/office/2006/metadata/properties" xmlns:ns3="572509cc-6e35-4cb6-98ed-f6e010c3722b" xmlns:ns4="35eb4985-e851-4f04-9722-6578e30277f3" targetNamespace="http://schemas.microsoft.com/office/2006/metadata/properties" ma:root="true" ma:fieldsID="a082baf8035e594cb99b7ee9562b5c5a" ns3:_="" ns4:_="">
    <xsd:import namespace="572509cc-6e35-4cb6-98ed-f6e010c3722b"/>
    <xsd:import namespace="35eb4985-e851-4f04-9722-6578e3027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09cc-6e35-4cb6-98ed-f6e010c37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4985-e851-4f04-9722-6578e302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CD1F0-B5E4-4D06-B03E-CB8F8EFA7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6F4A0-7A8C-40D1-8895-F77526CC0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9F7AD-A9A9-4F69-B266-6922B6D10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509cc-6e35-4cb6-98ed-f6e010c3722b"/>
    <ds:schemaRef ds:uri="35eb4985-e851-4f04-9722-6578e302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A5200-C94D-4018-A451-F74CCBF73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ΑΠΟΣΠΑΣΜΑ ΠΡΑΚΤΙΚΩΝ ΜΟΔΙΠ.dotx</Template>
  <TotalTime>153</TotalTime>
  <Pages>3</Pages>
  <Words>654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Fotoula_Grafanaki</dc:creator>
  <cp:keywords/>
  <dc:description/>
  <cp:lastModifiedBy>Φωτούλα Γραφανάκη</cp:lastModifiedBy>
  <cp:revision>29</cp:revision>
  <cp:lastPrinted>2023-12-08T08:03:00Z</cp:lastPrinted>
  <dcterms:created xsi:type="dcterms:W3CDTF">2023-11-29T08:24:00Z</dcterms:created>
  <dcterms:modified xsi:type="dcterms:W3CDTF">2023-12-08T08:03:00Z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0x0101007B8A0D08B3AE6E4E8EE81EEEBC9CC48F</vt:lpwstr>
  </property>
  <property fmtid="{D5CDD505-2E9C-101B-9397-08002B2CF9AE}" pid="3" name="_DocHome">
    <vt:i4>874074614</vt:i4>
  </property>
</Properties>
</file>