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8864733"/>
        <w:docPartObj>
          <w:docPartGallery w:val="Cover Pages"/>
          <w:docPartUnique/>
        </w:docPartObj>
      </w:sdtPr>
      <w:sdtEndPr>
        <w:rPr>
          <w:rFonts w:eastAsiaTheme="minorEastAsia"/>
          <w:sz w:val="2"/>
          <w:lang w:val="en-US"/>
        </w:rPr>
      </w:sdtEndPr>
      <w:sdtContent>
        <w:p w:rsidR="002F7040" w:rsidRDefault="002F7040" w:rsidP="002F7040">
          <w:pPr>
            <w:ind w:left="6300" w:right="-1234"/>
          </w:pPr>
        </w:p>
        <w:p w:rsidR="002F7040" w:rsidRDefault="00357C48">
          <w:pPr>
            <w:rPr>
              <w:rFonts w:eastAsiaTheme="minorEastAsia"/>
              <w:sz w:val="2"/>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2245360</wp:posOffset>
                    </wp:positionV>
                    <wp:extent cx="5753100" cy="525780"/>
                    <wp:effectExtent l="0" t="0" r="13335" b="508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1267" w:rsidRPr="00CB3B4C" w:rsidRDefault="00E4597C" w:rsidP="00357C48">
                                <w:pPr>
                                  <w:jc w:val="center"/>
                                </w:pPr>
                                <w:sdt>
                                  <w:sdtPr>
                                    <w:rPr>
                                      <w:rFonts w:ascii="Times New Roman" w:eastAsia="Times New Roman" w:hAnsi="Times New Roman" w:cs="Times New Roman"/>
                                      <w:b/>
                                      <w:sz w:val="24"/>
                                      <w:szCs w:val="2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D7144">
                                      <w:rPr>
                                        <w:rFonts w:ascii="Times New Roman" w:eastAsia="Times New Roman" w:hAnsi="Times New Roman" w:cs="Times New Roman"/>
                                        <w:b/>
                                        <w:sz w:val="24"/>
                                        <w:szCs w:val="24"/>
                                      </w:rPr>
                                      <w:t>Εγχειρίδιο Δεδομένων ποιότητας της ΑΔΙΠ</w:t>
                                    </w:r>
                                    <w:r w:rsidR="007D7144">
                                      <w:rPr>
                                        <w:rFonts w:ascii="Times New Roman" w:eastAsia="Times New Roman" w:hAnsi="Times New Roman" w:cs="Times New Roman"/>
                                        <w:b/>
                                        <w:sz w:val="24"/>
                                        <w:szCs w:val="24"/>
                                      </w:rPr>
                                      <w:br/>
                                    </w:r>
                                    <w:r w:rsidR="007D7144">
                                      <w:rPr>
                                        <w:rFonts w:ascii="Times New Roman" w:eastAsia="Times New Roman" w:hAnsi="Times New Roman" w:cs="Times New Roman"/>
                                        <w:b/>
                                        <w:sz w:val="24"/>
                                        <w:szCs w:val="24"/>
                                      </w:rPr>
                                      <w:br/>
                                      <w:t xml:space="preserve">ΣΥΜΠΛΗΡΩΣΗ ΑΝΑΦΟΡΑΣ </w:t>
                                    </w:r>
                                    <w:r w:rsidR="007D7144">
                                      <w:rPr>
                                        <w:rFonts w:ascii="Times New Roman" w:eastAsia="Times New Roman" w:hAnsi="Times New Roman" w:cs="Times New Roman"/>
                                        <w:b/>
                                        <w:sz w:val="24"/>
                                        <w:szCs w:val="24"/>
                                      </w:rPr>
                                      <w:br/>
                                    </w:r>
                                    <w:r w:rsidR="007D7144">
                                      <w:rPr>
                                        <w:rFonts w:ascii="Times New Roman" w:eastAsia="Times New Roman" w:hAnsi="Times New Roman" w:cs="Times New Roman"/>
                                        <w:b/>
                                        <w:sz w:val="24"/>
                                        <w:szCs w:val="24"/>
                                      </w:rPr>
                                      <w:br/>
                                      <w:t>ΓΙΑ ΤΟ ΑΚΑΔ. ΕΤΟΣ 2017-18 / ΗΜΕΡΟΛΟΓΙΑΚΟ ΕΤΟΣ 2018</w:t>
                                    </w:r>
                                  </w:sdtContent>
                                </w:sdt>
                              </w:p>
                              <w:sdt>
                                <w:sdtPr>
                                  <w:rPr>
                                    <w:smallCaps/>
                                    <w:color w:val="44546A" w:themeColor="text2"/>
                                    <w:sz w:val="36"/>
                                    <w:szCs w:val="36"/>
                                    <w:lang w:val="el-GR"/>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411267" w:rsidRPr="00CB3B4C" w:rsidRDefault="00411267">
                                    <w:pPr>
                                      <w:pStyle w:val="a8"/>
                                      <w:jc w:val="right"/>
                                      <w:rPr>
                                        <w:smallCaps/>
                                        <w:color w:val="44546A" w:themeColor="text2"/>
                                        <w:sz w:val="36"/>
                                        <w:szCs w:val="36"/>
                                        <w:lang w:val="el-GR"/>
                                      </w:rPr>
                                    </w:pPr>
                                    <w:r>
                                      <w:rPr>
                                        <w:smallCaps/>
                                        <w:color w:val="44546A" w:themeColor="text2"/>
                                        <w:sz w:val="36"/>
                                        <w:szCs w:val="36"/>
                                        <w:lang w:val="el-GR"/>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0;margin-top:176.8pt;width:453pt;height:41.4pt;z-index:251660288;visibility:visible;mso-wrap-style:square;mso-width-percent:734;mso-height-percent:363;mso-wrap-distance-left:9pt;mso-wrap-distance-top:0;mso-wrap-distance-right:9pt;mso-wrap-distance-bottom:0;mso-position-horizontal:center;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gzdgIAAFY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5N&#10;TzizokGTHlUX2WfqWNKBodaFOYArB2jsYAB61AcoU+Gd9k36oiQGO7jeH/hN4SSUs7PZyXQCk4Rt&#10;djw7O88NKF68nQ/xi6KGJaHkHv3LtIrdbYjIBNARki6zdFMbk3toLGtLfnoym2SHgwUexiasytMw&#10;hEkV9ZlnKe6NShhjvykNNnIBSZHnUF0Zz3YCEySkVDbm2nNcoBNKI4n3OA74l6ze49zXMd5MNh6c&#10;m9qSz9W/Sbv6MaasezyIfFV3EmO37oZOr6nao9Ge+mUJTt7U6MatCPFBeGwHGoiNj/c4tCGwToPE&#10;2Yb8r7/pEx5DCytnLbat5OHnVnjFmflqMc5pNUfBj8J6FOy2uSLQP8Vb4mQW4eCjGUXtqXnCQ7BM&#10;t8AkrMRdJV+P4lXsdx4PiVTLZQZhAZ2It3blZAqdupFm67F7Et4NAxgxunc07qGYv5nDHps8LS23&#10;kXSdhzQR2rM4EI3lzbM7PDTpdXj9n1Evz+HiNwAAAP//AwBQSwMEFAAGAAgAAAAhACXX5CXdAAAA&#10;CAEAAA8AAABkcnMvZG93bnJldi54bWxMj8FOhEAQRO8m/sOkTby5wwoSRJqNMVHjwcOiMR57YQSU&#10;6SHMLODf2570WF2dqlfFbrWDms3ke8cI200EynDtmp5bhNeX+4sMlA/EDQ2ODcK38bArT08Kyhu3&#10;8N7MVWiVhLDPCaELYcy19nVnLPmNGw2L9+EmS0Hk1OpmokXC7aAvoyjVlnqWho5Gc9eZ+qs6WoQq&#10;eXjP9GdYaK4e35Kty56e4wzx/Gy9vQEVzBr+nuEXX9ChFKaDO3Lj1YAgQwJCfBWnoMS+jlK5HBCS&#10;OE1Al4X+P6D8AQAA//8DAFBLAQItABQABgAIAAAAIQC2gziS/gAAAOEBAAATAAAAAAAAAAAAAAAA&#10;AAAAAABbQ29udGVudF9UeXBlc10ueG1sUEsBAi0AFAAGAAgAAAAhADj9If/WAAAAlAEAAAsAAAAA&#10;AAAAAAAAAAAALwEAAF9yZWxzLy5yZWxzUEsBAi0AFAAGAAgAAAAhAN9ryDN2AgAAVgUAAA4AAAAA&#10;AAAAAAAAAAAALgIAAGRycy9lMm9Eb2MueG1sUEsBAi0AFAAGAAgAAAAhACXX5CXdAAAACAEAAA8A&#10;AAAAAAAAAAAAAAAA0AQAAGRycy9kb3ducmV2LnhtbFBLBQYAAAAABAAEAPMAAADaBQAAAAA=&#10;" filled="f" stroked="f" strokeweight=".5pt">
                    <v:textbox inset="0,0,0,0">
                      <w:txbxContent>
                        <w:p w:rsidR="00411267" w:rsidRPr="00CB3B4C" w:rsidRDefault="00411267" w:rsidP="00357C48">
                          <w:pPr>
                            <w:jc w:val="center"/>
                          </w:pPr>
                          <w:sdt>
                            <w:sdtPr>
                              <w:rPr>
                                <w:rFonts w:ascii="Times New Roman" w:eastAsia="Times New Roman" w:hAnsi="Times New Roman" w:cs="Times New Roman"/>
                                <w:b/>
                                <w:sz w:val="24"/>
                                <w:szCs w:val="2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7D7144">
                                <w:rPr>
                                  <w:rFonts w:ascii="Times New Roman" w:eastAsia="Times New Roman" w:hAnsi="Times New Roman" w:cs="Times New Roman"/>
                                  <w:b/>
                                  <w:sz w:val="24"/>
                                  <w:szCs w:val="24"/>
                                </w:rPr>
                                <w:t>Εγχειρίδιο Δεδομένων ποιότητας της ΑΔΙΠ</w:t>
                              </w:r>
                              <w:r w:rsidR="007D7144">
                                <w:rPr>
                                  <w:rFonts w:ascii="Times New Roman" w:eastAsia="Times New Roman" w:hAnsi="Times New Roman" w:cs="Times New Roman"/>
                                  <w:b/>
                                  <w:sz w:val="24"/>
                                  <w:szCs w:val="24"/>
                                </w:rPr>
                                <w:br/>
                              </w:r>
                              <w:r w:rsidR="007D7144">
                                <w:rPr>
                                  <w:rFonts w:ascii="Times New Roman" w:eastAsia="Times New Roman" w:hAnsi="Times New Roman" w:cs="Times New Roman"/>
                                  <w:b/>
                                  <w:sz w:val="24"/>
                                  <w:szCs w:val="24"/>
                                </w:rPr>
                                <w:br/>
                                <w:t xml:space="preserve">ΣΥΜΠΛΗΡΩΣΗ ΑΝΑΦΟΡΑΣ </w:t>
                              </w:r>
                              <w:r w:rsidR="007D7144">
                                <w:rPr>
                                  <w:rFonts w:ascii="Times New Roman" w:eastAsia="Times New Roman" w:hAnsi="Times New Roman" w:cs="Times New Roman"/>
                                  <w:b/>
                                  <w:sz w:val="24"/>
                                  <w:szCs w:val="24"/>
                                </w:rPr>
                                <w:br/>
                              </w:r>
                              <w:r w:rsidR="007D7144">
                                <w:rPr>
                                  <w:rFonts w:ascii="Times New Roman" w:eastAsia="Times New Roman" w:hAnsi="Times New Roman" w:cs="Times New Roman"/>
                                  <w:b/>
                                  <w:sz w:val="24"/>
                                  <w:szCs w:val="24"/>
                                </w:rPr>
                                <w:br/>
                                <w:t>ΓΙΑ ΤΟ ΑΚΑΔ. ΕΤΟΣ 2017-18 / ΗΜΕΡΟΛΟΓΙΑΚΟ ΕΤΟΣ 2018</w:t>
                              </w:r>
                            </w:sdtContent>
                          </w:sdt>
                        </w:p>
                        <w:sdt>
                          <w:sdtPr>
                            <w:rPr>
                              <w:smallCaps/>
                              <w:color w:val="44546A" w:themeColor="text2"/>
                              <w:sz w:val="36"/>
                              <w:szCs w:val="36"/>
                              <w:lang w:val="el-GR"/>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411267" w:rsidRPr="00CB3B4C" w:rsidRDefault="00411267">
                              <w:pPr>
                                <w:pStyle w:val="a8"/>
                                <w:jc w:val="right"/>
                                <w:rPr>
                                  <w:smallCaps/>
                                  <w:color w:val="44546A" w:themeColor="text2"/>
                                  <w:sz w:val="36"/>
                                  <w:szCs w:val="36"/>
                                  <w:lang w:val="el-GR"/>
                                </w:rPr>
                              </w:pPr>
                              <w:r>
                                <w:rPr>
                                  <w:smallCaps/>
                                  <w:color w:val="44546A" w:themeColor="text2"/>
                                  <w:sz w:val="36"/>
                                  <w:szCs w:val="36"/>
                                  <w:lang w:val="el-GR"/>
                                </w:rPr>
                                <w:t xml:space="preserve">     </w:t>
                              </w:r>
                            </w:p>
                          </w:sdtContent>
                        </w:sdt>
                      </w:txbxContent>
                    </v:textbox>
                    <w10:wrap type="square" anchorx="margin" anchory="page"/>
                  </v:shape>
                </w:pict>
              </mc:Fallback>
            </mc:AlternateContent>
          </w:r>
          <w:r w:rsidR="002F7040">
            <w:rPr>
              <w:noProof/>
              <w:lang w:eastAsia="el-G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11267" w:rsidRDefault="00411267">
                                    <w:pPr>
                                      <w:pStyle w:val="a8"/>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411267" w:rsidRDefault="00411267">
                              <w:pPr>
                                <w:pStyle w:val="a8"/>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2F7040">
            <w:rPr>
              <w:rFonts w:eastAsiaTheme="minorEastAsia"/>
              <w:sz w:val="2"/>
              <w:lang w:val="en-US"/>
            </w:rPr>
            <w:br w:type="page"/>
          </w:r>
        </w:p>
      </w:sdtContent>
    </w:sdt>
    <w:p w:rsidR="002F7040" w:rsidRPr="002F7040" w:rsidRDefault="002F7040">
      <w:pPr>
        <w:rPr>
          <w:sz w:val="24"/>
          <w:szCs w:val="24"/>
          <w:lang w:val="en-US"/>
        </w:rPr>
        <w:sectPr w:rsidR="002F7040" w:rsidRPr="002F7040" w:rsidSect="002F7040">
          <w:footerReference w:type="default" r:id="rId9"/>
          <w:headerReference w:type="first" r:id="rId10"/>
          <w:pgSz w:w="11906" w:h="16838"/>
          <w:pgMar w:top="630" w:right="1800" w:bottom="1440" w:left="1800" w:header="708" w:footer="708" w:gutter="0"/>
          <w:pgNumType w:start="0"/>
          <w:cols w:space="708"/>
          <w:titlePg/>
          <w:docGrid w:linePitch="360"/>
        </w:sectPr>
      </w:pPr>
    </w:p>
    <w:p w:rsidR="00814107" w:rsidRDefault="007E2981" w:rsidP="007E2981">
      <w:pPr>
        <w:tabs>
          <w:tab w:val="left" w:pos="345"/>
        </w:tabs>
        <w:rPr>
          <w:sz w:val="24"/>
          <w:szCs w:val="24"/>
        </w:rPr>
      </w:pPr>
      <w:r>
        <w:rPr>
          <w:sz w:val="24"/>
          <w:szCs w:val="24"/>
        </w:rPr>
        <w:lastRenderedPageBreak/>
        <w:tab/>
      </w:r>
    </w:p>
    <w:p w:rsidR="00814107" w:rsidRDefault="00814107" w:rsidP="00814107">
      <w:pPr>
        <w:jc w:val="center"/>
        <w:rPr>
          <w:sz w:val="24"/>
          <w:szCs w:val="24"/>
        </w:rPr>
      </w:pPr>
    </w:p>
    <w:p w:rsidR="00F50637" w:rsidRDefault="00F50637" w:rsidP="00814107">
      <w:pPr>
        <w:jc w:val="center"/>
        <w:rPr>
          <w:sz w:val="24"/>
          <w:szCs w:val="24"/>
        </w:rPr>
      </w:pPr>
      <w:r w:rsidRPr="00495C1E">
        <w:rPr>
          <w:sz w:val="24"/>
          <w:szCs w:val="24"/>
        </w:rPr>
        <w:t>Περιεχόμενα</w:t>
      </w:r>
    </w:p>
    <w:p w:rsidR="00814107" w:rsidRPr="00495C1E" w:rsidRDefault="00814107" w:rsidP="00814107">
      <w:pPr>
        <w:jc w:val="center"/>
        <w:rPr>
          <w:sz w:val="24"/>
          <w:szCs w:val="24"/>
        </w:rPr>
      </w:pPr>
    </w:p>
    <w:sdt>
      <w:sdtPr>
        <w:rPr>
          <w:rFonts w:asciiTheme="minorHAnsi" w:eastAsiaTheme="minorHAnsi" w:hAnsiTheme="minorHAnsi" w:cstheme="minorBidi"/>
          <w:color w:val="auto"/>
          <w:sz w:val="22"/>
          <w:szCs w:val="22"/>
          <w:lang w:val="el-GR"/>
        </w:rPr>
        <w:id w:val="-305936077"/>
        <w:docPartObj>
          <w:docPartGallery w:val="Table of Contents"/>
          <w:docPartUnique/>
        </w:docPartObj>
      </w:sdtPr>
      <w:sdtEndPr>
        <w:rPr>
          <w:b/>
          <w:bCs/>
          <w:noProof/>
        </w:rPr>
      </w:sdtEndPr>
      <w:sdtContent>
        <w:p w:rsidR="00820CF1" w:rsidRDefault="00820CF1">
          <w:pPr>
            <w:pStyle w:val="a6"/>
          </w:pPr>
        </w:p>
        <w:p w:rsidR="0056235C" w:rsidRDefault="00820CF1">
          <w:pPr>
            <w:pStyle w:val="10"/>
            <w:rPr>
              <w:rFonts w:eastAsiaTheme="minorEastAsia"/>
              <w:noProof/>
              <w:lang w:eastAsia="el-GR"/>
            </w:rPr>
          </w:pPr>
          <w:r>
            <w:fldChar w:fldCharType="begin"/>
          </w:r>
          <w:r>
            <w:instrText xml:space="preserve"> TOC \o "1-3" \h \z \u </w:instrText>
          </w:r>
          <w:r>
            <w:fldChar w:fldCharType="separate"/>
          </w:r>
          <w:hyperlink w:anchor="_Toc4151208" w:history="1">
            <w:r w:rsidR="0056235C" w:rsidRPr="00055C59">
              <w:rPr>
                <w:rStyle w:val="-"/>
                <w:noProof/>
              </w:rPr>
              <w:t>Συμπλήρωση Αναφοράς στο πληροφοριακό σύστημα (ΟΠΕΣΠ) της ΑΔΙΠ</w:t>
            </w:r>
            <w:r w:rsidR="0056235C">
              <w:rPr>
                <w:noProof/>
                <w:webHidden/>
              </w:rPr>
              <w:tab/>
            </w:r>
            <w:r w:rsidR="0056235C">
              <w:rPr>
                <w:noProof/>
                <w:webHidden/>
              </w:rPr>
              <w:fldChar w:fldCharType="begin"/>
            </w:r>
            <w:r w:rsidR="0056235C">
              <w:rPr>
                <w:noProof/>
                <w:webHidden/>
              </w:rPr>
              <w:instrText xml:space="preserve"> PAGEREF _Toc4151208 \h </w:instrText>
            </w:r>
            <w:r w:rsidR="0056235C">
              <w:rPr>
                <w:noProof/>
                <w:webHidden/>
              </w:rPr>
            </w:r>
            <w:r w:rsidR="0056235C">
              <w:rPr>
                <w:noProof/>
                <w:webHidden/>
              </w:rPr>
              <w:fldChar w:fldCharType="separate"/>
            </w:r>
            <w:r w:rsidR="0056235C">
              <w:rPr>
                <w:noProof/>
                <w:webHidden/>
              </w:rPr>
              <w:t>2</w:t>
            </w:r>
            <w:r w:rsidR="0056235C">
              <w:rPr>
                <w:noProof/>
                <w:webHidden/>
              </w:rPr>
              <w:fldChar w:fldCharType="end"/>
            </w:r>
          </w:hyperlink>
        </w:p>
        <w:p w:rsidR="0056235C" w:rsidRDefault="00E4597C">
          <w:pPr>
            <w:pStyle w:val="10"/>
            <w:rPr>
              <w:rFonts w:eastAsiaTheme="minorEastAsia"/>
              <w:noProof/>
              <w:lang w:eastAsia="el-GR"/>
            </w:rPr>
          </w:pPr>
          <w:hyperlink w:anchor="_Toc4151209" w:history="1">
            <w:r w:rsidR="0056235C" w:rsidRPr="00055C59">
              <w:rPr>
                <w:rStyle w:val="-"/>
                <w:noProof/>
              </w:rPr>
              <w:t>Μ1. ΙΔΡΥΜΑ</w:t>
            </w:r>
            <w:r w:rsidR="0056235C">
              <w:rPr>
                <w:noProof/>
                <w:webHidden/>
              </w:rPr>
              <w:tab/>
            </w:r>
            <w:r w:rsidR="0056235C">
              <w:rPr>
                <w:noProof/>
                <w:webHidden/>
              </w:rPr>
              <w:fldChar w:fldCharType="begin"/>
            </w:r>
            <w:r w:rsidR="0056235C">
              <w:rPr>
                <w:noProof/>
                <w:webHidden/>
              </w:rPr>
              <w:instrText xml:space="preserve"> PAGEREF _Toc4151209 \h </w:instrText>
            </w:r>
            <w:r w:rsidR="0056235C">
              <w:rPr>
                <w:noProof/>
                <w:webHidden/>
              </w:rPr>
            </w:r>
            <w:r w:rsidR="0056235C">
              <w:rPr>
                <w:noProof/>
                <w:webHidden/>
              </w:rPr>
              <w:fldChar w:fldCharType="separate"/>
            </w:r>
            <w:r w:rsidR="0056235C">
              <w:rPr>
                <w:noProof/>
                <w:webHidden/>
              </w:rPr>
              <w:t>3</w:t>
            </w:r>
            <w:r w:rsidR="0056235C">
              <w:rPr>
                <w:noProof/>
                <w:webHidden/>
              </w:rPr>
              <w:fldChar w:fldCharType="end"/>
            </w:r>
          </w:hyperlink>
        </w:p>
        <w:p w:rsidR="0056235C" w:rsidRDefault="00E4597C">
          <w:pPr>
            <w:pStyle w:val="10"/>
            <w:rPr>
              <w:rFonts w:eastAsiaTheme="minorEastAsia"/>
              <w:noProof/>
              <w:lang w:eastAsia="el-GR"/>
            </w:rPr>
          </w:pPr>
          <w:hyperlink w:anchor="_Toc4151210" w:history="1">
            <w:r w:rsidR="0056235C" w:rsidRPr="00055C59">
              <w:rPr>
                <w:rStyle w:val="-"/>
                <w:noProof/>
              </w:rPr>
              <w:t xml:space="preserve">Μ3. ΤΜΗΜΑ </w:t>
            </w:r>
            <w:r w:rsidR="0056235C" w:rsidRPr="00055C59">
              <w:rPr>
                <w:rStyle w:val="-"/>
                <w:noProof/>
                <w:highlight w:val="yellow"/>
              </w:rPr>
              <w:t>για το 201</w:t>
            </w:r>
            <w:r w:rsidR="0056235C" w:rsidRPr="00055C59">
              <w:rPr>
                <w:rStyle w:val="-"/>
                <w:noProof/>
                <w:highlight w:val="yellow"/>
                <w:lang w:val="en-US"/>
              </w:rPr>
              <w:t>7</w:t>
            </w:r>
            <w:r w:rsidR="0056235C" w:rsidRPr="00055C59">
              <w:rPr>
                <w:rStyle w:val="-"/>
                <w:noProof/>
                <w:highlight w:val="yellow"/>
              </w:rPr>
              <w:t>-1</w:t>
            </w:r>
            <w:r w:rsidR="0056235C" w:rsidRPr="00055C59">
              <w:rPr>
                <w:rStyle w:val="-"/>
                <w:noProof/>
                <w:highlight w:val="yellow"/>
                <w:lang w:val="en-US"/>
              </w:rPr>
              <w:t>8</w:t>
            </w:r>
            <w:r w:rsidR="0056235C">
              <w:rPr>
                <w:noProof/>
                <w:webHidden/>
              </w:rPr>
              <w:tab/>
            </w:r>
            <w:r w:rsidR="0056235C">
              <w:rPr>
                <w:noProof/>
                <w:webHidden/>
              </w:rPr>
              <w:fldChar w:fldCharType="begin"/>
            </w:r>
            <w:r w:rsidR="0056235C">
              <w:rPr>
                <w:noProof/>
                <w:webHidden/>
              </w:rPr>
              <w:instrText xml:space="preserve"> PAGEREF _Toc4151210 \h </w:instrText>
            </w:r>
            <w:r w:rsidR="0056235C">
              <w:rPr>
                <w:noProof/>
                <w:webHidden/>
              </w:rPr>
            </w:r>
            <w:r w:rsidR="0056235C">
              <w:rPr>
                <w:noProof/>
                <w:webHidden/>
              </w:rPr>
              <w:fldChar w:fldCharType="separate"/>
            </w:r>
            <w:r w:rsidR="0056235C">
              <w:rPr>
                <w:noProof/>
                <w:webHidden/>
              </w:rPr>
              <w:t>36</w:t>
            </w:r>
            <w:r w:rsidR="0056235C">
              <w:rPr>
                <w:noProof/>
                <w:webHidden/>
              </w:rPr>
              <w:fldChar w:fldCharType="end"/>
            </w:r>
          </w:hyperlink>
        </w:p>
        <w:p w:rsidR="0056235C" w:rsidRDefault="00E4597C">
          <w:pPr>
            <w:pStyle w:val="10"/>
            <w:rPr>
              <w:rFonts w:eastAsiaTheme="minorEastAsia"/>
              <w:noProof/>
              <w:lang w:eastAsia="el-GR"/>
            </w:rPr>
          </w:pPr>
          <w:hyperlink w:anchor="_Toc4151211" w:history="1">
            <w:r w:rsidR="0056235C" w:rsidRPr="00055C59">
              <w:rPr>
                <w:rStyle w:val="-"/>
                <w:noProof/>
              </w:rPr>
              <w:t xml:space="preserve">Μ4. ΠΡΟΓΡΑΜΜΑ ΠΡΟΠΤΥΧΙΑΚΩΝ ΣΠΟΥΔΩΝ </w:t>
            </w:r>
            <w:r w:rsidR="0056235C" w:rsidRPr="00055C59">
              <w:rPr>
                <w:rStyle w:val="-"/>
                <w:noProof/>
                <w:highlight w:val="yellow"/>
              </w:rPr>
              <w:t xml:space="preserve">για το </w:t>
            </w:r>
            <w:r w:rsidR="0056235C" w:rsidRPr="00055C59">
              <w:rPr>
                <w:rStyle w:val="-"/>
                <w:noProof/>
                <w:highlight w:val="yellow"/>
              </w:rPr>
              <w:t>2</w:t>
            </w:r>
            <w:r w:rsidR="0056235C" w:rsidRPr="00055C59">
              <w:rPr>
                <w:rStyle w:val="-"/>
                <w:noProof/>
                <w:highlight w:val="yellow"/>
              </w:rPr>
              <w:t>01</w:t>
            </w:r>
            <w:r>
              <w:rPr>
                <w:rStyle w:val="-"/>
                <w:noProof/>
                <w:highlight w:val="yellow"/>
                <w:lang w:val="en-US"/>
              </w:rPr>
              <w:t>7</w:t>
            </w:r>
            <w:r w:rsidR="0056235C" w:rsidRPr="00055C59">
              <w:rPr>
                <w:rStyle w:val="-"/>
                <w:noProof/>
                <w:highlight w:val="yellow"/>
              </w:rPr>
              <w:t>-1</w:t>
            </w:r>
            <w:r>
              <w:rPr>
                <w:rStyle w:val="-"/>
                <w:noProof/>
                <w:highlight w:val="yellow"/>
                <w:lang w:val="en-US"/>
              </w:rPr>
              <w:t>8</w:t>
            </w:r>
            <w:r w:rsidR="0056235C">
              <w:rPr>
                <w:noProof/>
                <w:webHidden/>
              </w:rPr>
              <w:tab/>
            </w:r>
            <w:r w:rsidR="0056235C">
              <w:rPr>
                <w:noProof/>
                <w:webHidden/>
              </w:rPr>
              <w:fldChar w:fldCharType="begin"/>
            </w:r>
            <w:r w:rsidR="0056235C">
              <w:rPr>
                <w:noProof/>
                <w:webHidden/>
              </w:rPr>
              <w:instrText xml:space="preserve"> PAGEREF _Toc4151211 \h </w:instrText>
            </w:r>
            <w:r w:rsidR="0056235C">
              <w:rPr>
                <w:noProof/>
                <w:webHidden/>
              </w:rPr>
            </w:r>
            <w:r w:rsidR="0056235C">
              <w:rPr>
                <w:noProof/>
                <w:webHidden/>
              </w:rPr>
              <w:fldChar w:fldCharType="separate"/>
            </w:r>
            <w:r w:rsidR="0056235C">
              <w:rPr>
                <w:noProof/>
                <w:webHidden/>
              </w:rPr>
              <w:t>66</w:t>
            </w:r>
            <w:r w:rsidR="0056235C">
              <w:rPr>
                <w:noProof/>
                <w:webHidden/>
              </w:rPr>
              <w:fldChar w:fldCharType="end"/>
            </w:r>
          </w:hyperlink>
        </w:p>
        <w:p w:rsidR="0056235C" w:rsidRDefault="00E4597C">
          <w:pPr>
            <w:pStyle w:val="10"/>
            <w:rPr>
              <w:rFonts w:eastAsiaTheme="minorEastAsia"/>
              <w:noProof/>
              <w:lang w:eastAsia="el-GR"/>
            </w:rPr>
          </w:pPr>
          <w:hyperlink w:anchor="_Toc4151212" w:history="1">
            <w:r w:rsidR="0056235C" w:rsidRPr="00055C59">
              <w:rPr>
                <w:rStyle w:val="-"/>
                <w:noProof/>
              </w:rPr>
              <w:t xml:space="preserve">Μ5. ΠΡΟΓΡΑΜΜΑ ΜΕΤΑΠΤΥΧΙΑΚΩΝ ΣΠΟΥΔΩΝ </w:t>
            </w:r>
            <w:r w:rsidR="0056235C" w:rsidRPr="00055C59">
              <w:rPr>
                <w:rStyle w:val="-"/>
                <w:noProof/>
                <w:highlight w:val="yellow"/>
              </w:rPr>
              <w:t>για το 2017-18</w:t>
            </w:r>
            <w:r w:rsidR="0056235C">
              <w:rPr>
                <w:noProof/>
                <w:webHidden/>
              </w:rPr>
              <w:tab/>
            </w:r>
            <w:r w:rsidR="0056235C">
              <w:rPr>
                <w:noProof/>
                <w:webHidden/>
              </w:rPr>
              <w:fldChar w:fldCharType="begin"/>
            </w:r>
            <w:r w:rsidR="0056235C">
              <w:rPr>
                <w:noProof/>
                <w:webHidden/>
              </w:rPr>
              <w:instrText xml:space="preserve"> PAGEREF _Toc4151212 \h </w:instrText>
            </w:r>
            <w:r w:rsidR="0056235C">
              <w:rPr>
                <w:noProof/>
                <w:webHidden/>
              </w:rPr>
            </w:r>
            <w:r w:rsidR="0056235C">
              <w:rPr>
                <w:noProof/>
                <w:webHidden/>
              </w:rPr>
              <w:fldChar w:fldCharType="separate"/>
            </w:r>
            <w:r w:rsidR="0056235C">
              <w:rPr>
                <w:noProof/>
                <w:webHidden/>
              </w:rPr>
              <w:t>88</w:t>
            </w:r>
            <w:r w:rsidR="0056235C">
              <w:rPr>
                <w:noProof/>
                <w:webHidden/>
              </w:rPr>
              <w:fldChar w:fldCharType="end"/>
            </w:r>
          </w:hyperlink>
        </w:p>
        <w:p w:rsidR="0056235C" w:rsidRDefault="00E4597C">
          <w:pPr>
            <w:pStyle w:val="10"/>
            <w:rPr>
              <w:rFonts w:eastAsiaTheme="minorEastAsia"/>
              <w:noProof/>
              <w:lang w:eastAsia="el-GR"/>
            </w:rPr>
          </w:pPr>
          <w:hyperlink w:anchor="_Toc4151213" w:history="1">
            <w:r w:rsidR="0056235C" w:rsidRPr="00055C59">
              <w:rPr>
                <w:rStyle w:val="-"/>
                <w:noProof/>
              </w:rPr>
              <w:t xml:space="preserve">Μ6. ΠΡΟΓΡΑΜΜΑ ΔΙΔΑΚΤΟΡΙΚΩΝ ΣΠΟΥΔΩΝ </w:t>
            </w:r>
            <w:r w:rsidR="0056235C" w:rsidRPr="00055C59">
              <w:rPr>
                <w:rStyle w:val="-"/>
                <w:noProof/>
                <w:highlight w:val="yellow"/>
              </w:rPr>
              <w:t>για το 2017-18</w:t>
            </w:r>
            <w:r w:rsidR="0056235C">
              <w:rPr>
                <w:noProof/>
                <w:webHidden/>
              </w:rPr>
              <w:tab/>
            </w:r>
            <w:r w:rsidR="0056235C">
              <w:rPr>
                <w:noProof/>
                <w:webHidden/>
              </w:rPr>
              <w:fldChar w:fldCharType="begin"/>
            </w:r>
            <w:r w:rsidR="0056235C">
              <w:rPr>
                <w:noProof/>
                <w:webHidden/>
              </w:rPr>
              <w:instrText xml:space="preserve"> PAGEREF _Toc4151213 \h </w:instrText>
            </w:r>
            <w:r w:rsidR="0056235C">
              <w:rPr>
                <w:noProof/>
                <w:webHidden/>
              </w:rPr>
            </w:r>
            <w:r w:rsidR="0056235C">
              <w:rPr>
                <w:noProof/>
                <w:webHidden/>
              </w:rPr>
              <w:fldChar w:fldCharType="separate"/>
            </w:r>
            <w:r w:rsidR="0056235C">
              <w:rPr>
                <w:noProof/>
                <w:webHidden/>
              </w:rPr>
              <w:t>93</w:t>
            </w:r>
            <w:r w:rsidR="0056235C">
              <w:rPr>
                <w:noProof/>
                <w:webHidden/>
              </w:rPr>
              <w:fldChar w:fldCharType="end"/>
            </w:r>
          </w:hyperlink>
        </w:p>
        <w:p w:rsidR="00820CF1" w:rsidRDefault="00820CF1">
          <w:r>
            <w:rPr>
              <w:b/>
              <w:bCs/>
              <w:noProof/>
            </w:rPr>
            <w:fldChar w:fldCharType="end"/>
          </w:r>
        </w:p>
      </w:sdtContent>
    </w:sdt>
    <w:p w:rsidR="00F50637" w:rsidRDefault="00F50637"/>
    <w:p w:rsidR="00174C96" w:rsidRDefault="00174C96"/>
    <w:p w:rsidR="007E2981" w:rsidRDefault="007E2981"/>
    <w:p w:rsidR="007E2981" w:rsidRDefault="007E2981"/>
    <w:p w:rsidR="007E2981" w:rsidRDefault="007E2981"/>
    <w:p w:rsidR="007E2981" w:rsidRDefault="007E2981">
      <w:pPr>
        <w:sectPr w:rsidR="007E2981">
          <w:pgSz w:w="11906" w:h="16838"/>
          <w:pgMar w:top="1440" w:right="1800" w:bottom="1440" w:left="1800" w:header="708" w:footer="708" w:gutter="0"/>
          <w:cols w:space="708"/>
          <w:docGrid w:linePitch="360"/>
        </w:sectPr>
      </w:pPr>
    </w:p>
    <w:p w:rsidR="00CB3B4C" w:rsidRDefault="008923B0" w:rsidP="00CB3B4C">
      <w:pPr>
        <w:pStyle w:val="1"/>
      </w:pPr>
      <w:bookmarkStart w:id="0" w:name="_Toc4151208"/>
      <w:r>
        <w:lastRenderedPageBreak/>
        <w:t>Συμπλήρωση Αναφοράς στο πληροφοριακό σύστημα (ΟΠΕΣΠ) της ΑΔΙΠ</w:t>
      </w:r>
      <w:bookmarkEnd w:id="0"/>
    </w:p>
    <w:p w:rsidR="00E85E0A" w:rsidRDefault="00E85E0A" w:rsidP="00CB3B4C">
      <w:pPr>
        <w:rPr>
          <w:sz w:val="24"/>
          <w:szCs w:val="24"/>
        </w:rPr>
      </w:pPr>
    </w:p>
    <w:p w:rsidR="00D1393F" w:rsidRPr="007F0464" w:rsidRDefault="008923B0" w:rsidP="00D1393F">
      <w:pPr>
        <w:jc w:val="both"/>
        <w:rPr>
          <w:sz w:val="24"/>
          <w:szCs w:val="24"/>
        </w:rPr>
      </w:pPr>
      <w:r>
        <w:rPr>
          <w:sz w:val="24"/>
          <w:szCs w:val="24"/>
        </w:rPr>
        <w:t xml:space="preserve">Η ΑΔΙΠ έχει ενεργοποιήσει τη διαδικασία συμπλήρωσης αναφοράς που αφορά στο </w:t>
      </w:r>
      <w:proofErr w:type="spellStart"/>
      <w:r>
        <w:rPr>
          <w:sz w:val="24"/>
          <w:szCs w:val="24"/>
        </w:rPr>
        <w:t>ακαδ</w:t>
      </w:r>
      <w:proofErr w:type="spellEnd"/>
      <w:r>
        <w:rPr>
          <w:sz w:val="24"/>
          <w:szCs w:val="24"/>
        </w:rPr>
        <w:t>. έτος 201</w:t>
      </w:r>
      <w:r w:rsidR="003B557E" w:rsidRPr="003B557E">
        <w:rPr>
          <w:sz w:val="24"/>
          <w:szCs w:val="24"/>
        </w:rPr>
        <w:t>7</w:t>
      </w:r>
      <w:r>
        <w:rPr>
          <w:sz w:val="24"/>
          <w:szCs w:val="24"/>
        </w:rPr>
        <w:t>-1</w:t>
      </w:r>
      <w:r w:rsidR="003B557E" w:rsidRPr="003B557E">
        <w:rPr>
          <w:sz w:val="24"/>
          <w:szCs w:val="24"/>
        </w:rPr>
        <w:t>8</w:t>
      </w:r>
      <w:r>
        <w:rPr>
          <w:sz w:val="24"/>
          <w:szCs w:val="24"/>
        </w:rPr>
        <w:t xml:space="preserve"> /</w:t>
      </w:r>
      <w:proofErr w:type="spellStart"/>
      <w:r>
        <w:rPr>
          <w:sz w:val="24"/>
          <w:szCs w:val="24"/>
        </w:rPr>
        <w:t>ημερ</w:t>
      </w:r>
      <w:proofErr w:type="spellEnd"/>
      <w:r w:rsidR="00423FB3" w:rsidRPr="00423FB3">
        <w:rPr>
          <w:sz w:val="24"/>
          <w:szCs w:val="24"/>
        </w:rPr>
        <w:t xml:space="preserve">. </w:t>
      </w:r>
      <w:r>
        <w:rPr>
          <w:sz w:val="24"/>
          <w:szCs w:val="24"/>
        </w:rPr>
        <w:t>έτος 201</w:t>
      </w:r>
      <w:r w:rsidR="003B557E" w:rsidRPr="00175DC0">
        <w:rPr>
          <w:sz w:val="24"/>
          <w:szCs w:val="24"/>
        </w:rPr>
        <w:t>8</w:t>
      </w:r>
      <w:r>
        <w:rPr>
          <w:sz w:val="24"/>
          <w:szCs w:val="24"/>
        </w:rPr>
        <w:t xml:space="preserve"> και έχει </w:t>
      </w:r>
      <w:r w:rsidR="00D1393F">
        <w:rPr>
          <w:sz w:val="24"/>
          <w:szCs w:val="24"/>
        </w:rPr>
        <w:t xml:space="preserve">αναθεωρήσει το Εγχειρίδιο </w:t>
      </w:r>
      <w:r w:rsidR="00D1393F" w:rsidRPr="00E85E0A">
        <w:rPr>
          <w:sz w:val="24"/>
          <w:szCs w:val="24"/>
        </w:rPr>
        <w:t xml:space="preserve">δεδομένων ποιότητας </w:t>
      </w:r>
      <w:r w:rsidR="00D1393F">
        <w:rPr>
          <w:sz w:val="24"/>
          <w:szCs w:val="24"/>
        </w:rPr>
        <w:t xml:space="preserve">στο πληροφοριακό της σύστημα (ΟΠΕΣΠ ΑΔΙΠ) που είναι διαθέσιμο στην </w:t>
      </w:r>
      <w:r w:rsidR="00D1393F" w:rsidRPr="007F0464">
        <w:rPr>
          <w:sz w:val="24"/>
          <w:szCs w:val="24"/>
        </w:rPr>
        <w:t xml:space="preserve">ιστοσελίδα </w:t>
      </w:r>
      <w:hyperlink r:id="rId11" w:history="1">
        <w:r w:rsidR="00D1393F" w:rsidRPr="007F0464">
          <w:rPr>
            <w:rStyle w:val="-"/>
            <w:sz w:val="24"/>
            <w:szCs w:val="24"/>
          </w:rPr>
          <w:t>https://qdata.adip.gr</w:t>
        </w:r>
      </w:hyperlink>
    </w:p>
    <w:p w:rsidR="00175DC0" w:rsidRDefault="00175DC0" w:rsidP="00E85E0A">
      <w:pPr>
        <w:jc w:val="both"/>
        <w:rPr>
          <w:sz w:val="24"/>
          <w:szCs w:val="24"/>
        </w:rPr>
      </w:pPr>
      <w:r>
        <w:rPr>
          <w:sz w:val="24"/>
          <w:szCs w:val="24"/>
        </w:rPr>
        <w:t xml:space="preserve">Μπορεί να γίνει εισαγωγή των </w:t>
      </w:r>
      <w:r w:rsidR="004C4D29" w:rsidRPr="007F0464">
        <w:rPr>
          <w:sz w:val="24"/>
          <w:szCs w:val="24"/>
        </w:rPr>
        <w:t xml:space="preserve">δεδομένων από το </w:t>
      </w:r>
      <w:proofErr w:type="spellStart"/>
      <w:r w:rsidR="004C4D29" w:rsidRPr="007F0464">
        <w:rPr>
          <w:sz w:val="24"/>
          <w:szCs w:val="24"/>
        </w:rPr>
        <w:t>προηγουμένο</w:t>
      </w:r>
      <w:proofErr w:type="spellEnd"/>
      <w:r w:rsidR="004C4D29" w:rsidRPr="007F0464">
        <w:rPr>
          <w:sz w:val="24"/>
          <w:szCs w:val="24"/>
        </w:rPr>
        <w:t xml:space="preserve"> έτος και στη </w:t>
      </w:r>
      <w:r w:rsidR="00D1393F">
        <w:rPr>
          <w:sz w:val="24"/>
          <w:szCs w:val="24"/>
        </w:rPr>
        <w:t xml:space="preserve">συνέχεια όπου απαιτείται να γίνει διόρθωση / συμπλήρωση των δεδομένων. </w:t>
      </w:r>
    </w:p>
    <w:p w:rsidR="00175DC0" w:rsidRDefault="00175DC0" w:rsidP="00E85E0A">
      <w:pPr>
        <w:jc w:val="both"/>
        <w:rPr>
          <w:sz w:val="24"/>
          <w:szCs w:val="24"/>
        </w:rPr>
      </w:pPr>
      <w:r>
        <w:rPr>
          <w:sz w:val="24"/>
          <w:szCs w:val="24"/>
        </w:rPr>
        <w:t>Παρακαλούμε επίσης να ελέγξετε αν απαιτείται η δημιουργία φακέλου για ΠΜΣ του Τμήματός σας τα οποία λ</w:t>
      </w:r>
      <w:r w:rsidR="00D97752" w:rsidRPr="00531E35">
        <w:rPr>
          <w:sz w:val="24"/>
          <w:szCs w:val="24"/>
          <w:u w:val="single"/>
        </w:rPr>
        <w:t>ειτούργησ</w:t>
      </w:r>
      <w:r>
        <w:rPr>
          <w:sz w:val="24"/>
          <w:szCs w:val="24"/>
          <w:u w:val="single"/>
        </w:rPr>
        <w:t xml:space="preserve">αν για πρώτη φορά </w:t>
      </w:r>
      <w:r w:rsidR="00D97752" w:rsidRPr="00531E35">
        <w:rPr>
          <w:sz w:val="24"/>
          <w:szCs w:val="24"/>
          <w:u w:val="single"/>
        </w:rPr>
        <w:t xml:space="preserve">το </w:t>
      </w:r>
      <w:proofErr w:type="spellStart"/>
      <w:r w:rsidR="00D97752" w:rsidRPr="00531E35">
        <w:rPr>
          <w:sz w:val="24"/>
          <w:szCs w:val="24"/>
          <w:u w:val="single"/>
        </w:rPr>
        <w:t>ακαδ</w:t>
      </w:r>
      <w:proofErr w:type="spellEnd"/>
      <w:r w:rsidR="00D97752" w:rsidRPr="00531E35">
        <w:rPr>
          <w:sz w:val="24"/>
          <w:szCs w:val="24"/>
          <w:u w:val="single"/>
        </w:rPr>
        <w:t>. έτος 201</w:t>
      </w:r>
      <w:r>
        <w:rPr>
          <w:sz w:val="24"/>
          <w:szCs w:val="24"/>
          <w:u w:val="single"/>
        </w:rPr>
        <w:t>7</w:t>
      </w:r>
      <w:r w:rsidR="00D97752" w:rsidRPr="00531E35">
        <w:rPr>
          <w:sz w:val="24"/>
          <w:szCs w:val="24"/>
          <w:u w:val="single"/>
        </w:rPr>
        <w:t>-</w:t>
      </w:r>
      <w:r w:rsidR="00D1393F" w:rsidRPr="00531E35">
        <w:rPr>
          <w:sz w:val="24"/>
          <w:szCs w:val="24"/>
          <w:u w:val="single"/>
        </w:rPr>
        <w:t>1</w:t>
      </w:r>
      <w:r>
        <w:rPr>
          <w:sz w:val="24"/>
          <w:szCs w:val="24"/>
          <w:u w:val="single"/>
        </w:rPr>
        <w:t>8</w:t>
      </w:r>
      <w:r w:rsidR="00D97752" w:rsidRPr="00531E35">
        <w:rPr>
          <w:sz w:val="24"/>
          <w:szCs w:val="24"/>
          <w:u w:val="single"/>
        </w:rPr>
        <w:t xml:space="preserve"> και</w:t>
      </w:r>
      <w:r>
        <w:rPr>
          <w:sz w:val="24"/>
          <w:szCs w:val="24"/>
          <w:u w:val="single"/>
        </w:rPr>
        <w:t xml:space="preserve"> δεν </w:t>
      </w:r>
      <w:r w:rsidR="00D97752" w:rsidRPr="007F0464">
        <w:rPr>
          <w:sz w:val="24"/>
          <w:szCs w:val="24"/>
        </w:rPr>
        <w:t xml:space="preserve">εμφανίζονται στην «μερίδα» του Τμήματός </w:t>
      </w:r>
      <w:r>
        <w:rPr>
          <w:sz w:val="24"/>
          <w:szCs w:val="24"/>
        </w:rPr>
        <w:t>σας.</w:t>
      </w:r>
    </w:p>
    <w:p w:rsidR="00175DC0" w:rsidRDefault="00175DC0" w:rsidP="00175DC0">
      <w:pPr>
        <w:jc w:val="both"/>
        <w:rPr>
          <w:sz w:val="24"/>
          <w:szCs w:val="24"/>
        </w:rPr>
      </w:pPr>
      <w:r>
        <w:rPr>
          <w:sz w:val="24"/>
          <w:szCs w:val="24"/>
        </w:rPr>
        <w:t xml:space="preserve">Αντίστοιχα να ελέγξετε  αν </w:t>
      </w:r>
      <w:proofErr w:type="spellStart"/>
      <w:r>
        <w:rPr>
          <w:sz w:val="24"/>
          <w:szCs w:val="24"/>
        </w:rPr>
        <w:t>απατείται</w:t>
      </w:r>
      <w:proofErr w:type="spellEnd"/>
      <w:r>
        <w:rPr>
          <w:sz w:val="24"/>
          <w:szCs w:val="24"/>
        </w:rPr>
        <w:t xml:space="preserve"> η διαγραφή φακέλου για ΠΜΣ του Τμήματός σας τα οποία </w:t>
      </w:r>
      <w:r w:rsidR="00901D98">
        <w:rPr>
          <w:sz w:val="24"/>
          <w:szCs w:val="24"/>
        </w:rPr>
        <w:t xml:space="preserve">είναι ανενεργά </w:t>
      </w:r>
      <w:r w:rsidRPr="00531E35">
        <w:rPr>
          <w:sz w:val="24"/>
          <w:szCs w:val="24"/>
          <w:u w:val="single"/>
        </w:rPr>
        <w:t xml:space="preserve">το </w:t>
      </w:r>
      <w:proofErr w:type="spellStart"/>
      <w:r w:rsidRPr="00531E35">
        <w:rPr>
          <w:sz w:val="24"/>
          <w:szCs w:val="24"/>
          <w:u w:val="single"/>
        </w:rPr>
        <w:t>ακαδ</w:t>
      </w:r>
      <w:proofErr w:type="spellEnd"/>
      <w:r w:rsidRPr="00531E35">
        <w:rPr>
          <w:sz w:val="24"/>
          <w:szCs w:val="24"/>
          <w:u w:val="single"/>
        </w:rPr>
        <w:t>. έτος 201</w:t>
      </w:r>
      <w:r>
        <w:rPr>
          <w:sz w:val="24"/>
          <w:szCs w:val="24"/>
          <w:u w:val="single"/>
        </w:rPr>
        <w:t>7</w:t>
      </w:r>
      <w:r w:rsidRPr="00531E35">
        <w:rPr>
          <w:sz w:val="24"/>
          <w:szCs w:val="24"/>
          <w:u w:val="single"/>
        </w:rPr>
        <w:t>-1</w:t>
      </w:r>
      <w:r>
        <w:rPr>
          <w:sz w:val="24"/>
          <w:szCs w:val="24"/>
          <w:u w:val="single"/>
        </w:rPr>
        <w:t>8</w:t>
      </w:r>
      <w:r w:rsidRPr="00531E35">
        <w:rPr>
          <w:sz w:val="24"/>
          <w:szCs w:val="24"/>
          <w:u w:val="single"/>
        </w:rPr>
        <w:t xml:space="preserve"> </w:t>
      </w:r>
      <w:r w:rsidR="00901D98">
        <w:rPr>
          <w:sz w:val="24"/>
          <w:szCs w:val="24"/>
          <w:u w:val="single"/>
        </w:rPr>
        <w:t>(όλοι οι φοιτητές του ΠΜΣ αποφοίτησαν το προηγούμενο έτος)</w:t>
      </w:r>
      <w:r>
        <w:rPr>
          <w:sz w:val="24"/>
          <w:szCs w:val="24"/>
        </w:rPr>
        <w:t>.</w:t>
      </w:r>
    </w:p>
    <w:p w:rsidR="0056235C" w:rsidRDefault="007F0464" w:rsidP="00E85E0A">
      <w:pPr>
        <w:jc w:val="both"/>
        <w:rPr>
          <w:sz w:val="24"/>
          <w:szCs w:val="24"/>
        </w:rPr>
      </w:pPr>
      <w:r w:rsidRPr="00E85E0A">
        <w:rPr>
          <w:sz w:val="24"/>
          <w:szCs w:val="24"/>
        </w:rPr>
        <w:t>Ακο</w:t>
      </w:r>
      <w:r w:rsidR="00021467">
        <w:rPr>
          <w:sz w:val="24"/>
          <w:szCs w:val="24"/>
        </w:rPr>
        <w:t xml:space="preserve">λουθούν οι ενότητες με </w:t>
      </w:r>
      <w:r w:rsidRPr="00E85E0A">
        <w:rPr>
          <w:sz w:val="24"/>
          <w:szCs w:val="24"/>
        </w:rPr>
        <w:t>τα πεδία</w:t>
      </w:r>
      <w:r w:rsidR="009228CA">
        <w:rPr>
          <w:sz w:val="24"/>
          <w:szCs w:val="24"/>
        </w:rPr>
        <w:t xml:space="preserve">, </w:t>
      </w:r>
      <w:r w:rsidR="00021467">
        <w:rPr>
          <w:sz w:val="24"/>
          <w:szCs w:val="24"/>
        </w:rPr>
        <w:t xml:space="preserve">την </w:t>
      </w:r>
      <w:r w:rsidRPr="00E85E0A">
        <w:rPr>
          <w:sz w:val="24"/>
          <w:szCs w:val="24"/>
        </w:rPr>
        <w:t>περιγραφή τους και τις επισημάνσεις των τροποποιήσεων</w:t>
      </w:r>
      <w:r w:rsidR="00901D98">
        <w:rPr>
          <w:sz w:val="24"/>
          <w:szCs w:val="24"/>
        </w:rPr>
        <w:t xml:space="preserve">. </w:t>
      </w:r>
      <w:r w:rsidRPr="00E85E0A">
        <w:rPr>
          <w:sz w:val="24"/>
          <w:szCs w:val="24"/>
        </w:rPr>
        <w:t xml:space="preserve"> </w:t>
      </w:r>
    </w:p>
    <w:p w:rsidR="00E85E0A" w:rsidRPr="0056235C" w:rsidRDefault="007F0464" w:rsidP="00E85E0A">
      <w:pPr>
        <w:jc w:val="both"/>
        <w:rPr>
          <w:b/>
          <w:sz w:val="28"/>
          <w:szCs w:val="28"/>
        </w:rPr>
      </w:pPr>
      <w:r w:rsidRPr="0056235C">
        <w:rPr>
          <w:b/>
          <w:sz w:val="28"/>
          <w:szCs w:val="28"/>
        </w:rPr>
        <w:t>Τα πεδία που θα πρέπει να συμπ</w:t>
      </w:r>
      <w:r w:rsidR="00357C48" w:rsidRPr="0056235C">
        <w:rPr>
          <w:b/>
          <w:sz w:val="28"/>
          <w:szCs w:val="28"/>
        </w:rPr>
        <w:t>λ</w:t>
      </w:r>
      <w:r w:rsidRPr="0056235C">
        <w:rPr>
          <w:b/>
          <w:sz w:val="28"/>
          <w:szCs w:val="28"/>
        </w:rPr>
        <w:t xml:space="preserve">ηρωθούν από το Τμήμα σας έχουν επισημανθεί </w:t>
      </w:r>
      <w:r w:rsidRPr="0056235C">
        <w:rPr>
          <w:b/>
          <w:sz w:val="28"/>
          <w:szCs w:val="28"/>
          <w:highlight w:val="yellow"/>
        </w:rPr>
        <w:t>με κίτρινη υπογράμμιση των αντίστοιχων  κωδικών</w:t>
      </w:r>
      <w:r w:rsidR="00357C48" w:rsidRPr="0056235C">
        <w:rPr>
          <w:b/>
          <w:sz w:val="28"/>
          <w:szCs w:val="28"/>
          <w:highlight w:val="yellow"/>
        </w:rPr>
        <w:t xml:space="preserve"> στις ενότητες Μ3, Μ4, Μ5 και Μ6</w:t>
      </w:r>
      <w:r w:rsidR="00357C48" w:rsidRPr="0056235C">
        <w:rPr>
          <w:b/>
          <w:sz w:val="28"/>
          <w:szCs w:val="28"/>
        </w:rPr>
        <w:t xml:space="preserve">. Επίσης έχει επισημανθεί το χρονικό διάστημα </w:t>
      </w:r>
      <w:r w:rsidR="004E042F" w:rsidRPr="0056235C">
        <w:rPr>
          <w:b/>
          <w:sz w:val="28"/>
          <w:szCs w:val="28"/>
        </w:rPr>
        <w:t>(</w:t>
      </w:r>
      <w:proofErr w:type="spellStart"/>
      <w:r w:rsidR="004E042F" w:rsidRPr="0056235C">
        <w:rPr>
          <w:b/>
          <w:sz w:val="28"/>
          <w:szCs w:val="28"/>
        </w:rPr>
        <w:t>ακαδ</w:t>
      </w:r>
      <w:proofErr w:type="spellEnd"/>
      <w:r w:rsidR="004E042F" w:rsidRPr="0056235C">
        <w:rPr>
          <w:b/>
          <w:sz w:val="28"/>
          <w:szCs w:val="28"/>
        </w:rPr>
        <w:t>. έτος 201</w:t>
      </w:r>
      <w:r w:rsidR="00901D98" w:rsidRPr="0056235C">
        <w:rPr>
          <w:b/>
          <w:sz w:val="28"/>
          <w:szCs w:val="28"/>
        </w:rPr>
        <w:t>7</w:t>
      </w:r>
      <w:r w:rsidR="004E042F" w:rsidRPr="0056235C">
        <w:rPr>
          <w:b/>
          <w:sz w:val="28"/>
          <w:szCs w:val="28"/>
        </w:rPr>
        <w:t>-1</w:t>
      </w:r>
      <w:r w:rsidR="00901D98" w:rsidRPr="0056235C">
        <w:rPr>
          <w:b/>
          <w:sz w:val="28"/>
          <w:szCs w:val="28"/>
        </w:rPr>
        <w:t>8</w:t>
      </w:r>
      <w:r w:rsidR="004E042F" w:rsidRPr="0056235C">
        <w:rPr>
          <w:b/>
          <w:sz w:val="28"/>
          <w:szCs w:val="28"/>
        </w:rPr>
        <w:t xml:space="preserve"> και ημερολογιακό έτος 201</w:t>
      </w:r>
      <w:r w:rsidR="00901D98" w:rsidRPr="0056235C">
        <w:rPr>
          <w:b/>
          <w:sz w:val="28"/>
          <w:szCs w:val="28"/>
        </w:rPr>
        <w:t>8</w:t>
      </w:r>
      <w:r w:rsidR="004E042F" w:rsidRPr="0056235C">
        <w:rPr>
          <w:b/>
          <w:sz w:val="28"/>
          <w:szCs w:val="28"/>
        </w:rPr>
        <w:t xml:space="preserve">) </w:t>
      </w:r>
      <w:r w:rsidR="00357C48" w:rsidRPr="0056235C">
        <w:rPr>
          <w:b/>
          <w:sz w:val="28"/>
          <w:szCs w:val="28"/>
        </w:rPr>
        <w:t xml:space="preserve">στο οποίο αναφέρονται τα δεδομένα </w:t>
      </w:r>
      <w:r w:rsidR="004E042F" w:rsidRPr="0056235C">
        <w:rPr>
          <w:b/>
          <w:sz w:val="28"/>
          <w:szCs w:val="28"/>
        </w:rPr>
        <w:t>που θα καταχωριστούν.</w:t>
      </w:r>
    </w:p>
    <w:p w:rsidR="00E85E0A" w:rsidRDefault="007F0464" w:rsidP="00E85E0A">
      <w:pPr>
        <w:jc w:val="both"/>
        <w:sectPr w:rsidR="00E85E0A" w:rsidSect="00E85E0A">
          <w:headerReference w:type="default" r:id="rId12"/>
          <w:pgSz w:w="11906" w:h="16838"/>
          <w:pgMar w:top="1440" w:right="902" w:bottom="1440" w:left="1701" w:header="709" w:footer="125" w:gutter="0"/>
          <w:cols w:space="708"/>
          <w:docGrid w:linePitch="360"/>
        </w:sectPr>
      </w:pPr>
      <w:r w:rsidRPr="00E85E0A">
        <w:rPr>
          <w:sz w:val="24"/>
          <w:szCs w:val="24"/>
        </w:rPr>
        <w:br w:type="page"/>
      </w:r>
    </w:p>
    <w:p w:rsidR="007F0464" w:rsidRDefault="007F0464"/>
    <w:p w:rsidR="00DE2B85" w:rsidRDefault="00DE2B85" w:rsidP="00DE2B85">
      <w:pPr>
        <w:pStyle w:val="1"/>
      </w:pPr>
      <w:bookmarkStart w:id="1" w:name="_Toc484597353"/>
      <w:bookmarkStart w:id="2" w:name="_Toc4151209"/>
      <w:r>
        <w:t>Μ1</w:t>
      </w:r>
      <w:r w:rsidRPr="00013D34">
        <w:t>. ΙΔΡΥΜΑ</w:t>
      </w:r>
      <w:bookmarkEnd w:id="1"/>
      <w:bookmarkEnd w:id="2"/>
    </w:p>
    <w:p w:rsidR="005C14D1" w:rsidRDefault="005C14D1" w:rsidP="005C14D1"/>
    <w:tbl>
      <w:tblPr>
        <w:tblW w:w="14740" w:type="dxa"/>
        <w:tblInd w:w="-635" w:type="dxa"/>
        <w:tblLook w:val="04A0" w:firstRow="1" w:lastRow="0" w:firstColumn="1" w:lastColumn="0" w:noHBand="0" w:noVBand="1"/>
      </w:tblPr>
      <w:tblGrid>
        <w:gridCol w:w="1764"/>
        <w:gridCol w:w="6"/>
        <w:gridCol w:w="2084"/>
        <w:gridCol w:w="1670"/>
        <w:gridCol w:w="2405"/>
        <w:gridCol w:w="3300"/>
        <w:gridCol w:w="50"/>
        <w:gridCol w:w="1825"/>
        <w:gridCol w:w="1600"/>
        <w:gridCol w:w="36"/>
      </w:tblGrid>
      <w:tr w:rsidR="00B54F4C" w:rsidRPr="002C3112" w:rsidTr="001B1944">
        <w:trPr>
          <w:cantSplit/>
          <w:trHeight w:val="480"/>
          <w:tblHeader/>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Ενότητα</w:t>
            </w:r>
          </w:p>
        </w:tc>
        <w:tc>
          <w:tcPr>
            <w:tcW w:w="2090" w:type="dxa"/>
            <w:gridSpan w:val="2"/>
            <w:tcBorders>
              <w:top w:val="single" w:sz="4" w:space="0" w:color="auto"/>
              <w:left w:val="nil"/>
              <w:bottom w:val="single" w:sz="4" w:space="0" w:color="auto"/>
              <w:right w:val="single" w:sz="4" w:space="0" w:color="auto"/>
            </w:tcBorders>
            <w:shd w:val="clear" w:color="auto" w:fill="auto"/>
            <w:vAlign w:val="center"/>
            <w:hideMark/>
          </w:tcPr>
          <w:p w:rsidR="002C3112" w:rsidRPr="00B63E7F" w:rsidRDefault="002C3112" w:rsidP="00B63E7F">
            <w:pPr>
              <w:spacing w:after="0" w:line="240" w:lineRule="auto"/>
              <w:jc w:val="center"/>
              <w:rPr>
                <w:rFonts w:eastAsia="Times New Roman" w:cstheme="minorHAnsi"/>
                <w:b/>
                <w:bCs/>
                <w:lang w:eastAsia="el-GR"/>
              </w:rPr>
            </w:pPr>
            <w:proofErr w:type="spellStart"/>
            <w:r w:rsidRPr="00B63E7F">
              <w:rPr>
                <w:rFonts w:eastAsia="Times New Roman" w:cstheme="minorHAnsi"/>
                <w:b/>
                <w:bCs/>
                <w:lang w:eastAsia="el-GR"/>
              </w:rPr>
              <w:t>Υποενότητα</w:t>
            </w:r>
            <w:proofErr w:type="spellEnd"/>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Κωδικός</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Τίτλος</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Περιγραφή</w:t>
            </w:r>
          </w:p>
        </w:tc>
        <w:tc>
          <w:tcPr>
            <w:tcW w:w="1875" w:type="dxa"/>
            <w:gridSpan w:val="2"/>
            <w:tcBorders>
              <w:top w:val="single" w:sz="4" w:space="0" w:color="auto"/>
              <w:left w:val="nil"/>
              <w:bottom w:val="single" w:sz="4" w:space="0" w:color="auto"/>
              <w:right w:val="single" w:sz="4" w:space="0" w:color="auto"/>
            </w:tcBorders>
          </w:tcPr>
          <w:p w:rsidR="002C3112" w:rsidRPr="00B63E7F" w:rsidRDefault="002C3112" w:rsidP="00DE2B85">
            <w:pPr>
              <w:spacing w:after="0" w:line="240" w:lineRule="auto"/>
              <w:jc w:val="center"/>
              <w:rPr>
                <w:rFonts w:eastAsia="Times New Roman" w:cstheme="minorHAnsi"/>
                <w:b/>
                <w:bCs/>
                <w:lang w:eastAsia="el-GR"/>
              </w:rPr>
            </w:pPr>
          </w:p>
        </w:tc>
        <w:tc>
          <w:tcPr>
            <w:tcW w:w="1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112" w:rsidRPr="002C3112" w:rsidRDefault="002C3112" w:rsidP="00DE2B85">
            <w:pPr>
              <w:spacing w:after="0" w:line="240" w:lineRule="auto"/>
              <w:jc w:val="center"/>
              <w:rPr>
                <w:rFonts w:eastAsia="Times New Roman" w:cstheme="minorHAnsi"/>
                <w:b/>
                <w:bCs/>
                <w:sz w:val="18"/>
                <w:szCs w:val="18"/>
                <w:lang w:eastAsia="el-GR"/>
              </w:rPr>
            </w:pPr>
            <w:r w:rsidRPr="002C3112">
              <w:rPr>
                <w:rFonts w:eastAsia="Times New Roman" w:cstheme="minorHAnsi"/>
                <w:b/>
                <w:bCs/>
                <w:sz w:val="18"/>
                <w:szCs w:val="18"/>
                <w:lang w:eastAsia="el-GR"/>
              </w:rPr>
              <w:t>Τύπος δεδομένων</w:t>
            </w:r>
          </w:p>
        </w:tc>
      </w:tr>
      <w:tr w:rsidR="0098279D" w:rsidRPr="002C3112" w:rsidTr="001B1944">
        <w:trPr>
          <w:cantSplit/>
          <w:trHeight w:val="480"/>
        </w:trPr>
        <w:tc>
          <w:tcPr>
            <w:tcW w:w="1764" w:type="dxa"/>
            <w:vMerge w:val="restart"/>
            <w:tcBorders>
              <w:top w:val="nil"/>
              <w:left w:val="single" w:sz="4" w:space="0" w:color="auto"/>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 xml:space="preserve">ΤΑΥΤΟΤΗΤΑ ΙΔΡΥΜΑΤΟΣ </w:t>
            </w:r>
          </w:p>
          <w:p w:rsidR="002C3112" w:rsidRPr="00B63E7F" w:rsidRDefault="002C3112" w:rsidP="00DE2B85">
            <w:pPr>
              <w:spacing w:after="0" w:line="240" w:lineRule="auto"/>
              <w:rPr>
                <w:rFonts w:eastAsia="Times New Roman" w:cstheme="minorHAnsi"/>
                <w:b/>
                <w:bCs/>
                <w:lang w:eastAsia="el-GR"/>
              </w:rPr>
            </w:pPr>
          </w:p>
        </w:tc>
        <w:tc>
          <w:tcPr>
            <w:tcW w:w="209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2C3112" w:rsidRPr="00B63E7F" w:rsidRDefault="002C3112" w:rsidP="00B63E7F">
            <w:pPr>
              <w:spacing w:after="0" w:line="240" w:lineRule="auto"/>
              <w:jc w:val="center"/>
              <w:rPr>
                <w:rFonts w:eastAsia="Times New Roman" w:cstheme="minorHAnsi"/>
                <w:b/>
                <w:bCs/>
                <w:lang w:eastAsia="el-GR"/>
              </w:rPr>
            </w:pPr>
            <w:r w:rsidRPr="00B63E7F">
              <w:rPr>
                <w:rFonts w:eastAsia="Times New Roman" w:cstheme="minorHAnsi"/>
                <w:b/>
                <w:bCs/>
                <w:lang w:eastAsia="el-GR"/>
              </w:rPr>
              <w:t>Προγράμματα Σπουδών</w:t>
            </w: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M1.001</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Προγράμματα Προπτυχιακών Σπουδών</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Ο συνολικός αριθμός των Προγραμμάτων Προπτυχιακών Σπουδών όλων των Τμημάτων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B63E7F" w:rsidRDefault="002C3112" w:rsidP="00DE2B85">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jc w:val="center"/>
              <w:rPr>
                <w:rFonts w:eastAsia="Times New Roman" w:cstheme="minorHAnsi"/>
                <w:sz w:val="18"/>
                <w:szCs w:val="18"/>
                <w:lang w:eastAsia="el-GR"/>
              </w:rPr>
            </w:pPr>
            <w:r w:rsidRPr="002C3112">
              <w:rPr>
                <w:rFonts w:eastAsia="Times New Roman" w:cstheme="minorHAnsi"/>
                <w:sz w:val="18"/>
                <w:szCs w:val="18"/>
                <w:lang w:eastAsia="el-GR"/>
              </w:rPr>
              <w:t>Ακέραιος</w:t>
            </w:r>
          </w:p>
        </w:tc>
      </w:tr>
      <w:tr w:rsidR="0098279D" w:rsidRPr="002C3112"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2C3112" w:rsidRPr="00B63E7F" w:rsidRDefault="002C3112" w:rsidP="00DE2B85">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2C3112" w:rsidRPr="00B63E7F" w:rsidRDefault="002C3112" w:rsidP="00B63E7F">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M1.002</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Προγράμματα Μεταπτυχιακών Σπουδών</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Ο συνολικός αριθμός των Προγραμμάτων Μεταπτυχιακών Σπουδών όλων των Τμημάτων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B63E7F" w:rsidRDefault="002C3112" w:rsidP="00DE2B85">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jc w:val="center"/>
              <w:rPr>
                <w:rFonts w:eastAsia="Times New Roman" w:cstheme="minorHAnsi"/>
                <w:sz w:val="18"/>
                <w:szCs w:val="18"/>
                <w:lang w:eastAsia="el-GR"/>
              </w:rPr>
            </w:pPr>
            <w:r w:rsidRPr="002C3112">
              <w:rPr>
                <w:rFonts w:eastAsia="Times New Roman" w:cstheme="minorHAnsi"/>
                <w:sz w:val="18"/>
                <w:szCs w:val="18"/>
                <w:lang w:eastAsia="el-GR"/>
              </w:rPr>
              <w:t>Ακέραιος</w:t>
            </w:r>
          </w:p>
        </w:tc>
      </w:tr>
      <w:tr w:rsidR="0098279D" w:rsidRPr="002C3112" w:rsidTr="001B1944">
        <w:trPr>
          <w:cantSplit/>
          <w:trHeight w:val="240"/>
        </w:trPr>
        <w:tc>
          <w:tcPr>
            <w:tcW w:w="1764" w:type="dxa"/>
            <w:vMerge/>
            <w:tcBorders>
              <w:top w:val="nil"/>
              <w:left w:val="single" w:sz="4" w:space="0" w:color="auto"/>
              <w:bottom w:val="single" w:sz="4" w:space="0" w:color="auto"/>
              <w:right w:val="single" w:sz="4" w:space="0" w:color="auto"/>
            </w:tcBorders>
            <w:vAlign w:val="center"/>
            <w:hideMark/>
          </w:tcPr>
          <w:p w:rsidR="002C3112" w:rsidRPr="00B63E7F" w:rsidRDefault="002C3112" w:rsidP="00DE2B85">
            <w:pPr>
              <w:spacing w:after="0" w:line="240" w:lineRule="auto"/>
              <w:rPr>
                <w:rFonts w:eastAsia="Times New Roman" w:cstheme="minorHAnsi"/>
                <w:b/>
                <w:bCs/>
                <w:lang w:eastAsia="el-GR"/>
              </w:rPr>
            </w:pPr>
          </w:p>
        </w:tc>
        <w:tc>
          <w:tcPr>
            <w:tcW w:w="209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2C3112" w:rsidRPr="00B63E7F" w:rsidRDefault="002C3112" w:rsidP="00B63E7F">
            <w:pPr>
              <w:spacing w:after="0" w:line="240" w:lineRule="auto"/>
              <w:jc w:val="center"/>
              <w:rPr>
                <w:rFonts w:eastAsia="Times New Roman" w:cstheme="minorHAnsi"/>
                <w:b/>
                <w:bCs/>
                <w:lang w:eastAsia="el-GR"/>
              </w:rPr>
            </w:pPr>
            <w:r w:rsidRPr="00B63E7F">
              <w:rPr>
                <w:rFonts w:eastAsia="Times New Roman" w:cstheme="minorHAnsi"/>
                <w:b/>
                <w:bCs/>
                <w:lang w:eastAsia="el-GR"/>
              </w:rPr>
              <w:t>Χωροταξία - γεωγραφική κατανομή</w:t>
            </w: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M1.003</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Αριθμός πόλεων</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Ο συνολικός αριθμός των πόλεων, στις οποίες υπάρχουν εκπαιδευτικές δομές του Ιδρύματος κατά τη λήξη του ημερολογιακού έτους αναφοράς (31/12).</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B63E7F" w:rsidRDefault="002C3112" w:rsidP="00DE2B85">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jc w:val="center"/>
              <w:rPr>
                <w:rFonts w:eastAsia="Times New Roman" w:cstheme="minorHAnsi"/>
                <w:sz w:val="18"/>
                <w:szCs w:val="18"/>
                <w:lang w:eastAsia="el-GR"/>
              </w:rPr>
            </w:pPr>
            <w:r w:rsidRPr="002C3112">
              <w:rPr>
                <w:rFonts w:eastAsia="Times New Roman" w:cstheme="minorHAnsi"/>
                <w:sz w:val="18"/>
                <w:szCs w:val="18"/>
                <w:lang w:eastAsia="el-GR"/>
              </w:rPr>
              <w:t>Ακέραιος</w:t>
            </w:r>
          </w:p>
        </w:tc>
      </w:tr>
      <w:tr w:rsidR="0098279D" w:rsidRPr="002C3112"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2C3112" w:rsidRPr="00B63E7F" w:rsidRDefault="002C3112" w:rsidP="00DE2B85">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2C3112" w:rsidRPr="00B63E7F" w:rsidRDefault="002C3112" w:rsidP="00B63E7F">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M1.004</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Αριθμός εγκαταστάσεων</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Ο συνολικός αριθμός των σημείων, όπου βρίσκονται εγκαταστάσεις του Ιδρύματος (το άθροισμα των γινομένων: πόλεις*σημεία ανά πόλη), κατά τη λήξη του ημερολογιακού έτους αναφοράς (31/12).</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B63E7F" w:rsidRDefault="002C3112" w:rsidP="00DE2B85">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jc w:val="center"/>
              <w:rPr>
                <w:rFonts w:eastAsia="Times New Roman" w:cstheme="minorHAnsi"/>
                <w:sz w:val="18"/>
                <w:szCs w:val="18"/>
                <w:lang w:eastAsia="el-GR"/>
              </w:rPr>
            </w:pPr>
            <w:r w:rsidRPr="002C3112">
              <w:rPr>
                <w:rFonts w:eastAsia="Times New Roman" w:cstheme="minorHAnsi"/>
                <w:sz w:val="18"/>
                <w:szCs w:val="18"/>
                <w:lang w:eastAsia="el-GR"/>
              </w:rPr>
              <w:t>Ακέραιος</w:t>
            </w:r>
          </w:p>
        </w:tc>
      </w:tr>
      <w:tr w:rsidR="0098279D" w:rsidRPr="002C3112" w:rsidTr="001B1944">
        <w:trPr>
          <w:cantSplit/>
          <w:trHeight w:val="240"/>
        </w:trPr>
        <w:tc>
          <w:tcPr>
            <w:tcW w:w="1764" w:type="dxa"/>
            <w:vMerge/>
            <w:tcBorders>
              <w:top w:val="nil"/>
              <w:left w:val="single" w:sz="4" w:space="0" w:color="auto"/>
              <w:bottom w:val="single" w:sz="4" w:space="0" w:color="auto"/>
              <w:right w:val="single" w:sz="4" w:space="0" w:color="auto"/>
            </w:tcBorders>
            <w:vAlign w:val="center"/>
            <w:hideMark/>
          </w:tcPr>
          <w:p w:rsidR="002C3112" w:rsidRPr="00B63E7F" w:rsidRDefault="002C3112" w:rsidP="00DE2B85">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2C3112" w:rsidRPr="00B63E7F" w:rsidRDefault="002C3112" w:rsidP="00B63E7F">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Pr="00B63E7F"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M1.005</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Πληθυσμός πόλης - έδρας</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Ο πληθυσμός της πόλης στην οποία εδρεύει το Ίδρυμα.</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B63E7F" w:rsidRDefault="002C3112" w:rsidP="00DE2B85">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jc w:val="center"/>
              <w:rPr>
                <w:rFonts w:eastAsia="Times New Roman" w:cstheme="minorHAnsi"/>
                <w:sz w:val="18"/>
                <w:szCs w:val="18"/>
                <w:lang w:eastAsia="el-GR"/>
              </w:rPr>
            </w:pPr>
            <w:r w:rsidRPr="002C3112">
              <w:rPr>
                <w:rFonts w:eastAsia="Times New Roman" w:cstheme="minorHAnsi"/>
                <w:sz w:val="18"/>
                <w:szCs w:val="18"/>
                <w:lang w:eastAsia="el-GR"/>
              </w:rPr>
              <w:t>Ακέραιος</w:t>
            </w:r>
          </w:p>
        </w:tc>
      </w:tr>
      <w:tr w:rsidR="0098279D" w:rsidRPr="002C3112"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2C3112" w:rsidRPr="00B63E7F" w:rsidRDefault="002C3112" w:rsidP="00DE2B85">
            <w:pPr>
              <w:spacing w:after="0" w:line="240" w:lineRule="auto"/>
              <w:rPr>
                <w:rFonts w:eastAsia="Times New Roman" w:cstheme="minorHAnsi"/>
                <w:b/>
                <w:bCs/>
                <w:lang w:eastAsia="el-GR"/>
              </w:rPr>
            </w:pPr>
          </w:p>
        </w:tc>
        <w:tc>
          <w:tcPr>
            <w:tcW w:w="209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2C3112" w:rsidRPr="00B63E7F" w:rsidRDefault="002C3112" w:rsidP="00B63E7F">
            <w:pPr>
              <w:spacing w:after="0" w:line="240" w:lineRule="auto"/>
              <w:jc w:val="center"/>
              <w:rPr>
                <w:rFonts w:eastAsia="Times New Roman" w:cstheme="minorHAnsi"/>
                <w:b/>
                <w:bCs/>
                <w:lang w:eastAsia="el-GR"/>
              </w:rPr>
            </w:pPr>
            <w:r w:rsidRPr="00B63E7F">
              <w:rPr>
                <w:rFonts w:eastAsia="Times New Roman" w:cstheme="minorHAnsi"/>
                <w:b/>
                <w:bCs/>
                <w:lang w:eastAsia="el-GR"/>
              </w:rPr>
              <w:t>Φοιτητές και ανθρώπινο δυναμικό</w:t>
            </w:r>
          </w:p>
        </w:tc>
        <w:tc>
          <w:tcPr>
            <w:tcW w:w="1670" w:type="dxa"/>
            <w:tcBorders>
              <w:top w:val="nil"/>
              <w:left w:val="nil"/>
              <w:bottom w:val="single" w:sz="4" w:space="0" w:color="auto"/>
              <w:right w:val="single" w:sz="4" w:space="0" w:color="auto"/>
            </w:tcBorders>
            <w:shd w:val="clear" w:color="000000" w:fill="EEECE1"/>
            <w:noWrap/>
            <w:vAlign w:val="center"/>
            <w:hideMark/>
          </w:tcPr>
          <w:p w:rsidR="002C3112" w:rsidRDefault="002C3112" w:rsidP="00DE2B85">
            <w:pPr>
              <w:spacing w:after="0" w:line="240" w:lineRule="auto"/>
              <w:jc w:val="center"/>
              <w:rPr>
                <w:rFonts w:eastAsia="Times New Roman" w:cstheme="minorHAnsi"/>
                <w:b/>
                <w:bCs/>
                <w:lang w:eastAsia="el-GR"/>
              </w:rPr>
            </w:pPr>
            <w:r w:rsidRPr="00B63E7F">
              <w:rPr>
                <w:rFonts w:eastAsia="Times New Roman" w:cstheme="minorHAnsi"/>
                <w:b/>
                <w:bCs/>
                <w:lang w:eastAsia="el-GR"/>
              </w:rPr>
              <w:t>M1.006</w:t>
            </w:r>
          </w:p>
          <w:p w:rsidR="006774FA" w:rsidRPr="00B63E7F" w:rsidRDefault="006774FA" w:rsidP="00DE2B85">
            <w:pPr>
              <w:spacing w:after="0" w:line="240" w:lineRule="auto"/>
              <w:jc w:val="center"/>
              <w:rPr>
                <w:rFonts w:eastAsia="Times New Roman" w:cstheme="minorHAnsi"/>
                <w:b/>
                <w:bCs/>
                <w:lang w:eastAsia="el-GR"/>
              </w:rPr>
            </w:pPr>
            <w:r w:rsidRPr="00836395">
              <w:rPr>
                <w:rFonts w:eastAsia="Times New Roman" w:cstheme="minorHAnsi"/>
                <w:b/>
                <w:bCs/>
                <w:color w:val="385623" w:themeColor="accent6" w:themeShade="80"/>
                <w:lang w:eastAsia="el-GR"/>
              </w:rPr>
              <w:t>(=+Μ</w:t>
            </w:r>
            <w:r w:rsidR="00B54F4C">
              <w:rPr>
                <w:rFonts w:eastAsia="Times New Roman" w:cstheme="minorHAnsi"/>
                <w:b/>
                <w:bCs/>
                <w:color w:val="385623" w:themeColor="accent6" w:themeShade="80"/>
                <w:lang w:eastAsia="el-GR"/>
              </w:rPr>
              <w:t>4</w:t>
            </w:r>
            <w:r w:rsidRPr="00836395">
              <w:rPr>
                <w:rFonts w:eastAsia="Times New Roman" w:cstheme="minorHAnsi"/>
                <w:b/>
                <w:bCs/>
                <w:color w:val="385623" w:themeColor="accent6" w:themeShade="80"/>
                <w:lang w:eastAsia="el-GR"/>
              </w:rPr>
              <w:t>.</w:t>
            </w:r>
            <w:r w:rsidR="00B54F4C">
              <w:rPr>
                <w:rFonts w:eastAsia="Times New Roman" w:cstheme="minorHAnsi"/>
                <w:b/>
                <w:bCs/>
                <w:color w:val="385623" w:themeColor="accent6" w:themeShade="80"/>
                <w:lang w:eastAsia="el-GR"/>
              </w:rPr>
              <w:t>055 – Μ4.062</w:t>
            </w:r>
            <w:r w:rsidRPr="00836395">
              <w:rPr>
                <w:rFonts w:eastAsia="Times New Roman" w:cstheme="minorHAnsi"/>
                <w:b/>
                <w:bCs/>
                <w:color w:val="385623" w:themeColor="accent6" w:themeShade="80"/>
                <w:lang w:eastAsia="el-GR"/>
              </w:rPr>
              <w:t>)</w:t>
            </w:r>
          </w:p>
        </w:tc>
        <w:tc>
          <w:tcPr>
            <w:tcW w:w="2405" w:type="dxa"/>
            <w:tcBorders>
              <w:top w:val="nil"/>
              <w:left w:val="nil"/>
              <w:bottom w:val="single" w:sz="4" w:space="0" w:color="auto"/>
              <w:right w:val="single" w:sz="4" w:space="0" w:color="auto"/>
            </w:tcBorders>
            <w:shd w:val="clear" w:color="000000" w:fill="EEECE1"/>
            <w:vAlign w:val="center"/>
            <w:hideMark/>
          </w:tcPr>
          <w:p w:rsidR="002C3112" w:rsidRPr="00B63E7F" w:rsidRDefault="002C3112" w:rsidP="00DE2B85">
            <w:pPr>
              <w:spacing w:after="0" w:line="240" w:lineRule="auto"/>
              <w:rPr>
                <w:rFonts w:eastAsia="Times New Roman" w:cstheme="minorHAnsi"/>
                <w:lang w:eastAsia="el-GR"/>
              </w:rPr>
            </w:pPr>
            <w:r w:rsidRPr="00B63E7F">
              <w:rPr>
                <w:rFonts w:eastAsia="Times New Roman" w:cstheme="minorHAnsi"/>
                <w:lang w:eastAsia="el-GR"/>
              </w:rPr>
              <w:t>Εγγεγραμμένοι προπτυχιακοί φοιτητές</w:t>
            </w:r>
          </w:p>
        </w:tc>
        <w:tc>
          <w:tcPr>
            <w:tcW w:w="3300" w:type="dxa"/>
            <w:tcBorders>
              <w:top w:val="nil"/>
              <w:left w:val="nil"/>
              <w:bottom w:val="single" w:sz="4" w:space="0" w:color="auto"/>
              <w:right w:val="single" w:sz="4" w:space="0" w:color="auto"/>
            </w:tcBorders>
            <w:shd w:val="clear" w:color="000000" w:fill="EEECE1"/>
            <w:vAlign w:val="center"/>
            <w:hideMark/>
          </w:tcPr>
          <w:p w:rsidR="002C3112" w:rsidRPr="002C3112" w:rsidRDefault="002C3112" w:rsidP="00DE2B85">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εγγεγραμμένων προπτυχιακών φοιτητών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2C3112" w:rsidRPr="00DF6D05" w:rsidRDefault="002C3112" w:rsidP="00DE2B85">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DC7247" w:rsidRDefault="00DC7247" w:rsidP="00DC7247">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2C3112" w:rsidRPr="002C3112" w:rsidRDefault="002C3112" w:rsidP="00DC7247">
            <w:pPr>
              <w:spacing w:after="0" w:line="240" w:lineRule="auto"/>
              <w:jc w:val="center"/>
              <w:rPr>
                <w:rFonts w:eastAsia="Times New Roman" w:cstheme="minorHAnsi"/>
                <w:sz w:val="18"/>
                <w:szCs w:val="18"/>
                <w:lang w:eastAsia="el-GR"/>
              </w:rPr>
            </w:pPr>
          </w:p>
        </w:tc>
      </w:tr>
      <w:tr w:rsidR="0098279D" w:rsidRPr="002C3112"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M1.007</w:t>
            </w:r>
          </w:p>
          <w:p w:rsidR="00B54F4C" w:rsidRPr="00B63E7F" w:rsidRDefault="00B54F4C" w:rsidP="00AF6AB1">
            <w:pPr>
              <w:spacing w:after="0" w:line="240" w:lineRule="auto"/>
              <w:jc w:val="center"/>
              <w:rPr>
                <w:rFonts w:eastAsia="Times New Roman" w:cstheme="minorHAnsi"/>
                <w:b/>
                <w:bCs/>
                <w:lang w:eastAsia="el-GR"/>
              </w:rPr>
            </w:pPr>
            <w:r w:rsidRPr="00836395">
              <w:rPr>
                <w:rFonts w:eastAsia="Times New Roman" w:cstheme="minorHAnsi"/>
                <w:b/>
                <w:bCs/>
                <w:color w:val="385623" w:themeColor="accent6" w:themeShade="80"/>
                <w:lang w:eastAsia="el-GR"/>
              </w:rPr>
              <w:t>(=+Μ</w:t>
            </w:r>
            <w:r>
              <w:rPr>
                <w:rFonts w:eastAsia="Times New Roman" w:cstheme="minorHAnsi"/>
                <w:b/>
                <w:bCs/>
                <w:color w:val="385623" w:themeColor="accent6" w:themeShade="80"/>
                <w:lang w:eastAsia="el-GR"/>
              </w:rPr>
              <w:t>4</w:t>
            </w:r>
            <w:r w:rsidRPr="00836395">
              <w:rPr>
                <w:rFonts w:eastAsia="Times New Roman" w:cstheme="minorHAnsi"/>
                <w:b/>
                <w:bCs/>
                <w:color w:val="385623" w:themeColor="accent6" w:themeShade="80"/>
                <w:lang w:eastAsia="el-GR"/>
              </w:rPr>
              <w:t>.</w:t>
            </w:r>
            <w:r>
              <w:rPr>
                <w:rFonts w:eastAsia="Times New Roman" w:cstheme="minorHAnsi"/>
                <w:b/>
                <w:bCs/>
                <w:color w:val="385623" w:themeColor="accent6" w:themeShade="80"/>
                <w:lang w:eastAsia="el-GR"/>
              </w:rPr>
              <w:t>055 – Μ4.060)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Ενεργοί προπτυχιακοί φοιτητές (ν+2)</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2C3112" w:rsidRDefault="00AF6AB1" w:rsidP="00AF6AB1">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ενεργών φοιτητών του Ιδρύματος (όσων βρίσκονται εντός των ετών φοίτησης ν+2)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DC7247" w:rsidRDefault="00DC7247" w:rsidP="00DC7247">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2C3112" w:rsidRDefault="00AF6AB1" w:rsidP="00DC7247">
            <w:pPr>
              <w:spacing w:after="0" w:line="240" w:lineRule="auto"/>
              <w:jc w:val="center"/>
              <w:rPr>
                <w:rFonts w:eastAsia="Times New Roman" w:cstheme="minorHAnsi"/>
                <w:sz w:val="18"/>
                <w:szCs w:val="18"/>
                <w:lang w:eastAsia="el-GR"/>
              </w:rPr>
            </w:pPr>
          </w:p>
        </w:tc>
      </w:tr>
      <w:tr w:rsidR="0098279D" w:rsidRPr="002C3112"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M1.008</w:t>
            </w:r>
          </w:p>
          <w:p w:rsidR="00836395" w:rsidRPr="00B63E7F" w:rsidRDefault="00836395" w:rsidP="00AF6AB1">
            <w:pPr>
              <w:spacing w:after="0" w:line="240" w:lineRule="auto"/>
              <w:jc w:val="center"/>
              <w:rPr>
                <w:rFonts w:eastAsia="Times New Roman" w:cstheme="minorHAnsi"/>
                <w:b/>
                <w:bCs/>
                <w:lang w:eastAsia="el-GR"/>
              </w:rPr>
            </w:pPr>
            <w:r w:rsidRPr="00836395">
              <w:rPr>
                <w:rFonts w:eastAsia="Times New Roman" w:cstheme="minorHAnsi"/>
                <w:b/>
                <w:bCs/>
                <w:color w:val="385623" w:themeColor="accent6" w:themeShade="80"/>
                <w:lang w:eastAsia="el-GR"/>
              </w:rPr>
              <w:t>(=+Μ4.091-Μ4.098)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Απόφοιτοι ΠΠΣ</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2C3112" w:rsidRDefault="00AF6AB1" w:rsidP="00AF6AB1">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αποφοίτων από τα Προγράμματα Προπτυχιακών Σπουδών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DC7247" w:rsidRDefault="00DC7247" w:rsidP="00DC7247">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2C3112" w:rsidRDefault="00AF6AB1" w:rsidP="00DC7247">
            <w:pPr>
              <w:spacing w:after="0" w:line="240" w:lineRule="auto"/>
              <w:jc w:val="center"/>
              <w:rPr>
                <w:rFonts w:eastAsia="Times New Roman" w:cstheme="minorHAnsi"/>
                <w:sz w:val="18"/>
                <w:szCs w:val="18"/>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M1.009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Εγγεγραμμένοι μεταπτυχιακοί φοιτητές</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2C3112" w:rsidRDefault="00AF6AB1" w:rsidP="00AF6AB1">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εγγεγραμμένων φοιτητών σε όλα τα Προγράμματα Μεταπτυχιακών Σπουδών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Απόφοιτοι ΠΜΣ</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2C3112" w:rsidRDefault="00AF6AB1" w:rsidP="00AF6AB1">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αποφοίτων από Προγράμματα Μεταπτυχιακών Σπουδών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M1.011</w:t>
            </w:r>
            <w:r w:rsidR="00836395">
              <w:rPr>
                <w:rFonts w:eastAsia="Times New Roman" w:cstheme="minorHAnsi"/>
                <w:b/>
                <w:bCs/>
                <w:lang w:eastAsia="el-GR"/>
              </w:rPr>
              <w:t xml:space="preserve"> </w:t>
            </w:r>
            <w:r w:rsidR="00836395" w:rsidRPr="00836395">
              <w:rPr>
                <w:rFonts w:eastAsia="Times New Roman" w:cstheme="minorHAnsi"/>
                <w:b/>
                <w:bCs/>
                <w:color w:val="385623" w:themeColor="accent6" w:themeShade="80"/>
                <w:lang w:eastAsia="el-GR"/>
              </w:rPr>
              <w:t>(</w:t>
            </w:r>
            <w:r w:rsidR="000803BE" w:rsidRPr="00836395">
              <w:rPr>
                <w:rFonts w:eastAsia="Times New Roman" w:cstheme="minorHAnsi"/>
                <w:b/>
                <w:bCs/>
                <w:color w:val="385623" w:themeColor="accent6" w:themeShade="80"/>
                <w:lang w:eastAsia="el-GR"/>
              </w:rPr>
              <w:t>=</w:t>
            </w:r>
            <w:r w:rsidR="00836395" w:rsidRPr="00836395">
              <w:rPr>
                <w:rFonts w:eastAsia="Times New Roman" w:cstheme="minorHAnsi"/>
                <w:b/>
                <w:bCs/>
                <w:color w:val="385623" w:themeColor="accent6" w:themeShade="80"/>
                <w:lang w:eastAsia="el-GR"/>
              </w:rPr>
              <w:t>+Μ</w:t>
            </w:r>
            <w:r w:rsidR="00836395">
              <w:rPr>
                <w:rFonts w:eastAsia="Times New Roman" w:cstheme="minorHAnsi"/>
                <w:b/>
                <w:bCs/>
                <w:color w:val="385623" w:themeColor="accent6" w:themeShade="80"/>
                <w:lang w:eastAsia="el-GR"/>
              </w:rPr>
              <w:t>6.014)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Υποψήφιοι διδάκτορες εν ενεργεία</w:t>
            </w:r>
          </w:p>
        </w:tc>
        <w:tc>
          <w:tcPr>
            <w:tcW w:w="3300" w:type="dxa"/>
            <w:tcBorders>
              <w:top w:val="nil"/>
              <w:left w:val="nil"/>
              <w:bottom w:val="single" w:sz="4" w:space="0" w:color="auto"/>
              <w:right w:val="single" w:sz="4" w:space="0" w:color="auto"/>
            </w:tcBorders>
            <w:shd w:val="clear" w:color="000000" w:fill="EEECE1"/>
            <w:vAlign w:val="center"/>
            <w:hideMark/>
          </w:tcPr>
          <w:p w:rsidR="0078611B" w:rsidRPr="002C3112" w:rsidRDefault="00AF6AB1" w:rsidP="00CB3B4C">
            <w:pPr>
              <w:spacing w:after="0" w:line="240" w:lineRule="auto"/>
              <w:rPr>
                <w:rFonts w:eastAsia="Times New Roman" w:cstheme="minorHAnsi"/>
                <w:sz w:val="20"/>
                <w:szCs w:val="20"/>
                <w:lang w:eastAsia="el-GR"/>
              </w:rPr>
            </w:pPr>
            <w:r w:rsidRPr="002C3112">
              <w:rPr>
                <w:rFonts w:eastAsia="Times New Roman" w:cstheme="minorHAnsi"/>
                <w:sz w:val="20"/>
                <w:szCs w:val="20"/>
                <w:lang w:eastAsia="el-GR"/>
              </w:rPr>
              <w:t>Το πλήθος των εν ενεργεία υποψηφίων διδακτόρων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78611B" w:rsidRPr="00DF6D05" w:rsidRDefault="0078611B" w:rsidP="00AF6AB1">
            <w:pPr>
              <w:spacing w:after="0" w:line="240" w:lineRule="auto"/>
              <w:jc w:val="center"/>
              <w:rPr>
                <w:rFonts w:eastAsia="Times New Roman" w:cstheme="minorHAnsi"/>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M1.012</w:t>
            </w:r>
            <w:r w:rsidR="00836395">
              <w:rPr>
                <w:rFonts w:eastAsia="Times New Roman" w:cstheme="minorHAnsi"/>
                <w:b/>
                <w:bCs/>
                <w:lang w:eastAsia="el-GR"/>
              </w:rPr>
              <w:t xml:space="preserve"> </w:t>
            </w:r>
            <w:r w:rsidR="00836395" w:rsidRPr="00836395">
              <w:rPr>
                <w:rFonts w:eastAsia="Times New Roman" w:cstheme="minorHAnsi"/>
                <w:b/>
                <w:bCs/>
                <w:color w:val="385623" w:themeColor="accent6" w:themeShade="80"/>
                <w:lang w:eastAsia="el-GR"/>
              </w:rPr>
              <w:t>(=+Μ6.005)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Απονεμηθείσες διδακτορικές διατριβές</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CB3B4C" w:rsidRDefault="00AF6AB1" w:rsidP="00AF6AB1">
            <w:pPr>
              <w:spacing w:after="0" w:line="240" w:lineRule="auto"/>
              <w:rPr>
                <w:rFonts w:eastAsia="Times New Roman" w:cstheme="minorHAnsi"/>
                <w:sz w:val="20"/>
                <w:szCs w:val="20"/>
                <w:lang w:eastAsia="el-GR"/>
              </w:rPr>
            </w:pPr>
            <w:r w:rsidRPr="00CB3B4C">
              <w:rPr>
                <w:rFonts w:ascii="Calibri" w:eastAsia="Times New Roman" w:hAnsi="Calibri" w:cs="Calibri"/>
                <w:sz w:val="20"/>
                <w:szCs w:val="20"/>
                <w:lang w:eastAsia="el-GR"/>
              </w:rPr>
              <w:t>Το πλήθος των διδακτορικών διατριβών, που απονεμήθηκαν σε όλο το Ίδρυμα σωρευτικά μέχρι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24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Τακτικά Μέλη ΔΕΠ/ΕΠ</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CB3B4C" w:rsidRDefault="00AF6AB1" w:rsidP="00AF6AB1">
            <w:pPr>
              <w:spacing w:after="0" w:line="240" w:lineRule="auto"/>
              <w:rPr>
                <w:rFonts w:eastAsia="Times New Roman" w:cstheme="minorHAnsi"/>
                <w:sz w:val="20"/>
                <w:szCs w:val="20"/>
                <w:lang w:eastAsia="el-GR"/>
              </w:rPr>
            </w:pPr>
            <w:r w:rsidRPr="00CB3B4C">
              <w:rPr>
                <w:rFonts w:eastAsia="Times New Roman" w:cstheme="minorHAnsi"/>
                <w:sz w:val="20"/>
                <w:szCs w:val="20"/>
                <w:lang w:eastAsia="el-GR"/>
              </w:rPr>
              <w:t>Το συνολικό πλήθος των τακτικών Μελών ΔΕΠ/ΕΠ του Ιδρύματος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0E02F0" w:rsidRDefault="00AF6AB1" w:rsidP="00AF6AB1">
            <w:pPr>
              <w:spacing w:after="0" w:line="240" w:lineRule="auto"/>
              <w:rPr>
                <w:rFonts w:eastAsia="Times New Roman" w:cstheme="minorHAnsi"/>
                <w:lang w:eastAsia="el-GR"/>
              </w:rPr>
            </w:pPr>
            <w:r>
              <w:rPr>
                <w:rFonts w:ascii="Calibri" w:eastAsia="Times New Roman" w:hAnsi="Calibri" w:cs="Calibri"/>
                <w:lang w:eastAsia="el-GR"/>
              </w:rPr>
              <w:t xml:space="preserve">ΕΕΠ / </w:t>
            </w:r>
            <w:r w:rsidRPr="000E02F0">
              <w:rPr>
                <w:rFonts w:ascii="Calibri" w:eastAsia="Times New Roman" w:hAnsi="Calibri" w:cs="Calibri"/>
                <w:lang w:eastAsia="el-GR"/>
              </w:rPr>
              <w:t xml:space="preserve">ΕΔΙΠ / ΕΤΕΠ / </w:t>
            </w:r>
            <w:r w:rsidRPr="0098279D">
              <w:rPr>
                <w:rFonts w:ascii="Calibri" w:eastAsia="Times New Roman" w:hAnsi="Calibri" w:cs="Calibri"/>
                <w:color w:val="FF0000"/>
                <w:sz w:val="24"/>
                <w:szCs w:val="24"/>
                <w:lang w:eastAsia="el-GR"/>
              </w:rPr>
              <w:t>μόνιμοι επιστημονικοί συνεργάτες/βοηθοί</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CB3B4C" w:rsidRDefault="00AF6AB1" w:rsidP="00AF6AB1">
            <w:pPr>
              <w:spacing w:after="0" w:line="240" w:lineRule="auto"/>
              <w:rPr>
                <w:rFonts w:eastAsia="Times New Roman" w:cstheme="minorHAnsi"/>
                <w:sz w:val="20"/>
                <w:szCs w:val="20"/>
                <w:lang w:eastAsia="el-GR"/>
              </w:rPr>
            </w:pPr>
            <w:r w:rsidRPr="00CB3B4C">
              <w:rPr>
                <w:rFonts w:ascii="Calibri" w:eastAsia="Times New Roman" w:hAnsi="Calibri" w:cs="Calibri"/>
                <w:sz w:val="20"/>
                <w:szCs w:val="20"/>
                <w:lang w:eastAsia="el-GR"/>
              </w:rPr>
              <w:t xml:space="preserve">Το συνολικό πλήθος των ΕΕΠ/ΕΔΙΠ/ΕΤΕΠ και </w:t>
            </w:r>
            <w:r w:rsidRPr="00CB3B4C">
              <w:rPr>
                <w:rFonts w:ascii="Calibri" w:eastAsia="Times New Roman" w:hAnsi="Calibri" w:cs="Calibri"/>
                <w:color w:val="FF0000"/>
                <w:sz w:val="20"/>
                <w:szCs w:val="20"/>
                <w:lang w:eastAsia="el-GR"/>
              </w:rPr>
              <w:t xml:space="preserve">των μονίμων επιστημονικών συνεργατών και βοηθών του Ιδρύματος </w:t>
            </w:r>
            <w:r w:rsidRPr="00CB3B4C">
              <w:rPr>
                <w:rFonts w:ascii="Calibri" w:eastAsia="Times New Roman" w:hAnsi="Calibri" w:cs="Calibri"/>
                <w:sz w:val="20"/>
                <w:szCs w:val="20"/>
                <w:lang w:eastAsia="el-GR"/>
              </w:rPr>
              <w:t>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color w:val="FF0000"/>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48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Διοικητικό προσωπικό (μόνιμοι/ΙΔΑΧ)</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σε όλες τις διοικητικές υπηρεσίες του Ιδρύματος με σχέση εργασίας μόνιμη/ΙΔΑΧ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AF6AB1" w:rsidRPr="00DF6D05" w:rsidRDefault="00AF6AB1" w:rsidP="00AF6AB1">
            <w:pPr>
              <w:spacing w:after="0" w:line="240" w:lineRule="auto"/>
              <w:jc w:val="center"/>
              <w:rPr>
                <w:rFonts w:eastAsia="Times New Roman" w:cstheme="minorHAnsi"/>
                <w:sz w:val="20"/>
                <w:szCs w:val="20"/>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AF6AB1" w:rsidRPr="00B63E7F" w:rsidRDefault="00AF6AB1" w:rsidP="00AF6AB1">
            <w:pPr>
              <w:spacing w:after="0" w:line="240" w:lineRule="auto"/>
              <w:jc w:val="center"/>
              <w:rPr>
                <w:rFonts w:eastAsia="Times New Roman" w:cstheme="minorHAnsi"/>
                <w:lang w:eastAsia="el-GR"/>
              </w:rPr>
            </w:pPr>
          </w:p>
        </w:tc>
      </w:tr>
      <w:tr w:rsidR="0098279D" w:rsidRPr="00B63E7F" w:rsidTr="001B1944">
        <w:trPr>
          <w:cantSplit/>
          <w:trHeight w:val="720"/>
        </w:trPr>
        <w:tc>
          <w:tcPr>
            <w:tcW w:w="176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9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M1.016</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Διοικητικό προσωπικό  (σύμβαση)</w:t>
            </w:r>
          </w:p>
        </w:tc>
        <w:tc>
          <w:tcPr>
            <w:tcW w:w="3300" w:type="dxa"/>
            <w:tcBorders>
              <w:top w:val="nil"/>
              <w:left w:val="nil"/>
              <w:bottom w:val="single" w:sz="4" w:space="0" w:color="auto"/>
              <w:right w:val="single" w:sz="4" w:space="0" w:color="auto"/>
            </w:tcBorders>
            <w:shd w:val="clear" w:color="000000" w:fill="EEECE1"/>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σε όλες τις διοικητικές υπηρεσίες του Ιδρύματος με σύμβαση έργου ή εργασίας ορισμένου χρόνου κατά τη λήξη του ακαδημαϊκού έτους αναφοράς (31/8).</w:t>
            </w:r>
          </w:p>
        </w:tc>
        <w:tc>
          <w:tcPr>
            <w:tcW w:w="1875" w:type="dxa"/>
            <w:gridSpan w:val="2"/>
            <w:tcBorders>
              <w:top w:val="single" w:sz="4" w:space="0" w:color="auto"/>
              <w:left w:val="nil"/>
              <w:bottom w:val="single" w:sz="4" w:space="0" w:color="auto"/>
              <w:right w:val="single" w:sz="4" w:space="0" w:color="auto"/>
            </w:tcBorders>
            <w:shd w:val="clear" w:color="000000" w:fill="EEECE1"/>
          </w:tcPr>
          <w:p w:rsidR="00FA222C" w:rsidRPr="00B63E7F" w:rsidRDefault="00FA222C" w:rsidP="00AF6AB1">
            <w:pPr>
              <w:spacing w:after="0" w:line="240" w:lineRule="auto"/>
              <w:jc w:val="center"/>
              <w:rPr>
                <w:rFonts w:eastAsia="Times New Roman" w:cstheme="minorHAnsi"/>
                <w:lang w:eastAsia="el-GR"/>
              </w:rPr>
            </w:pPr>
          </w:p>
        </w:tc>
        <w:tc>
          <w:tcPr>
            <w:tcW w:w="1636" w:type="dxa"/>
            <w:gridSpan w:val="2"/>
            <w:tcBorders>
              <w:top w:val="nil"/>
              <w:left w:val="single" w:sz="4" w:space="0" w:color="auto"/>
              <w:bottom w:val="single" w:sz="4" w:space="0" w:color="auto"/>
              <w:right w:val="single" w:sz="4" w:space="0" w:color="auto"/>
            </w:tcBorders>
            <w:shd w:val="clear" w:color="000000" w:fill="EEECE1"/>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FA222C" w:rsidRPr="00B63E7F" w:rsidRDefault="00FA222C" w:rsidP="00AF6AB1">
            <w:pPr>
              <w:spacing w:after="0" w:line="240" w:lineRule="auto"/>
              <w:jc w:val="center"/>
              <w:rPr>
                <w:rFonts w:eastAsia="Times New Roman" w:cstheme="minorHAnsi"/>
                <w:lang w:eastAsia="el-GR"/>
              </w:rPr>
            </w:pPr>
          </w:p>
        </w:tc>
      </w:tr>
      <w:tr w:rsidR="000D279B" w:rsidRPr="00B63E7F" w:rsidTr="00EF342B">
        <w:trPr>
          <w:gridAfter w:val="1"/>
          <w:wAfter w:w="36" w:type="dxa"/>
          <w:cantSplit/>
          <w:trHeight w:val="480"/>
        </w:trPr>
        <w:tc>
          <w:tcPr>
            <w:tcW w:w="17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ΔΙΟΙΚΗΤΙΚΕΣ ΥΠΗΡΕΣΙΕΣ</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ΜΟΔΙΠ</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 xml:space="preserve">Ο συνολικός αριθμός των εργαζομένων με σύμβαση έργου ή εργασίας ορισμένου χρόνου κατά τη λήξη του ακαδημαϊκού έτους αναφοράς (31/8). </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Προσωπικού (ΓΔ ή Δ/</w:t>
            </w:r>
            <w:proofErr w:type="spellStart"/>
            <w:r w:rsidRPr="00B63E7F">
              <w:rPr>
                <w:rFonts w:eastAsia="Times New Roman" w:cstheme="minorHAnsi"/>
                <w:b/>
                <w:bCs/>
                <w:lang w:eastAsia="el-GR"/>
              </w:rPr>
              <w:t>νση</w:t>
            </w:r>
            <w:proofErr w:type="spellEnd"/>
            <w:r w:rsidRPr="00B63E7F">
              <w:rPr>
                <w:rFonts w:eastAsia="Times New Roman" w:cstheme="minorHAnsi"/>
                <w:b/>
                <w:bCs/>
                <w:lang w:eastAsia="el-GR"/>
              </w:rPr>
              <w:t xml:space="preserve"> ή Τμήμα)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M1.019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διοικητικών θεμάτων (ΓΔ ή Δ/</w:t>
            </w:r>
            <w:proofErr w:type="spellStart"/>
            <w:r w:rsidRPr="00B63E7F">
              <w:rPr>
                <w:rFonts w:eastAsia="Times New Roman" w:cstheme="minorHAnsi"/>
                <w:b/>
                <w:bCs/>
                <w:lang w:eastAsia="el-GR"/>
              </w:rPr>
              <w:t>νση</w:t>
            </w:r>
            <w:proofErr w:type="spellEnd"/>
            <w:r w:rsidRPr="00B63E7F">
              <w:rPr>
                <w:rFonts w:eastAsia="Times New Roman" w:cstheme="minorHAnsi"/>
                <w:b/>
                <w:bCs/>
                <w:lang w:eastAsia="el-GR"/>
              </w:rPr>
              <w:t xml:space="preserve"> ή Τμήμα)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Οικονομική υπηρεσία (ΓΔ ή Δ/</w:t>
            </w:r>
            <w:proofErr w:type="spellStart"/>
            <w:r w:rsidRPr="00B63E7F">
              <w:rPr>
                <w:rFonts w:eastAsia="Times New Roman" w:cstheme="minorHAnsi"/>
                <w:b/>
                <w:bCs/>
                <w:lang w:eastAsia="el-GR"/>
              </w:rPr>
              <w:t>νση</w:t>
            </w:r>
            <w:proofErr w:type="spellEnd"/>
            <w:r w:rsidRPr="00B63E7F">
              <w:rPr>
                <w:rFonts w:eastAsia="Times New Roman" w:cstheme="minorHAnsi"/>
                <w:b/>
                <w:bCs/>
                <w:lang w:eastAsia="el-GR"/>
              </w:rPr>
              <w:t xml:space="preserve"> ή Τμήμα)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Τεχνική υπηρεσία (ΓΔ ή Δ/</w:t>
            </w:r>
            <w:proofErr w:type="spellStart"/>
            <w:r w:rsidRPr="00B63E7F">
              <w:rPr>
                <w:rFonts w:eastAsia="Times New Roman" w:cstheme="minorHAnsi"/>
                <w:b/>
                <w:bCs/>
                <w:lang w:eastAsia="el-GR"/>
              </w:rPr>
              <w:t>νση</w:t>
            </w:r>
            <w:proofErr w:type="spellEnd"/>
            <w:r w:rsidRPr="00B63E7F">
              <w:rPr>
                <w:rFonts w:eastAsia="Times New Roman" w:cstheme="minorHAnsi"/>
                <w:b/>
                <w:bCs/>
                <w:lang w:eastAsia="el-GR"/>
              </w:rPr>
              <w:t xml:space="preserve"> ή Τμήμα)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Διοικητικό προσωπικό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του διοικητικού προσωπικού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Διοικητικό προσωπικό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του διοικητικού προσωπικού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Τεχνικό προσωπικό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του Τεχνικού προσωπικού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Τεχνικό προσωπικό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του τεχνικού προσωπικού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δικτύου και πληροφορικών υποδομών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M1.029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ΕΛΚΕ</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ΔΑΣΤΑ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Βιβλιοθήκη</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Γραφείο διαμεσολάβησης και μεταφοράς τεχνολογίας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εκδόσεων - εκτυπώσεων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M1.039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Υπηρεσίες στέγασης και σίτισης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καθαριότητας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Γραμματείες Τμημάτων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Γραμματείες Σχολών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Υπηρεσία δημόσιων και διεθνών σχέσεων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M1.049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p w:rsidR="00D41464" w:rsidRPr="00BF37E0" w:rsidRDefault="00D41464" w:rsidP="00AF6AB1">
            <w:pPr>
              <w:spacing w:after="0" w:line="240" w:lineRule="auto"/>
              <w:rPr>
                <w:rFonts w:eastAsia="Times New Roman" w:cstheme="minorHAnsi"/>
                <w:sz w:val="20"/>
                <w:szCs w:val="20"/>
                <w:lang w:eastAsia="el-GR"/>
              </w:rPr>
            </w:pP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326ECE" w:rsidRDefault="00AF6AB1" w:rsidP="00AF6AB1">
            <w:pPr>
              <w:spacing w:after="0" w:line="240" w:lineRule="auto"/>
              <w:jc w:val="center"/>
              <w:rPr>
                <w:rFonts w:eastAsia="Times New Roman" w:cstheme="minorHAnsi"/>
                <w:b/>
                <w:bCs/>
                <w:color w:val="FF0000"/>
                <w:lang w:eastAsia="el-GR"/>
              </w:rPr>
            </w:pPr>
            <w:r w:rsidRPr="00326ECE">
              <w:rPr>
                <w:rFonts w:eastAsia="Times New Roman" w:cstheme="minorHAnsi"/>
                <w:b/>
                <w:bCs/>
                <w:color w:val="FF0000"/>
                <w:lang w:eastAsia="el-GR"/>
              </w:rPr>
              <w:t>Ειδικές δομές διδασκαλίας ξένων γλωσσών  και ελληνικής γλώσσας (κέντρα, σχολεία ξένων γλωσσών κ.α.)</w:t>
            </w:r>
          </w:p>
          <w:p w:rsidR="00FA222C" w:rsidRDefault="00FA222C" w:rsidP="00AF6AB1">
            <w:pPr>
              <w:spacing w:after="0" w:line="240" w:lineRule="auto"/>
              <w:jc w:val="center"/>
              <w:rPr>
                <w:rFonts w:eastAsia="Times New Roman" w:cstheme="minorHAnsi"/>
                <w:b/>
                <w:bCs/>
                <w:lang w:eastAsia="el-GR"/>
              </w:rPr>
            </w:pPr>
          </w:p>
          <w:p w:rsidR="00FA222C" w:rsidRPr="00326ECE" w:rsidRDefault="00FA222C" w:rsidP="00AF6AB1">
            <w:pPr>
              <w:spacing w:after="0" w:line="240" w:lineRule="auto"/>
              <w:jc w:val="center"/>
              <w:rPr>
                <w:rFonts w:eastAsia="Times New Roman" w:cstheme="minorHAnsi"/>
                <w:b/>
                <w:bCs/>
                <w:strike/>
                <w:lang w:eastAsia="el-GR"/>
              </w:rPr>
            </w:pPr>
            <w:r w:rsidRPr="00326ECE">
              <w:rPr>
                <w:rFonts w:eastAsia="Times New Roman" w:cstheme="minorHAnsi"/>
                <w:b/>
                <w:bCs/>
                <w:strike/>
                <w:lang w:eastAsia="el-GR"/>
              </w:rPr>
              <w:t>Διδασκαλία Ξένων Γλωσσών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 xml:space="preserve">Ο συνολικός αριθμός των εργαζομένων με μόνιμη/ΙΔΑΧ σχέση εργασίας </w:t>
            </w:r>
            <w:r w:rsidRPr="00D41464">
              <w:rPr>
                <w:rFonts w:eastAsia="Times New Roman" w:cstheme="minorHAnsi"/>
                <w:color w:val="FF0000"/>
                <w:sz w:val="20"/>
                <w:szCs w:val="20"/>
                <w:lang w:eastAsia="el-GR"/>
              </w:rPr>
              <w:t>(πλην διδασκ</w:t>
            </w:r>
            <w:r w:rsidR="00D41464" w:rsidRPr="00D41464">
              <w:rPr>
                <w:rFonts w:eastAsia="Times New Roman" w:cstheme="minorHAnsi"/>
                <w:color w:val="FF0000"/>
                <w:sz w:val="20"/>
                <w:szCs w:val="20"/>
                <w:lang w:eastAsia="el-GR"/>
              </w:rPr>
              <w:t>όντων</w:t>
            </w:r>
            <w:r w:rsidRPr="00BF37E0">
              <w:rPr>
                <w:rFonts w:eastAsia="Times New Roman" w:cstheme="minorHAnsi"/>
                <w:sz w:val="20"/>
                <w:szCs w:val="20"/>
                <w:lang w:eastAsia="el-GR"/>
              </w:rPr>
              <w:t>)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εργαζομένων με σύμβαση έργου ή εργασίας ορισμένου χρόνου (</w:t>
            </w:r>
            <w:r w:rsidRPr="00D41464">
              <w:rPr>
                <w:rFonts w:eastAsia="Times New Roman" w:cstheme="minorHAnsi"/>
                <w:color w:val="FF0000"/>
                <w:sz w:val="20"/>
                <w:szCs w:val="20"/>
                <w:lang w:eastAsia="el-GR"/>
              </w:rPr>
              <w:t>πλην διδασκ</w:t>
            </w:r>
            <w:r w:rsidR="00D41464" w:rsidRPr="00D41464">
              <w:rPr>
                <w:rFonts w:eastAsia="Times New Roman" w:cstheme="minorHAnsi"/>
                <w:color w:val="FF0000"/>
                <w:sz w:val="20"/>
                <w:szCs w:val="20"/>
                <w:lang w:eastAsia="el-GR"/>
              </w:rPr>
              <w:t>όντων</w:t>
            </w:r>
            <w:r w:rsidR="00D41464">
              <w:rPr>
                <w:rFonts w:eastAsia="Times New Roman" w:cstheme="minorHAnsi"/>
                <w:sz w:val="20"/>
                <w:szCs w:val="20"/>
                <w:lang w:eastAsia="el-GR"/>
              </w:rPr>
              <w:t>)</w:t>
            </w:r>
            <w:r w:rsidRPr="00BF37E0">
              <w:rPr>
                <w:rFonts w:eastAsia="Times New Roman" w:cstheme="minorHAnsi"/>
                <w:sz w:val="20"/>
                <w:szCs w:val="20"/>
                <w:lang w:eastAsia="el-GR"/>
              </w:rPr>
              <w:t xml:space="preserve"> κατά τη λήξη του ακαδημαϊκού έτους αναφοράς (31/8).</w:t>
            </w:r>
          </w:p>
          <w:p w:rsidR="00D41464" w:rsidRPr="00BF37E0" w:rsidRDefault="00D41464" w:rsidP="00AF6AB1">
            <w:pPr>
              <w:spacing w:after="0" w:line="240" w:lineRule="auto"/>
              <w:rPr>
                <w:rFonts w:eastAsia="Times New Roman" w:cstheme="minorHAnsi"/>
                <w:sz w:val="20"/>
                <w:szCs w:val="20"/>
                <w:lang w:eastAsia="el-GR"/>
              </w:rPr>
            </w:pP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M1.053</w:t>
            </w:r>
          </w:p>
        </w:tc>
        <w:tc>
          <w:tcPr>
            <w:tcW w:w="2405" w:type="dxa"/>
            <w:tcBorders>
              <w:top w:val="nil"/>
              <w:left w:val="nil"/>
              <w:bottom w:val="single" w:sz="4" w:space="0" w:color="auto"/>
              <w:right w:val="single" w:sz="4" w:space="0" w:color="auto"/>
            </w:tcBorders>
            <w:shd w:val="clear" w:color="auto" w:fill="auto"/>
            <w:vAlign w:val="center"/>
            <w:hideMark/>
          </w:tcPr>
          <w:p w:rsidR="0075491A" w:rsidRPr="0075491A" w:rsidRDefault="0075491A" w:rsidP="00AF6AB1">
            <w:pPr>
              <w:spacing w:after="0" w:line="240" w:lineRule="auto"/>
              <w:rPr>
                <w:rFonts w:eastAsia="Times New Roman" w:cstheme="minorHAnsi"/>
                <w:strike/>
                <w:lang w:eastAsia="el-GR"/>
              </w:rPr>
            </w:pPr>
            <w:r w:rsidRPr="0075491A">
              <w:rPr>
                <w:rFonts w:eastAsia="Times New Roman" w:cstheme="minorHAnsi"/>
                <w:strike/>
                <w:lang w:eastAsia="el-GR"/>
              </w:rPr>
              <w:t>Διδάσκαλοι</w:t>
            </w:r>
          </w:p>
          <w:p w:rsidR="00AF6AB1" w:rsidRPr="002C3112" w:rsidRDefault="00AF6AB1" w:rsidP="00AF6AB1">
            <w:pPr>
              <w:spacing w:after="0" w:line="240" w:lineRule="auto"/>
              <w:rPr>
                <w:rFonts w:eastAsia="Times New Roman" w:cstheme="minorHAnsi"/>
                <w:color w:val="FF0000"/>
                <w:lang w:eastAsia="el-GR"/>
              </w:rPr>
            </w:pPr>
            <w:r w:rsidRPr="002C3112">
              <w:rPr>
                <w:rFonts w:eastAsia="Times New Roman" w:cstheme="minorHAnsi"/>
                <w:color w:val="FF0000"/>
                <w:lang w:eastAsia="el-GR"/>
              </w:rPr>
              <w:t>Διδάσκοντες (με οποιαδήποτε ιδιότητα)</w:t>
            </w:r>
          </w:p>
        </w:tc>
        <w:tc>
          <w:tcPr>
            <w:tcW w:w="3350" w:type="dxa"/>
            <w:gridSpan w:val="2"/>
            <w:tcBorders>
              <w:top w:val="nil"/>
              <w:left w:val="nil"/>
              <w:bottom w:val="single" w:sz="4" w:space="0" w:color="auto"/>
              <w:right w:val="single" w:sz="4" w:space="0" w:color="auto"/>
            </w:tcBorders>
            <w:shd w:val="clear" w:color="auto" w:fill="auto"/>
            <w:vAlign w:val="center"/>
            <w:hideMark/>
          </w:tcPr>
          <w:p w:rsidR="0075491A" w:rsidRPr="0075491A" w:rsidRDefault="0075491A" w:rsidP="00AF6AB1">
            <w:pPr>
              <w:spacing w:after="0" w:line="240" w:lineRule="auto"/>
              <w:rPr>
                <w:rFonts w:eastAsia="Times New Roman" w:cstheme="minorHAnsi"/>
                <w:strike/>
                <w:color w:val="FF0000"/>
                <w:lang w:eastAsia="el-GR"/>
              </w:rPr>
            </w:pPr>
            <w:r w:rsidRPr="0075491A">
              <w:rPr>
                <w:rFonts w:eastAsia="Times New Roman" w:cstheme="minorHAnsi"/>
                <w:strike/>
                <w:lang w:eastAsia="el-GR"/>
              </w:rPr>
              <w:t>Ο συνολικός αριθμός των διδασκάλων κατά τη λήξη του ακαδημαϊκού έτους αναφοράς (31/8).</w:t>
            </w:r>
          </w:p>
          <w:p w:rsidR="00AF6AB1" w:rsidRPr="00CB3B4C" w:rsidRDefault="00AF6AB1" w:rsidP="00AF6AB1">
            <w:pPr>
              <w:spacing w:after="0" w:line="240" w:lineRule="auto"/>
              <w:rPr>
                <w:rFonts w:eastAsia="Times New Roman" w:cstheme="minorHAnsi"/>
                <w:color w:val="FF0000"/>
                <w:sz w:val="20"/>
                <w:szCs w:val="20"/>
                <w:lang w:eastAsia="el-GR"/>
              </w:rPr>
            </w:pPr>
            <w:r w:rsidRPr="00CB3B4C">
              <w:rPr>
                <w:rFonts w:eastAsia="Times New Roman" w:cstheme="minorHAnsi"/>
                <w:color w:val="FF0000"/>
                <w:sz w:val="20"/>
                <w:szCs w:val="20"/>
                <w:lang w:eastAsia="el-GR"/>
              </w:rPr>
              <w:t>Ο συνολικός αριθμός των διδασκόντων (μέλη ΔΕΠ, ΕΕΠ, αποσπασμένοι εκπαιδευτικοί κ.λπ.)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6F705B" w:rsidRPr="00FD30CF" w:rsidRDefault="006F705B" w:rsidP="0098279D">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p w:rsidR="00D0792E" w:rsidRPr="00B63E7F" w:rsidRDefault="00D0792E" w:rsidP="00AF6AB1">
            <w:pPr>
              <w:spacing w:after="0" w:line="240" w:lineRule="auto"/>
              <w:jc w:val="center"/>
              <w:rPr>
                <w:rFonts w:eastAsia="Times New Roman" w:cstheme="minorHAnsi"/>
                <w:lang w:eastAsia="el-GR"/>
              </w:rPr>
            </w:pP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Προσφερόμενες ξένες γλώσσες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προσφερόμενων ξένων γλωσσών (συμπεριλαμβανομένης της Ελληνικής ως ξένης γλώσσας)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Μαθητές από το οικείο Ίδρυμα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μαθητών προερχόμενων από το Ίδρυμα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Μαθητές εκτός Ιδρύματος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Ο συνολικός αριθμός των μαθητών εκτός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8B4132">
              <w:rPr>
                <w:rFonts w:eastAsia="Times New Roman" w:cstheme="minorHAnsi"/>
                <w:b/>
                <w:bCs/>
                <w:lang w:eastAsia="el-GR"/>
              </w:rPr>
              <w:t>Κέντρα άθλησης - γυμναστήριο</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 xml:space="preserve">Ο συνολικός αριθμός των εργαζομένων με μόνιμη/ΙΔΑΧ σχέση εργασίας </w:t>
            </w:r>
            <w:r w:rsidRPr="00D41464">
              <w:rPr>
                <w:rFonts w:eastAsia="Times New Roman" w:cstheme="minorHAnsi"/>
                <w:color w:val="FF0000"/>
                <w:sz w:val="20"/>
                <w:szCs w:val="20"/>
                <w:lang w:eastAsia="el-GR"/>
              </w:rPr>
              <w:t>(πλην διδασκ</w:t>
            </w:r>
            <w:r w:rsidR="00D41464" w:rsidRPr="00D41464">
              <w:rPr>
                <w:rFonts w:eastAsia="Times New Roman" w:cstheme="minorHAnsi"/>
                <w:color w:val="FF0000"/>
                <w:sz w:val="20"/>
                <w:szCs w:val="20"/>
                <w:lang w:eastAsia="el-GR"/>
              </w:rPr>
              <w:t>όντων</w:t>
            </w:r>
            <w:r w:rsidRPr="00D41464">
              <w:rPr>
                <w:rFonts w:eastAsia="Times New Roman" w:cstheme="minorHAnsi"/>
                <w:color w:val="FF0000"/>
                <w:sz w:val="20"/>
                <w:szCs w:val="20"/>
                <w:lang w:eastAsia="el-GR"/>
              </w:rPr>
              <w:t>/γυμναστών</w:t>
            </w:r>
            <w:r w:rsidRPr="00BF37E0">
              <w:rPr>
                <w:rFonts w:eastAsia="Times New Roman" w:cstheme="minorHAnsi"/>
                <w:sz w:val="20"/>
                <w:szCs w:val="20"/>
                <w:lang w:eastAsia="el-GR"/>
              </w:rPr>
              <w:t>)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 xml:space="preserve">Ο συνολικός αριθμός των εργαζομένων με σύμβαση έργου ή εργασίας ορισμένου χρόνου </w:t>
            </w:r>
            <w:r w:rsidR="00D41464" w:rsidRPr="00D41464">
              <w:rPr>
                <w:rFonts w:eastAsia="Times New Roman" w:cstheme="minorHAnsi"/>
                <w:color w:val="FF0000"/>
                <w:sz w:val="20"/>
                <w:szCs w:val="20"/>
                <w:lang w:eastAsia="el-GR"/>
              </w:rPr>
              <w:t>(πλην διδασκόντων/γυμναστών</w:t>
            </w:r>
            <w:r w:rsidRPr="00BF37E0">
              <w:rPr>
                <w:rFonts w:eastAsia="Times New Roman" w:cstheme="minorHAnsi"/>
                <w:sz w:val="20"/>
                <w:szCs w:val="20"/>
                <w:lang w:eastAsia="el-GR"/>
              </w:rPr>
              <w:t>)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M1.059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Διδάσκαλοι / γυμναστές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BF37E0" w:rsidRDefault="00AF6AB1" w:rsidP="00AF6AB1">
            <w:pPr>
              <w:spacing w:after="0" w:line="240" w:lineRule="auto"/>
              <w:rPr>
                <w:rFonts w:eastAsia="Times New Roman" w:cstheme="minorHAnsi"/>
                <w:sz w:val="20"/>
                <w:szCs w:val="20"/>
                <w:lang w:eastAsia="el-GR"/>
              </w:rPr>
            </w:pPr>
            <w:r w:rsidRPr="00BF37E0">
              <w:rPr>
                <w:rFonts w:eastAsia="Times New Roman" w:cstheme="minorHAnsi"/>
                <w:sz w:val="20"/>
                <w:szCs w:val="20"/>
                <w:lang w:eastAsia="el-GR"/>
              </w:rPr>
              <w:t xml:space="preserve">Ο συνολικός αριθμός των </w:t>
            </w:r>
            <w:r w:rsidRPr="00D41464">
              <w:rPr>
                <w:rFonts w:eastAsia="Times New Roman" w:cstheme="minorHAnsi"/>
                <w:color w:val="FF0000"/>
                <w:sz w:val="20"/>
                <w:szCs w:val="20"/>
                <w:lang w:eastAsia="el-GR"/>
              </w:rPr>
              <w:t>διδασκ</w:t>
            </w:r>
            <w:r w:rsidR="00D41464" w:rsidRPr="00D41464">
              <w:rPr>
                <w:rFonts w:eastAsia="Times New Roman" w:cstheme="minorHAnsi"/>
                <w:color w:val="FF0000"/>
                <w:sz w:val="20"/>
                <w:szCs w:val="20"/>
                <w:lang w:eastAsia="el-GR"/>
              </w:rPr>
              <w:t>όντων</w:t>
            </w:r>
            <w:r w:rsidRPr="00D41464">
              <w:rPr>
                <w:rFonts w:eastAsia="Times New Roman" w:cstheme="minorHAnsi"/>
                <w:color w:val="FF0000"/>
                <w:sz w:val="20"/>
                <w:szCs w:val="20"/>
                <w:lang w:eastAsia="el-GR"/>
              </w:rPr>
              <w:t xml:space="preserve">/γυμναστών </w:t>
            </w:r>
            <w:r w:rsidRPr="00BF37E0">
              <w:rPr>
                <w:rFonts w:eastAsia="Times New Roman" w:cstheme="minorHAnsi"/>
                <w:sz w:val="20"/>
                <w:szCs w:val="20"/>
                <w:lang w:eastAsia="el-GR"/>
              </w:rPr>
              <w:t>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Προσφερόμενα προγράμματα άθλησης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EA03CE" w:rsidRDefault="00AF6AB1" w:rsidP="00AF6AB1">
            <w:pPr>
              <w:spacing w:after="0" w:line="240" w:lineRule="auto"/>
              <w:rPr>
                <w:rFonts w:eastAsia="Times New Roman" w:cstheme="minorHAnsi"/>
                <w:sz w:val="20"/>
                <w:szCs w:val="20"/>
                <w:lang w:eastAsia="el-GR"/>
              </w:rPr>
            </w:pPr>
            <w:r w:rsidRPr="00EA03CE">
              <w:rPr>
                <w:rFonts w:eastAsia="Times New Roman" w:cstheme="minorHAnsi"/>
                <w:sz w:val="20"/>
                <w:szCs w:val="20"/>
                <w:lang w:eastAsia="el-GR"/>
              </w:rPr>
              <w:t>Ο συνολικός αριθμός των προσφερόμενων προγραμμάτων άθλησης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8B4132">
              <w:rPr>
                <w:rFonts w:eastAsia="Times New Roman" w:cstheme="minorHAnsi"/>
                <w:b/>
                <w:bCs/>
                <w:lang w:eastAsia="el-GR"/>
              </w:rPr>
              <w:t>Λοιπές υπηρεσίες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(μόνιμοι/ΙΔΑΧ)</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EA03CE" w:rsidRDefault="00AF6AB1" w:rsidP="00AF6AB1">
            <w:pPr>
              <w:spacing w:after="0" w:line="240" w:lineRule="auto"/>
              <w:rPr>
                <w:rFonts w:eastAsia="Times New Roman" w:cstheme="minorHAnsi"/>
                <w:sz w:val="20"/>
                <w:szCs w:val="20"/>
                <w:lang w:eastAsia="el-GR"/>
              </w:rPr>
            </w:pPr>
            <w:r w:rsidRPr="00EA03CE">
              <w:rPr>
                <w:rFonts w:eastAsia="Times New Roman" w:cstheme="minorHAnsi"/>
                <w:sz w:val="20"/>
                <w:szCs w:val="20"/>
                <w:lang w:eastAsia="el-GR"/>
              </w:rPr>
              <w:t>Ο συνολικός αριθμός των εργαζομένων με μόνιμη/ΙΔΑΧ σχέση εργασίας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Εργαζόμενοι (σύμβαση)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EA03CE" w:rsidRDefault="00AF6AB1" w:rsidP="00AF6AB1">
            <w:pPr>
              <w:spacing w:after="0" w:line="240" w:lineRule="auto"/>
              <w:rPr>
                <w:rFonts w:eastAsia="Times New Roman" w:cstheme="minorHAnsi"/>
                <w:sz w:val="20"/>
                <w:szCs w:val="20"/>
                <w:lang w:eastAsia="el-GR"/>
              </w:rPr>
            </w:pPr>
            <w:r w:rsidRPr="00EA03CE">
              <w:rPr>
                <w:rFonts w:eastAsia="Times New Roman" w:cstheme="minorHAnsi"/>
                <w:sz w:val="20"/>
                <w:szCs w:val="20"/>
                <w:lang w:eastAsia="el-GR"/>
              </w:rPr>
              <w:t>Ο συνολικός αριθμός των εργαζομένων με σύμβαση έργου ή εργασίας ορισμένου χρόνου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98279D" w:rsidRPr="00B63E7F" w:rsidTr="00EF342B">
        <w:trPr>
          <w:gridAfter w:val="1"/>
          <w:wAfter w:w="36" w:type="dxa"/>
          <w:cantSplit/>
          <w:trHeight w:val="240"/>
        </w:trPr>
        <w:tc>
          <w:tcPr>
            <w:tcW w:w="177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ΟΙΚΟΝΟΜΙΚΑ ΣΤΟΙΧΕΙΑ</w:t>
            </w:r>
          </w:p>
        </w:tc>
        <w:tc>
          <w:tcPr>
            <w:tcW w:w="2084" w:type="dxa"/>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Χρηματοδοτήσεις</w:t>
            </w: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Πιστώσεις μισθοδοσίας κρατικού προϋπολογισμού</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w:t>
            </w:r>
            <w:r w:rsidRPr="00FD30CF">
              <w:rPr>
                <w:rFonts w:eastAsia="Times New Roman" w:cstheme="minorHAnsi"/>
                <w:color w:val="FF0000"/>
                <w:sz w:val="20"/>
                <w:szCs w:val="20"/>
                <w:lang w:eastAsia="el-GR"/>
              </w:rPr>
              <w:t xml:space="preserve">ετήσιας </w:t>
            </w:r>
            <w:r w:rsidRPr="00FD30CF">
              <w:rPr>
                <w:rFonts w:eastAsia="Times New Roman" w:cstheme="minorHAnsi"/>
                <w:sz w:val="20"/>
                <w:szCs w:val="20"/>
                <w:lang w:eastAsia="el-GR"/>
              </w:rPr>
              <w:t xml:space="preserve">χρηματοδότησης του Ιδρύματος για τις δαπάνες μισθοδοσίας, οι οποίες βαρύνουν τον κρατικό προϋπολογισμό (μισθοδοσία τακτικού προσωπικού),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 έτους αναφοράς.</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98279D"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shd w:val="clear" w:color="000000" w:fill="EEECE1"/>
            <w:vAlign w:val="center"/>
          </w:tcPr>
          <w:p w:rsidR="00AF6AB1" w:rsidRPr="00B63E7F" w:rsidRDefault="00AF6AB1" w:rsidP="00AF6AB1">
            <w:pPr>
              <w:spacing w:after="0" w:line="240" w:lineRule="auto"/>
              <w:jc w:val="center"/>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shd w:val="clear" w:color="000000" w:fill="EEECE1"/>
            <w:vAlign w:val="center"/>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tcPr>
          <w:p w:rsidR="00AF6AB1" w:rsidRPr="00B63E7F" w:rsidRDefault="00AF6AB1" w:rsidP="00AF6AB1">
            <w:pPr>
              <w:spacing w:after="0" w:line="240" w:lineRule="auto"/>
              <w:jc w:val="center"/>
              <w:rPr>
                <w:rFonts w:eastAsia="Times New Roman" w:cstheme="minorHAnsi"/>
                <w:b/>
                <w:bCs/>
                <w:lang w:eastAsia="el-GR"/>
              </w:rPr>
            </w:pPr>
            <w:r w:rsidRPr="00B63E7F">
              <w:rPr>
                <w:rFonts w:cstheme="minorHAnsi"/>
                <w:b/>
              </w:rPr>
              <w:t>M1.178</w:t>
            </w:r>
          </w:p>
        </w:tc>
        <w:tc>
          <w:tcPr>
            <w:tcW w:w="2405" w:type="dxa"/>
            <w:tcBorders>
              <w:top w:val="nil"/>
              <w:left w:val="nil"/>
              <w:bottom w:val="single" w:sz="4" w:space="0" w:color="auto"/>
              <w:right w:val="single" w:sz="4" w:space="0" w:color="auto"/>
            </w:tcBorders>
            <w:shd w:val="clear" w:color="000000" w:fill="EEECE1"/>
          </w:tcPr>
          <w:p w:rsidR="00AF6AB1" w:rsidRPr="00B63E7F" w:rsidRDefault="00AF6AB1" w:rsidP="00AF6AB1">
            <w:pPr>
              <w:spacing w:after="0" w:line="240" w:lineRule="auto"/>
              <w:rPr>
                <w:rFonts w:eastAsia="Times New Roman" w:cstheme="minorHAnsi"/>
                <w:lang w:eastAsia="el-GR"/>
              </w:rPr>
            </w:pPr>
            <w:r w:rsidRPr="00B63E7F">
              <w:rPr>
                <w:rFonts w:cstheme="minorHAnsi"/>
              </w:rPr>
              <w:t xml:space="preserve">Πιστώσεις μισθοδοσίας τακτικού προϋπολογισμού </w:t>
            </w:r>
          </w:p>
        </w:tc>
        <w:tc>
          <w:tcPr>
            <w:tcW w:w="3350" w:type="dxa"/>
            <w:gridSpan w:val="2"/>
            <w:tcBorders>
              <w:top w:val="nil"/>
              <w:left w:val="nil"/>
              <w:bottom w:val="single" w:sz="4" w:space="0" w:color="auto"/>
              <w:right w:val="single" w:sz="4" w:space="0" w:color="auto"/>
            </w:tcBorders>
            <w:shd w:val="clear" w:color="000000" w:fill="EEECE1"/>
          </w:tcPr>
          <w:p w:rsidR="00AF6AB1" w:rsidRPr="00FD30CF" w:rsidRDefault="00AF6AB1" w:rsidP="00AF6AB1">
            <w:pPr>
              <w:spacing w:after="0" w:line="240" w:lineRule="auto"/>
              <w:rPr>
                <w:rFonts w:eastAsia="Times New Roman" w:cstheme="minorHAnsi"/>
                <w:sz w:val="20"/>
                <w:szCs w:val="20"/>
                <w:lang w:eastAsia="el-GR"/>
              </w:rPr>
            </w:pPr>
            <w:r w:rsidRPr="00FD30CF">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cstheme="minorHAnsi"/>
              </w:rPr>
            </w:pPr>
          </w:p>
        </w:tc>
        <w:tc>
          <w:tcPr>
            <w:tcW w:w="1600" w:type="dxa"/>
            <w:tcBorders>
              <w:top w:val="nil"/>
              <w:left w:val="single" w:sz="4" w:space="0" w:color="auto"/>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r w:rsidRPr="00B63E7F">
              <w:rPr>
                <w:rFonts w:cstheme="minorHAnsi"/>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έργων από ΕΣΠΑ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του Ιδρύματος από προγράμματα ΕΣΠΑ (περιλαμβάνονται και οι κεντρικές δράσεις)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 έτους αναφοράς. Τα στοιχεία αυτά συλλέγονται κατά κανόνα από τον ΕΛΚΕ και αν υπάρχουν χρηματοδοτήσεις μέσω δημόσιου προϋπολογισμού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έργων από την Ευρωπαϊκή Ένωση (ΕΕ)</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του Ιδρύματος από Διεθνή Ανταγωνιστικά Προγράμματα της Ευρωπαϊκής Ένωσης (αφορά χρηματοδότηση από οποιαδήποτε πηγή της ΕΕ, π.χ. προγράμματα HORIZON 2020 κ.α.)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B26C74">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M1.066</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έργων από διεθνείς φορείς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του Ιδρύματος από προγράμματα από διεθνείς φορείς (ΟΟΣΑ, UNESCO, εταιρείες του εξωτερικού κ.α.)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 έτους αναφοράς. Τα στοιχεία αυτά, κατά κανόνα, συλλέγονται από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M1.067</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έργων από εθνικούς δημόσιους φορείς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του Ιδρύματος από προγράμματα από εθνικούς δημόσιους φορείς για υπηρεσίες/προϊόντα (περιλαμβάνονται ΔΕΚΟ και ΟΤΑ)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C170D">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έργων από εθνικούς ιδιωτικούς φορείς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του Ιδρύματος από προγράμματα από εθνικούς ιδιωτικούς φορείς για υπηρεσίες/προϊόντα από </w:t>
            </w:r>
            <w:r w:rsidRPr="00FD30CF">
              <w:rPr>
                <w:rFonts w:eastAsia="Times New Roman" w:cstheme="minorHAnsi"/>
                <w:color w:val="FF0000"/>
                <w:sz w:val="20"/>
                <w:szCs w:val="20"/>
                <w:lang w:eastAsia="el-GR"/>
              </w:rPr>
              <w:t>1/1 έως 31/12</w:t>
            </w:r>
            <w:r w:rsidRPr="00FD30CF">
              <w:rPr>
                <w:rFonts w:eastAsia="Times New Roman" w:cstheme="minorHAnsi"/>
                <w:sz w:val="20"/>
                <w:szCs w:val="20"/>
                <w:lang w:eastAsia="el-GR"/>
              </w:rPr>
              <w:t xml:space="preserve"> του</w:t>
            </w:r>
            <w:r w:rsidRPr="00FD30CF" w:rsidDel="006C170D">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M1.069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Τακτικού Προϋπολογισμού</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 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Μ1.177</w:t>
            </w:r>
          </w:p>
        </w:tc>
        <w:tc>
          <w:tcPr>
            <w:tcW w:w="2405" w:type="dxa"/>
            <w:tcBorders>
              <w:top w:val="nil"/>
              <w:left w:val="nil"/>
              <w:bottom w:val="single" w:sz="4" w:space="0" w:color="auto"/>
              <w:right w:val="single" w:sz="4" w:space="0" w:color="auto"/>
            </w:tcBorders>
            <w:shd w:val="clear" w:color="000000" w:fill="EEECE1"/>
            <w:vAlign w:val="center"/>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Ετήσια Επιχορήγηση ΥΠΠΕΘ</w:t>
            </w:r>
          </w:p>
        </w:tc>
        <w:tc>
          <w:tcPr>
            <w:tcW w:w="3350" w:type="dxa"/>
            <w:gridSpan w:val="2"/>
            <w:tcBorders>
              <w:top w:val="nil"/>
              <w:left w:val="nil"/>
              <w:bottom w:val="single" w:sz="4" w:space="0" w:color="auto"/>
              <w:right w:val="single" w:sz="4" w:space="0" w:color="auto"/>
            </w:tcBorders>
            <w:shd w:val="clear" w:color="000000" w:fill="EEECE1"/>
            <w:vAlign w:val="center"/>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επιχορήγησης του ΥΠΠΕΘ που αποτελεί μέρος του τακτικού </w:t>
            </w:r>
            <w:r w:rsidRPr="00FD30CF">
              <w:rPr>
                <w:rFonts w:eastAsia="Times New Roman" w:cstheme="minorHAnsi"/>
                <w:color w:val="FF0000"/>
                <w:sz w:val="20"/>
                <w:szCs w:val="20"/>
                <w:lang w:eastAsia="el-GR"/>
              </w:rPr>
              <w:t>προϋπολογισμού από 1/1 έως 31/12</w:t>
            </w:r>
            <w:r w:rsidRPr="00FD30CF">
              <w:rPr>
                <w:rFonts w:eastAsia="Times New Roman" w:cstheme="minorHAnsi"/>
                <w:sz w:val="20"/>
                <w:szCs w:val="20"/>
                <w:lang w:eastAsia="el-GR"/>
              </w:rPr>
              <w:t xml:space="preserve"> του έτους αναφοράς.</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Χρηματοδότηση Δημοσίων Επενδύσεων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της ετήσιας χρηματοδότησης Δημοσίων Επενδύσεων του Ιδρύματος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E86543">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M1.071</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Χρηματοδοτήσεις από ΕΛΚΕ</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χρηματοδοτήσεων του Ιδρύματος από ΕΛΚΕ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E86543">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w:t>
            </w:r>
          </w:p>
        </w:tc>
        <w:tc>
          <w:tcPr>
            <w:tcW w:w="1825" w:type="dxa"/>
            <w:tcBorders>
              <w:top w:val="single" w:sz="4" w:space="0" w:color="auto"/>
              <w:left w:val="nil"/>
              <w:bottom w:val="single" w:sz="4" w:space="0" w:color="auto"/>
              <w:right w:val="single" w:sz="4" w:space="0" w:color="auto"/>
            </w:tcBorders>
            <w:shd w:val="clear" w:color="000000" w:fill="EEECE1"/>
          </w:tcPr>
          <w:p w:rsidR="002F79E8" w:rsidRPr="00B63E7F" w:rsidRDefault="002F79E8"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M1.072</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Χρηματοδοτήσεις από ΤΣΕΜΕΔΕ</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χρηματοδοτήσεων του Ιδρύματος από το ΤΣΕΜΕΔΕ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E86543">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Χρηματοδοτήσεις από την Εταιρεία Διαχείρισης Περιουσίας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χρηματοδοτήσεων του Ιδρύματος από την Εταιρεία Διαχείρισης Περιουσίας </w:t>
            </w:r>
            <w:r w:rsidRPr="00FD30CF">
              <w:rPr>
                <w:rFonts w:eastAsia="Times New Roman" w:cstheme="minorHAnsi"/>
                <w:color w:val="FF0000"/>
                <w:sz w:val="20"/>
                <w:szCs w:val="20"/>
                <w:lang w:eastAsia="el-GR"/>
              </w:rPr>
              <w:t>από 1/1 έως 31/12</w:t>
            </w:r>
            <w:r w:rsidRPr="00FD30CF">
              <w:rPr>
                <w:rFonts w:eastAsia="Times New Roman" w:cstheme="minorHAnsi"/>
                <w:sz w:val="20"/>
                <w:szCs w:val="20"/>
                <w:lang w:eastAsia="el-GR"/>
              </w:rPr>
              <w:t xml:space="preserve"> του έτους αναφοράς.</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Χρηματοδοτήσεις από άλλους πόρους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χρηματοδοτήσεων του Ιδρύματος από άλλους πόρους ή έσοδα εκτός από τα παραπάνω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753889">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Π.χ. δίδακτρα, παροχή υπηρεσιών εργαστηρίων και κλινικών, δωρεές, χορηγίες, κ.λπ. Τα στοιχεία αυτά συλλέγονται είτε από τον ΕΛΚΕ είτε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2F79E8" w:rsidRPr="00B63E7F" w:rsidRDefault="002F79E8"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Δαπάνες Τακτικού</w:t>
            </w: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ανάπτυξης δικτύου Βιβλιοθηκών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την ανάπτυξη του δικτύου των Βιβλιοθηκών </w:t>
            </w:r>
            <w:r w:rsidRPr="00FD30CF">
              <w:rPr>
                <w:rFonts w:eastAsia="Times New Roman" w:cstheme="minorHAnsi"/>
                <w:color w:val="FF0000"/>
                <w:sz w:val="20"/>
                <w:szCs w:val="20"/>
                <w:lang w:eastAsia="el-GR"/>
              </w:rPr>
              <w:t>από 1/1 έως 31/12</w:t>
            </w:r>
            <w:r w:rsidRPr="00FD30CF">
              <w:rPr>
                <w:rFonts w:eastAsia="Times New Roman" w:cstheme="minorHAnsi"/>
                <w:sz w:val="20"/>
                <w:szCs w:val="20"/>
                <w:lang w:eastAsia="el-GR"/>
              </w:rPr>
              <w:t xml:space="preserve"> του</w:t>
            </w:r>
            <w:r w:rsidRPr="00FD30CF" w:rsidDel="00753889">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M1.076</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φύλαξης και ασφάλειας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 φύλαξη και την ασφάλεια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F87009">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M1.077</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σίτισης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 σίτιση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F87009">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στέγασης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 στέγαση </w:t>
            </w:r>
            <w:r w:rsidRPr="00FD30CF">
              <w:rPr>
                <w:rFonts w:eastAsia="Times New Roman" w:cstheme="minorHAnsi"/>
                <w:color w:val="FF0000"/>
                <w:sz w:val="20"/>
                <w:szCs w:val="20"/>
                <w:lang w:eastAsia="el-GR"/>
              </w:rPr>
              <w:t>από 1/1 έως 31/12</w:t>
            </w:r>
            <w:r w:rsidRPr="00FD30CF">
              <w:rPr>
                <w:rFonts w:eastAsia="Times New Roman" w:cstheme="minorHAnsi"/>
                <w:sz w:val="20"/>
                <w:szCs w:val="20"/>
                <w:lang w:eastAsia="el-GR"/>
              </w:rPr>
              <w:t xml:space="preserve"> του</w:t>
            </w:r>
            <w:r w:rsidRPr="00FD30CF" w:rsidDel="00F87009">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M1.079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βιβλίων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την προμήθεια βιβλίων </w:t>
            </w:r>
            <w:r w:rsidRPr="00FD30CF">
              <w:rPr>
                <w:rFonts w:eastAsia="Times New Roman" w:cstheme="minorHAnsi"/>
                <w:color w:val="FF0000"/>
                <w:sz w:val="20"/>
                <w:szCs w:val="20"/>
                <w:lang w:eastAsia="el-GR"/>
              </w:rPr>
              <w:t>από 1/1 έως 31/12</w:t>
            </w:r>
            <w:r w:rsidRPr="00FD30CF">
              <w:rPr>
                <w:rFonts w:eastAsia="Times New Roman" w:cstheme="minorHAnsi"/>
                <w:sz w:val="20"/>
                <w:szCs w:val="20"/>
                <w:lang w:eastAsia="el-GR"/>
              </w:rPr>
              <w:t xml:space="preserve"> του</w:t>
            </w:r>
            <w:r w:rsidRPr="00FD30CF" w:rsidDel="002640E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Πάγιες δαπάνες λειτουργίας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παγίων δαπανών λειτουργίας του Ιδρύματος (καθαριότητα, θέρμανση/ψύξη, ρεύμα, νερό, τηλεπικοινωνίες κ.α.) </w:t>
            </w:r>
            <w:r w:rsidRPr="00FD30CF">
              <w:rPr>
                <w:rFonts w:eastAsia="Times New Roman" w:cstheme="minorHAnsi"/>
                <w:color w:val="FF0000"/>
                <w:sz w:val="20"/>
                <w:szCs w:val="20"/>
                <w:lang w:eastAsia="el-GR"/>
              </w:rPr>
              <w:t>από 1/1 έως 31/12</w:t>
            </w:r>
            <w:r w:rsidRPr="00FD30CF">
              <w:rPr>
                <w:rFonts w:eastAsia="Times New Roman" w:cstheme="minorHAnsi"/>
                <w:sz w:val="20"/>
                <w:szCs w:val="20"/>
                <w:lang w:eastAsia="el-GR"/>
              </w:rPr>
              <w:t xml:space="preserve"> του</w:t>
            </w:r>
            <w:r w:rsidRPr="00FD30CF" w:rsidDel="002640E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M1.081</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για την έρευνα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την έρευνα. (από τον τακτικό)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2640E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M1.082</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υγείας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w:t>
            </w:r>
            <w:r w:rsidRPr="00FD30CF">
              <w:rPr>
                <w:rFonts w:eastAsia="Times New Roman" w:cstheme="minorHAnsi"/>
                <w:color w:val="FF0000"/>
                <w:sz w:val="20"/>
                <w:szCs w:val="20"/>
                <w:lang w:eastAsia="el-GR"/>
              </w:rPr>
              <w:t>) από 1/1 έως 31/12</w:t>
            </w:r>
            <w:r w:rsidRPr="00FD30CF">
              <w:rPr>
                <w:rFonts w:eastAsia="Times New Roman" w:cstheme="minorHAnsi"/>
                <w:sz w:val="20"/>
                <w:szCs w:val="20"/>
                <w:lang w:eastAsia="el-GR"/>
              </w:rPr>
              <w:t xml:space="preserve"> του</w:t>
            </w:r>
            <w:r w:rsidRPr="00FD30CF" w:rsidDel="008B3808">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επιδομάτων φοιτητών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επιδόματα σε φοιτητές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8B3808">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υποτροφιών και βραβείων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υποτροφίες και βραβεία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8B3808">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βελτίωσης πρόσβασης ΑΜΕΑ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 βελτίωση της προσβασιμότητας των ΑΜΕΑ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8B3808">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M1.086</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πολιτιστικών δραστηριοτήτων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πολιτιστικές δραστηριότητες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945A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M1.087</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ανάπτυξης ψηφιακών υποδομών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την ανάπτυξη των ψηφιακών υποδομών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945A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ψηφιακών υπηρεσιών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ψηφιακές υπηρεσίες (π.χ. λογισμικά, πρόσβαση σε δίκτυα κ.α.)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945A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M1.089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διδασκαλίας ξένων γλωσσών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διδασκαλία ξένων γλωσσών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945A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υπηρεσιών συμβουλευτικής και υποστήριξης φοιτητών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υπηρεσίες συμβουλευτικής και υποστήριξης φοιτητών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w:t>
            </w:r>
            <w:r w:rsidRPr="00FD30CF" w:rsidDel="006945A6">
              <w:rPr>
                <w:rFonts w:eastAsia="Times New Roman" w:cstheme="minorHAnsi"/>
                <w:sz w:val="20"/>
                <w:szCs w:val="20"/>
                <w:lang w:eastAsia="el-GR"/>
              </w:rPr>
              <w:t xml:space="preserve"> </w:t>
            </w:r>
            <w:r w:rsidRPr="00FD30CF">
              <w:rPr>
                <w:rFonts w:eastAsia="Times New Roman" w:cstheme="minorHAnsi"/>
                <w:sz w:val="20"/>
                <w:szCs w:val="20"/>
                <w:lang w:eastAsia="el-GR"/>
              </w:rPr>
              <w:t>έτους αναφοράς. Τα στοιχεία αυτά, κατά κανόνα, συλλέγονται από την Οικονομική Υπηρεσία ή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Δαπάνες ΠΔΕ</w:t>
            </w: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M1.091</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υποδομών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Το συνολικό ύψος των ετήσιων δαπανών του Ιδρύματος για κτιριακές εγκαταστάσεις ή/και εξοπλισμό </w:t>
            </w:r>
            <w:r w:rsidRPr="00FD30CF">
              <w:rPr>
                <w:rFonts w:eastAsia="Times New Roman" w:cstheme="minorHAnsi"/>
                <w:color w:val="FF0000"/>
                <w:sz w:val="20"/>
                <w:szCs w:val="20"/>
                <w:lang w:eastAsia="el-GR"/>
              </w:rPr>
              <w:t xml:space="preserve">από 1/1 έως 31/12 </w:t>
            </w:r>
            <w:r w:rsidRPr="00FD30CF">
              <w:rPr>
                <w:rFonts w:eastAsia="Times New Roman" w:cstheme="minorHAnsi"/>
                <w:sz w:val="20"/>
                <w:szCs w:val="20"/>
                <w:lang w:eastAsia="el-GR"/>
              </w:rPr>
              <w:t>του έτους αναφοράς. Τα στοιχεία αυτά, κατά κανόνα, συλλέγονται από την Οικονομική Υπηρεσία ή και σε ορισμένες περιπτώσεις από τον ΕΛΚΕ.</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240"/>
        </w:trPr>
        <w:tc>
          <w:tcPr>
            <w:tcW w:w="17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ΥΠΟΔΟΜΕΣ- ΥΠΗΡΕΣΙΕΣ</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Αίθουσες διδασκαλίας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Αίθουσες διδασκαλίας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Ο συνολικός αριθμός των διαθέσιμων αιθουσών διδασκαλίας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Δυναμικότητα θέσεων αιθουσών διδασκαλίας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Έκταση αιθουσών διδασκαλίας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Αίθουσες εργαστηρίων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Δυναμικότητα θέσεων αιθουσών εργαστηρίων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color w:val="FF0000"/>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Έκταση αιθουσών εργαστηρίων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Η συνολική έκταση (τετραγωνικά μέτρα) των αιθουσών εργαστηρίων του Ιδρύματος </w:t>
            </w:r>
            <w:r w:rsidRPr="001B1944">
              <w:rPr>
                <w:rFonts w:eastAsia="Times New Roman" w:cstheme="minorHAnsi"/>
                <w:color w:val="FF0000"/>
                <w:sz w:val="20"/>
                <w:szCs w:val="20"/>
                <w:lang w:eastAsia="el-GR"/>
              </w:rPr>
              <w:t xml:space="preserve">για οργάνωση εργαστηριακών ασκήσεων </w:t>
            </w:r>
            <w:r w:rsidRPr="001B1944">
              <w:rPr>
                <w:rFonts w:eastAsia="Times New Roman" w:cstheme="minorHAnsi"/>
                <w:sz w:val="20"/>
                <w:szCs w:val="20"/>
                <w:lang w:eastAsia="el-GR"/>
              </w:rPr>
              <w:t>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color w:val="FF0000"/>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Εγκαταστάσεις Διοίκησης και υποστήριξης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Έκταση λοιπών εγκαταστάσεων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Η συνολική έκταση (τετραγωνικά μέτρα) των λοιπών εγκαταστάσεων που χρησιμοποιεί το Ίδρυμα για την υλοποίηση του έργου του για άλλες δραστηριότητες (πχ </w:t>
            </w:r>
            <w:r w:rsidRPr="001B1944">
              <w:rPr>
                <w:rFonts w:eastAsia="Times New Roman" w:cstheme="minorHAnsi"/>
                <w:color w:val="FF0000"/>
                <w:sz w:val="20"/>
                <w:szCs w:val="20"/>
                <w:lang w:eastAsia="el-GR"/>
              </w:rPr>
              <w:t xml:space="preserve">έρευνα, </w:t>
            </w:r>
            <w:r w:rsidRPr="001B1944">
              <w:rPr>
                <w:rFonts w:eastAsia="Times New Roman" w:cstheme="minorHAnsi"/>
                <w:sz w:val="20"/>
                <w:szCs w:val="20"/>
                <w:lang w:eastAsia="el-GR"/>
              </w:rPr>
              <w:t>διοίκηση, τεχνική υποστήριξη κ.α.)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p w:rsidR="000A679A" w:rsidRPr="00FD30CF" w:rsidRDefault="000A679A"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96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Υπηρεσίες πληροφόρησης μέσω της ιστοσελίδας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M1.099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 xml:space="preserve">Αναρτημένες οδηγίες στον </w:t>
            </w:r>
            <w:proofErr w:type="spellStart"/>
            <w:r w:rsidRPr="00B63E7F">
              <w:rPr>
                <w:rFonts w:eastAsia="Times New Roman" w:cstheme="minorHAnsi"/>
                <w:lang w:eastAsia="el-GR"/>
              </w:rPr>
              <w:t>ιστότοπο</w:t>
            </w:r>
            <w:proofErr w:type="spellEnd"/>
            <w:r w:rsidRPr="00B63E7F">
              <w:rPr>
                <w:rFonts w:eastAsia="Times New Roman" w:cstheme="minorHAnsi"/>
                <w:lang w:eastAsia="el-GR"/>
              </w:rPr>
              <w:t xml:space="preserve"> του Ιδρύματος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Επιλέξτε εάν υπάρχουν στην ιστοσελίδα του Ιδρύματος αναρτημένες οδηγίες για  τις λειτουργίες </w:t>
            </w:r>
            <w:r w:rsidRPr="001B1944">
              <w:rPr>
                <w:rFonts w:eastAsia="Times New Roman" w:cstheme="minorHAnsi"/>
                <w:color w:val="FF0000"/>
                <w:sz w:val="20"/>
                <w:szCs w:val="20"/>
                <w:lang w:eastAsia="el-GR"/>
              </w:rPr>
              <w:t>του Ιδρύματος</w:t>
            </w:r>
            <w:r w:rsidRPr="001B1944">
              <w:rPr>
                <w:rFonts w:eastAsia="Times New Roman" w:cstheme="minorHAnsi"/>
                <w:sz w:val="20"/>
                <w:szCs w:val="20"/>
                <w:lang w:eastAsia="el-GR"/>
              </w:rPr>
              <w:t>, τις υποχρεώσεις και τα δικαιώματα των μελών της ακαδημαϊκής κοινότητας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Ψηφιακές υπηρεσίες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Δικτυακές υπηρεσίες για μέλη του Ιδρύματος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διατίθενται δικτυακές υπηρεσίες στα μέλη του Ιδρύματος (e-</w:t>
            </w:r>
            <w:proofErr w:type="spellStart"/>
            <w:r w:rsidRPr="001B1944">
              <w:rPr>
                <w:rFonts w:eastAsia="Times New Roman" w:cstheme="minorHAnsi"/>
                <w:sz w:val="20"/>
                <w:szCs w:val="20"/>
                <w:lang w:eastAsia="el-GR"/>
              </w:rPr>
              <w:t>mail</w:t>
            </w:r>
            <w:proofErr w:type="spellEnd"/>
            <w:r w:rsidRPr="001B1944">
              <w:rPr>
                <w:rFonts w:eastAsia="Times New Roman" w:cstheme="minorHAnsi"/>
                <w:sz w:val="20"/>
                <w:szCs w:val="20"/>
                <w:lang w:eastAsia="el-GR"/>
              </w:rPr>
              <w:t xml:space="preserve">, ιστοσελίδες, </w:t>
            </w:r>
            <w:proofErr w:type="spellStart"/>
            <w:r w:rsidRPr="001B1944">
              <w:rPr>
                <w:rFonts w:eastAsia="Times New Roman" w:cstheme="minorHAnsi"/>
                <w:sz w:val="20"/>
                <w:szCs w:val="20"/>
                <w:lang w:eastAsia="el-GR"/>
              </w:rPr>
              <w:t>WiFi</w:t>
            </w:r>
            <w:proofErr w:type="spellEnd"/>
            <w:r w:rsidRPr="001B1944">
              <w:rPr>
                <w:rFonts w:eastAsia="Times New Roman" w:cstheme="minorHAnsi"/>
                <w:sz w:val="20"/>
                <w:szCs w:val="20"/>
                <w:lang w:eastAsia="el-GR"/>
              </w:rPr>
              <w:t>, ψηφιακά πιστοποιητικά κ.α.)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Ηλεκτρονικές υπηρεσίες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αν διατίθενται ηλεκτρονικές υπηρεσίες, όπως δωρεάν τηλεφωνία μέσω IP (</w:t>
            </w:r>
            <w:proofErr w:type="spellStart"/>
            <w:r w:rsidRPr="001B1944">
              <w:rPr>
                <w:rFonts w:eastAsia="Times New Roman" w:cstheme="minorHAnsi"/>
                <w:sz w:val="20"/>
                <w:szCs w:val="20"/>
                <w:lang w:eastAsia="el-GR"/>
              </w:rPr>
              <w:t>Voice</w:t>
            </w:r>
            <w:proofErr w:type="spellEnd"/>
            <w:r w:rsidRPr="001B1944">
              <w:rPr>
                <w:rFonts w:eastAsia="Times New Roman" w:cstheme="minorHAnsi"/>
                <w:sz w:val="20"/>
                <w:szCs w:val="20"/>
                <w:lang w:eastAsia="el-GR"/>
              </w:rPr>
              <w:t xml:space="preserve"> </w:t>
            </w:r>
            <w:proofErr w:type="spellStart"/>
            <w:r w:rsidRPr="001B1944">
              <w:rPr>
                <w:rFonts w:eastAsia="Times New Roman" w:cstheme="minorHAnsi"/>
                <w:sz w:val="20"/>
                <w:szCs w:val="20"/>
                <w:lang w:eastAsia="el-GR"/>
              </w:rPr>
              <w:t>over</w:t>
            </w:r>
            <w:proofErr w:type="spellEnd"/>
            <w:r w:rsidRPr="001B1944">
              <w:rPr>
                <w:rFonts w:eastAsia="Times New Roman" w:cstheme="minorHAnsi"/>
                <w:sz w:val="20"/>
                <w:szCs w:val="20"/>
                <w:lang w:eastAsia="el-GR"/>
              </w:rPr>
              <w:t xml:space="preserve"> IP), μετάδοση </w:t>
            </w:r>
            <w:proofErr w:type="spellStart"/>
            <w:r w:rsidRPr="001B1944">
              <w:rPr>
                <w:rFonts w:eastAsia="Times New Roman" w:cstheme="minorHAnsi"/>
                <w:sz w:val="20"/>
                <w:szCs w:val="20"/>
                <w:lang w:eastAsia="el-GR"/>
              </w:rPr>
              <w:t>Video</w:t>
            </w:r>
            <w:proofErr w:type="spellEnd"/>
            <w:r w:rsidRPr="001B1944">
              <w:rPr>
                <w:rFonts w:eastAsia="Times New Roman" w:cstheme="minorHAnsi"/>
                <w:sz w:val="20"/>
                <w:szCs w:val="20"/>
                <w:lang w:eastAsia="el-GR"/>
              </w:rPr>
              <w:t xml:space="preserve">, (πιστοποιημένη ή απλή) τηλεδιάσκεψη και </w:t>
            </w:r>
            <w:proofErr w:type="spellStart"/>
            <w:r w:rsidRPr="001B1944">
              <w:rPr>
                <w:rFonts w:eastAsia="Times New Roman" w:cstheme="minorHAnsi"/>
                <w:sz w:val="20"/>
                <w:szCs w:val="20"/>
                <w:lang w:eastAsia="el-GR"/>
              </w:rPr>
              <w:t>τηλεκπαίδευση</w:t>
            </w:r>
            <w:proofErr w:type="spellEnd"/>
            <w:r w:rsidRPr="001B1944">
              <w:rPr>
                <w:rFonts w:eastAsia="Times New Roman" w:cstheme="minorHAnsi"/>
                <w:sz w:val="20"/>
                <w:szCs w:val="20"/>
                <w:lang w:eastAsia="el-GR"/>
              </w:rPr>
              <w:t xml:space="preserve">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Διανομή λογισμικού σε μέλη του Ιδρύματος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FD30CF" w:rsidRDefault="00AF6AB1" w:rsidP="00AF6AB1">
            <w:pPr>
              <w:spacing w:after="0" w:line="240" w:lineRule="auto"/>
              <w:jc w:val="center"/>
              <w:rPr>
                <w:rFonts w:eastAsia="Times New Roman" w:cstheme="minorHAnsi"/>
                <w:sz w:val="20"/>
                <w:szCs w:val="20"/>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Διαχείριση αιθουσών τηλεδιάσκεψης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γίνεται διαχείριση των αιθουσών τηλεδιάσκεψης/</w:t>
            </w:r>
            <w:proofErr w:type="spellStart"/>
            <w:r w:rsidRPr="001B1944">
              <w:rPr>
                <w:rFonts w:eastAsia="Times New Roman" w:cstheme="minorHAnsi"/>
                <w:sz w:val="20"/>
                <w:szCs w:val="20"/>
                <w:lang w:eastAsia="el-GR"/>
              </w:rPr>
              <w:t>τηλεκπαίδευσης</w:t>
            </w:r>
            <w:proofErr w:type="spellEnd"/>
            <w:r w:rsidRPr="001B1944">
              <w:rPr>
                <w:rFonts w:eastAsia="Times New Roman" w:cstheme="minorHAnsi"/>
                <w:sz w:val="20"/>
                <w:szCs w:val="20"/>
                <w:lang w:eastAsia="el-GR"/>
              </w:rPr>
              <w:t xml:space="preserve">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Υποστήριξη χρηστών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Βιβλιοθήκες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Αριθμός κεντρικών Βιβλιοθηκών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Βιβλιοθηκών που έχει στη διάθεσή του το Ίδρυμα (μόνο κεντρικές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Δυναμικότητα θέσεων κεντρικών Βιβλιοθηκών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Έκταση κεντρικών Βιβλιοθηκών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Απομακρυσμένη πρόσβαση (βιβλιοθήκες, ΒΔ)</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M1.109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 xml:space="preserve">Σύνδεση με </w:t>
            </w:r>
            <w:proofErr w:type="spellStart"/>
            <w:r w:rsidRPr="00B63E7F">
              <w:rPr>
                <w:rFonts w:eastAsia="Times New Roman" w:cstheme="minorHAnsi"/>
                <w:lang w:eastAsia="el-GR"/>
              </w:rPr>
              <w:t>Heal-link</w:t>
            </w:r>
            <w:proofErr w:type="spellEnd"/>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Επιλέξτε εάν οι κεντρικές Βιβλιοθήκες του Ιδρύματος παρέχουν σύνδεση με </w:t>
            </w:r>
            <w:proofErr w:type="spellStart"/>
            <w:r w:rsidRPr="001B1944">
              <w:rPr>
                <w:rFonts w:eastAsia="Times New Roman" w:cstheme="minorHAnsi"/>
                <w:sz w:val="20"/>
                <w:szCs w:val="20"/>
                <w:lang w:eastAsia="el-GR"/>
              </w:rPr>
              <w:t>Heal-link</w:t>
            </w:r>
            <w:proofErr w:type="spellEnd"/>
            <w:r w:rsidRPr="001B1944">
              <w:rPr>
                <w:rFonts w:eastAsia="Times New Roman" w:cstheme="minorHAnsi"/>
                <w:sz w:val="20"/>
                <w:szCs w:val="20"/>
                <w:lang w:eastAsia="el-GR"/>
              </w:rPr>
              <w:t xml:space="preserve">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Συνεργασία με άλλες Βιβλιοθήκες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Συνεργασίες με ηλεκτρονικές Βιβλιοθήκες εκτός Ιδρύματος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Ηλεκτρονικές υπηρεσίες κεντρικής Βιβλιοθήκης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ηλεκτρονικών υπηρεσιών των κεντρικών Βιβλιοθηκών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D3444B">
              <w:rPr>
                <w:rFonts w:eastAsia="Times New Roman" w:cstheme="minorHAnsi"/>
                <w:color w:val="FF0000"/>
                <w:lang w:eastAsia="el-GR"/>
              </w:rPr>
              <w:t>Τίτλοι βιβλίων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ascii="Calibri" w:eastAsia="Times New Roman" w:hAnsi="Calibri" w:cs="Calibri"/>
                <w:sz w:val="20"/>
                <w:szCs w:val="20"/>
                <w:lang w:eastAsia="el-GR"/>
              </w:rPr>
              <w:t>Ο συνολικός αριθμός των τίτλων βιβλίων στις κεντρικές Βιβλιοθήκες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767BA5"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Τίτλοι έντυπων περιοδικών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τίτλων έντυπων περιοδικών στις κεντρικές Βιβλιοθήκες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Ηλεκτρονικά περιοδικά και βιβλία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ηλεκτρονικών περιοδικών και βιβλίων στις κεντρικές Βιβλιοθήκες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98279D" w:rsidRPr="00B63E7F" w:rsidTr="00EF342B">
        <w:trPr>
          <w:gridAfter w:val="1"/>
          <w:wAfter w:w="36" w:type="dxa"/>
          <w:cantSplit/>
          <w:trHeight w:val="480"/>
        </w:trPr>
        <w:tc>
          <w:tcPr>
            <w:tcW w:w="177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ΕΡΕΥΝΗΤΙΚΗ ΔΡΑΣΤΗΡΙΟΤΗΤΑ</w:t>
            </w:r>
          </w:p>
        </w:tc>
        <w:tc>
          <w:tcPr>
            <w:tcW w:w="2084" w:type="dxa"/>
            <w:vMerge w:val="restart"/>
            <w:tcBorders>
              <w:top w:val="nil"/>
              <w:left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Παραγωγή και αναγνώριση του ερευνητικού έργου</w:t>
            </w:r>
          </w:p>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M1.116</w:t>
            </w:r>
          </w:p>
          <w:p w:rsidR="00110A17" w:rsidRPr="00110A17" w:rsidRDefault="00110A17" w:rsidP="007133B6">
            <w:pPr>
              <w:spacing w:after="0" w:line="240" w:lineRule="auto"/>
              <w:jc w:val="center"/>
              <w:rPr>
                <w:rFonts w:eastAsia="Times New Roman" w:cstheme="minorHAnsi"/>
                <w:bCs/>
                <w:lang w:eastAsia="el-GR"/>
              </w:rPr>
            </w:pP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Εργασίες σε επιστημονικά περιοδικά με κριτές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CB22CF" w:rsidRPr="001B1944" w:rsidRDefault="00CB22CF" w:rsidP="00AF6AB1">
            <w:pPr>
              <w:spacing w:after="0" w:line="240" w:lineRule="auto"/>
              <w:rPr>
                <w:rFonts w:eastAsia="Times New Roman" w:cstheme="minorHAnsi"/>
                <w:sz w:val="20"/>
                <w:szCs w:val="20"/>
                <w:lang w:eastAsia="el-GR"/>
              </w:rPr>
            </w:pPr>
            <w:r w:rsidRPr="001B1944">
              <w:rPr>
                <w:rFonts w:eastAsia="Times New Roman" w:cstheme="minorHAnsi"/>
                <w:color w:val="FF0000"/>
                <w:sz w:val="20"/>
                <w:szCs w:val="20"/>
                <w:lang w:eastAsia="el-GR"/>
              </w:rPr>
              <w:t>Ο συνολικός αριθμός των εργασιών των μελών του Ιδρύματος σε επιστημονικά περιοδικά με κριτές. Υπολογίζεται για κάθε μέλος ΔΕΠ το άθροισμα των εργασιών σωρευτικά από την έναρξη της επιστημονικής του δραστηριότητας έως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left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M1.117</w:t>
            </w:r>
          </w:p>
          <w:p w:rsidR="000D279B" w:rsidRPr="00B63E7F" w:rsidRDefault="000D279B" w:rsidP="00AF6AB1">
            <w:pPr>
              <w:spacing w:after="0" w:line="240" w:lineRule="auto"/>
              <w:jc w:val="center"/>
              <w:rPr>
                <w:rFonts w:eastAsia="Times New Roman" w:cstheme="minorHAnsi"/>
                <w:b/>
                <w:bCs/>
                <w:lang w:eastAsia="el-GR"/>
              </w:rPr>
            </w:pPr>
            <w:r w:rsidRPr="00836395">
              <w:rPr>
                <w:rFonts w:eastAsia="Times New Roman" w:cstheme="minorHAnsi"/>
                <w:b/>
                <w:bCs/>
                <w:color w:val="385623" w:themeColor="accent6" w:themeShade="80"/>
                <w:lang w:eastAsia="el-GR"/>
              </w:rPr>
              <w:t>(=+Μ</w:t>
            </w:r>
            <w:r>
              <w:rPr>
                <w:rFonts w:eastAsia="Times New Roman" w:cstheme="minorHAnsi"/>
                <w:b/>
                <w:bCs/>
                <w:color w:val="385623" w:themeColor="accent6" w:themeShade="80"/>
                <w:lang w:eastAsia="el-GR"/>
              </w:rPr>
              <w:t>3</w:t>
            </w:r>
            <w:r w:rsidRPr="00836395">
              <w:rPr>
                <w:rFonts w:eastAsia="Times New Roman" w:cstheme="minorHAnsi"/>
                <w:b/>
                <w:bCs/>
                <w:color w:val="385623" w:themeColor="accent6" w:themeShade="80"/>
                <w:lang w:eastAsia="el-GR"/>
              </w:rPr>
              <w:t>.</w:t>
            </w:r>
            <w:r>
              <w:rPr>
                <w:rFonts w:eastAsia="Times New Roman" w:cstheme="minorHAnsi"/>
                <w:b/>
                <w:bCs/>
                <w:color w:val="385623" w:themeColor="accent6" w:themeShade="80"/>
                <w:lang w:eastAsia="el-GR"/>
              </w:rPr>
              <w:t>1178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Εργασίες σε επιστημονικά περιοδικά χωρίς κριτές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492BD0" w:rsidP="00AF6AB1">
            <w:pPr>
              <w:spacing w:after="0" w:line="240" w:lineRule="auto"/>
              <w:rPr>
                <w:rFonts w:eastAsia="Times New Roman" w:cstheme="minorHAnsi"/>
                <w:sz w:val="20"/>
                <w:szCs w:val="20"/>
                <w:lang w:eastAsia="el-GR"/>
              </w:rPr>
            </w:pPr>
            <w:r w:rsidRPr="001B1944">
              <w:rPr>
                <w:rFonts w:eastAsia="Times New Roman" w:cstheme="minorHAnsi"/>
                <w:color w:val="FF0000"/>
                <w:sz w:val="20"/>
                <w:szCs w:val="20"/>
                <w:lang w:eastAsia="el-GR"/>
              </w:rPr>
              <w:t xml:space="preserve">Ο συνολικός αριθμός των εργασιών των μελών του Ιδρύματος  σε επιστημονικά περιοδικά χωρίς κριτές. Υπολογίζεται για κάθε μέλος ΔΕΠ το άθροισμα των εργασιών σωρευτικά από την έναρξη της επιστημονικής του δραστηριότητας έως τη </w:t>
            </w:r>
            <w:proofErr w:type="spellStart"/>
            <w:r w:rsidRPr="001B1944">
              <w:rPr>
                <w:rFonts w:eastAsia="Times New Roman" w:cstheme="minorHAnsi"/>
                <w:color w:val="FF0000"/>
                <w:sz w:val="20"/>
                <w:szCs w:val="20"/>
                <w:lang w:eastAsia="el-GR"/>
              </w:rPr>
              <w:t>τη</w:t>
            </w:r>
            <w:proofErr w:type="spellEnd"/>
            <w:r w:rsidRPr="001B1944">
              <w:rPr>
                <w:rFonts w:eastAsia="Times New Roman" w:cstheme="minorHAnsi"/>
                <w:color w:val="FF0000"/>
                <w:sz w:val="20"/>
                <w:szCs w:val="20"/>
                <w:lang w:eastAsia="el-GR"/>
              </w:rPr>
              <w:t xml:space="preserve">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D14C1A" w:rsidP="00AF6AB1">
            <w:pPr>
              <w:spacing w:after="0" w:line="240" w:lineRule="auto"/>
              <w:jc w:val="center"/>
              <w:rPr>
                <w:rFonts w:eastAsia="Times New Roman" w:cstheme="minorHAnsi"/>
                <w:lang w:eastAsia="el-GR"/>
              </w:rPr>
            </w:pPr>
            <w:r>
              <w:rPr>
                <w:rFonts w:eastAsia="Times New Roman" w:cstheme="minorHAnsi"/>
                <w:lang w:eastAsia="el-GR"/>
              </w:rPr>
              <w:t>αντίστοιχα</w:t>
            </w: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left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Διπλώματα ευρεσιτεχνίας - πατέντες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CB22CF" w:rsidRPr="001B1944" w:rsidRDefault="00CB22CF" w:rsidP="00AF6AB1">
            <w:pPr>
              <w:spacing w:after="0" w:line="240" w:lineRule="auto"/>
              <w:rPr>
                <w:rFonts w:eastAsia="Times New Roman" w:cstheme="minorHAnsi"/>
                <w:sz w:val="20"/>
                <w:szCs w:val="20"/>
                <w:lang w:eastAsia="el-GR"/>
              </w:rPr>
            </w:pPr>
            <w:r w:rsidRPr="001B1944">
              <w:rPr>
                <w:rFonts w:eastAsia="Times New Roman" w:cstheme="minorHAnsi"/>
                <w:color w:val="FF0000"/>
                <w:sz w:val="20"/>
                <w:szCs w:val="20"/>
                <w:lang w:eastAsia="el-GR"/>
              </w:rPr>
              <w:t>Ο συνολικός αριθμός των διπλωμάτων ευρεσιτεχνίας (πατέντες) του Ιδρύματος. Υπολογίζεται για κάθε μέλος ΔΕΠ το άθροισμα των διπλωμάτων του σωρευτικά από την έναρξη της επιστημονικής του δραστηριότητας έως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left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M1.119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Ετεροαναφορές</w:t>
            </w:r>
            <w:proofErr w:type="spellEnd"/>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492BD0" w:rsidP="00AF6AB1">
            <w:pPr>
              <w:spacing w:after="0" w:line="240" w:lineRule="auto"/>
              <w:rPr>
                <w:rFonts w:eastAsia="Times New Roman" w:cstheme="minorHAnsi"/>
                <w:color w:val="FF0000"/>
                <w:sz w:val="20"/>
                <w:szCs w:val="20"/>
                <w:lang w:eastAsia="el-GR"/>
              </w:rPr>
            </w:pPr>
            <w:r w:rsidRPr="001B1944">
              <w:rPr>
                <w:rFonts w:eastAsia="Times New Roman" w:cstheme="minorHAnsi"/>
                <w:color w:val="FF0000"/>
                <w:sz w:val="20"/>
                <w:szCs w:val="20"/>
                <w:lang w:eastAsia="el-GR"/>
              </w:rPr>
              <w:t xml:space="preserve">Ο συνολικός αριθμός των </w:t>
            </w:r>
            <w:proofErr w:type="spellStart"/>
            <w:r w:rsidRPr="001B1944">
              <w:rPr>
                <w:rFonts w:eastAsia="Times New Roman" w:cstheme="minorHAnsi"/>
                <w:color w:val="FF0000"/>
                <w:sz w:val="20"/>
                <w:szCs w:val="20"/>
                <w:lang w:eastAsia="el-GR"/>
              </w:rPr>
              <w:t>ετεροαναφορών</w:t>
            </w:r>
            <w:proofErr w:type="spellEnd"/>
            <w:r w:rsidRPr="001B1944">
              <w:rPr>
                <w:rFonts w:eastAsia="Times New Roman" w:cstheme="minorHAnsi"/>
                <w:color w:val="FF0000"/>
                <w:sz w:val="20"/>
                <w:szCs w:val="20"/>
                <w:lang w:eastAsia="el-GR"/>
              </w:rPr>
              <w:t xml:space="preserve"> των μελών του Ιδρύματος. Υπολογίζεται για κάθε μέλος ΔΕΠ το άθροισμα των </w:t>
            </w:r>
            <w:proofErr w:type="spellStart"/>
            <w:r w:rsidRPr="001B1944">
              <w:rPr>
                <w:rFonts w:eastAsia="Times New Roman" w:cstheme="minorHAnsi"/>
                <w:color w:val="FF0000"/>
                <w:sz w:val="20"/>
                <w:szCs w:val="20"/>
                <w:lang w:eastAsia="el-GR"/>
              </w:rPr>
              <w:t>ετεροαναφορών</w:t>
            </w:r>
            <w:proofErr w:type="spellEnd"/>
            <w:r w:rsidRPr="001B1944">
              <w:rPr>
                <w:rFonts w:eastAsia="Times New Roman" w:cstheme="minorHAnsi"/>
                <w:color w:val="FF0000"/>
                <w:sz w:val="20"/>
                <w:szCs w:val="20"/>
                <w:lang w:eastAsia="el-GR"/>
              </w:rPr>
              <w:t xml:space="preserve"> του σωρευτικά από την έναρξη της επιστημονικής του δραστηριότητας έως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tcPr>
          <w:p w:rsidR="00AF6AB1" w:rsidRPr="00B63E7F" w:rsidRDefault="00AF6AB1" w:rsidP="00AF6AB1">
            <w:pPr>
              <w:spacing w:after="0" w:line="240" w:lineRule="auto"/>
              <w:rPr>
                <w:rFonts w:eastAsia="Times New Roman" w:cstheme="minorHAnsi"/>
                <w:b/>
                <w:bCs/>
                <w:lang w:eastAsia="el-GR"/>
              </w:rPr>
            </w:pPr>
          </w:p>
        </w:tc>
        <w:tc>
          <w:tcPr>
            <w:tcW w:w="2084" w:type="dxa"/>
            <w:vMerge/>
            <w:tcBorders>
              <w:left w:val="single" w:sz="4" w:space="0" w:color="auto"/>
              <w:bottom w:val="single" w:sz="4" w:space="0" w:color="auto"/>
              <w:right w:val="single" w:sz="4" w:space="0" w:color="auto"/>
            </w:tcBorders>
            <w:shd w:val="clear" w:color="auto" w:fill="EDEDED" w:themeFill="accent3" w:themeFillTint="33"/>
            <w:vAlign w:val="center"/>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tcPr>
          <w:p w:rsidR="00AF6AB1" w:rsidRPr="003732EC" w:rsidRDefault="00AF6AB1" w:rsidP="00AF6AB1">
            <w:pPr>
              <w:spacing w:after="0" w:line="240" w:lineRule="auto"/>
              <w:jc w:val="center"/>
              <w:rPr>
                <w:rFonts w:eastAsia="Times New Roman" w:cstheme="minorHAnsi"/>
                <w:b/>
                <w:bCs/>
                <w:color w:val="FF0000"/>
                <w:lang w:eastAsia="el-GR"/>
              </w:rPr>
            </w:pPr>
            <w:r w:rsidRPr="003732EC">
              <w:rPr>
                <w:rFonts w:eastAsia="Times New Roman" w:cstheme="minorHAnsi"/>
                <w:b/>
                <w:bCs/>
                <w:color w:val="FF0000"/>
                <w:lang w:eastAsia="el-GR"/>
              </w:rPr>
              <w:t>Μ1.17</w:t>
            </w:r>
            <w:r w:rsidRPr="003732EC">
              <w:rPr>
                <w:rFonts w:eastAsia="Times New Roman" w:cstheme="minorHAnsi"/>
                <w:b/>
                <w:bCs/>
                <w:color w:val="FF0000"/>
                <w:lang w:val="en-US" w:eastAsia="el-GR"/>
              </w:rPr>
              <w:t>9</w:t>
            </w:r>
          </w:p>
        </w:tc>
        <w:tc>
          <w:tcPr>
            <w:tcW w:w="2405" w:type="dxa"/>
            <w:tcBorders>
              <w:top w:val="nil"/>
              <w:left w:val="nil"/>
              <w:bottom w:val="single" w:sz="4" w:space="0" w:color="auto"/>
              <w:right w:val="single" w:sz="4" w:space="0" w:color="auto"/>
            </w:tcBorders>
            <w:shd w:val="clear" w:color="000000" w:fill="EEECE1"/>
            <w:vAlign w:val="center"/>
          </w:tcPr>
          <w:p w:rsidR="00AF6AB1" w:rsidRPr="003732EC" w:rsidRDefault="00AF6AB1" w:rsidP="00AF6AB1">
            <w:pPr>
              <w:spacing w:after="0" w:line="240" w:lineRule="auto"/>
              <w:rPr>
                <w:rFonts w:eastAsia="Times New Roman" w:cstheme="minorHAnsi"/>
                <w:color w:val="FF0000"/>
                <w:lang w:val="en-US" w:eastAsia="el-GR"/>
              </w:rPr>
            </w:pPr>
            <w:r w:rsidRPr="003732EC">
              <w:rPr>
                <w:rFonts w:eastAsia="Times New Roman" w:cstheme="minorHAnsi"/>
                <w:color w:val="FF0000"/>
                <w:lang w:eastAsia="el-GR"/>
              </w:rPr>
              <w:t>Αναφορές</w:t>
            </w:r>
          </w:p>
        </w:tc>
        <w:tc>
          <w:tcPr>
            <w:tcW w:w="3350" w:type="dxa"/>
            <w:gridSpan w:val="2"/>
            <w:tcBorders>
              <w:top w:val="nil"/>
              <w:left w:val="nil"/>
              <w:bottom w:val="single" w:sz="4" w:space="0" w:color="auto"/>
              <w:right w:val="single" w:sz="4" w:space="0" w:color="auto"/>
            </w:tcBorders>
            <w:shd w:val="clear" w:color="000000" w:fill="EEECE1"/>
            <w:vAlign w:val="center"/>
          </w:tcPr>
          <w:p w:rsidR="00AF6AB1" w:rsidRPr="001B1944" w:rsidRDefault="001F2D41" w:rsidP="00CB3B4C">
            <w:pPr>
              <w:spacing w:after="0" w:line="240" w:lineRule="auto"/>
              <w:rPr>
                <w:rFonts w:eastAsia="Times New Roman" w:cstheme="minorHAnsi"/>
                <w:color w:val="FF0000"/>
                <w:sz w:val="20"/>
                <w:szCs w:val="20"/>
                <w:lang w:eastAsia="el-GR"/>
              </w:rPr>
            </w:pPr>
            <w:r w:rsidRPr="001B1944">
              <w:rPr>
                <w:rFonts w:eastAsia="Times New Roman" w:cstheme="minorHAnsi"/>
                <w:color w:val="FF0000"/>
                <w:sz w:val="20"/>
                <w:szCs w:val="20"/>
                <w:lang w:eastAsia="el-GR"/>
              </w:rPr>
              <w:t>Το πλήθος των αναφορών (</w:t>
            </w:r>
            <w:proofErr w:type="spellStart"/>
            <w:r w:rsidRPr="001B1944">
              <w:rPr>
                <w:rFonts w:eastAsia="Times New Roman" w:cstheme="minorHAnsi"/>
                <w:color w:val="FF0000"/>
                <w:sz w:val="20"/>
                <w:szCs w:val="20"/>
                <w:lang w:eastAsia="el-GR"/>
              </w:rPr>
              <w:t>ετεροαναφορές</w:t>
            </w:r>
            <w:proofErr w:type="spellEnd"/>
            <w:r w:rsidRPr="001B1944">
              <w:rPr>
                <w:rFonts w:eastAsia="Times New Roman" w:cstheme="minorHAnsi"/>
                <w:color w:val="FF0000"/>
                <w:sz w:val="20"/>
                <w:szCs w:val="20"/>
                <w:lang w:eastAsia="el-GR"/>
              </w:rPr>
              <w:t xml:space="preserve"> και </w:t>
            </w:r>
            <w:proofErr w:type="spellStart"/>
            <w:r w:rsidRPr="001B1944">
              <w:rPr>
                <w:rFonts w:eastAsia="Times New Roman" w:cstheme="minorHAnsi"/>
                <w:color w:val="FF0000"/>
                <w:sz w:val="20"/>
                <w:szCs w:val="20"/>
                <w:lang w:eastAsia="el-GR"/>
              </w:rPr>
              <w:t>αυτοαναφορές</w:t>
            </w:r>
            <w:proofErr w:type="spellEnd"/>
            <w:r w:rsidRPr="001B1944">
              <w:rPr>
                <w:rFonts w:eastAsia="Times New Roman" w:cstheme="minorHAnsi"/>
                <w:color w:val="FF0000"/>
                <w:sz w:val="20"/>
                <w:szCs w:val="20"/>
                <w:lang w:eastAsia="el-GR"/>
              </w:rPr>
              <w:t xml:space="preserve">) των μελών του Ιδρύματος σωρευτικά από την έναρξη της επιστημονικής δραστηριότητας κάθε μέλους ΔΕΠ έως τη λήξη του ημερολογιακού έτους αναφοράς (31/12). Για την άντληση των στοιχείων μπορεί να χρησιμοποιηθεί η υπηρεσία </w:t>
            </w:r>
            <w:r w:rsidRPr="001B1944">
              <w:rPr>
                <w:rFonts w:eastAsia="Times New Roman" w:cstheme="minorHAnsi"/>
                <w:color w:val="FF0000"/>
                <w:sz w:val="20"/>
                <w:szCs w:val="20"/>
                <w:lang w:val="en-US" w:eastAsia="el-GR"/>
              </w:rPr>
              <w:t>Google</w:t>
            </w:r>
            <w:r w:rsidRPr="001B1944">
              <w:rPr>
                <w:rFonts w:eastAsia="Times New Roman" w:cstheme="minorHAnsi"/>
                <w:color w:val="FF0000"/>
                <w:sz w:val="20"/>
                <w:szCs w:val="20"/>
                <w:lang w:eastAsia="el-GR"/>
              </w:rPr>
              <w:t xml:space="preserve"> </w:t>
            </w:r>
            <w:r w:rsidRPr="001B1944">
              <w:rPr>
                <w:rFonts w:eastAsia="Times New Roman" w:cstheme="minorHAnsi"/>
                <w:color w:val="FF0000"/>
                <w:sz w:val="20"/>
                <w:szCs w:val="20"/>
                <w:lang w:val="en-US" w:eastAsia="el-GR"/>
              </w:rPr>
              <w:t>Scholar</w:t>
            </w:r>
            <w:r w:rsidRPr="001B1944">
              <w:rPr>
                <w:rFonts w:eastAsia="Times New Roman" w:cstheme="minorHAnsi"/>
                <w:color w:val="FF0000"/>
                <w:sz w:val="20"/>
                <w:szCs w:val="20"/>
                <w:lang w:eastAsia="el-GR"/>
              </w:rPr>
              <w:t>.</w:t>
            </w:r>
          </w:p>
        </w:tc>
        <w:tc>
          <w:tcPr>
            <w:tcW w:w="1825" w:type="dxa"/>
            <w:tcBorders>
              <w:top w:val="single" w:sz="4" w:space="0" w:color="auto"/>
              <w:left w:val="nil"/>
              <w:bottom w:val="single" w:sz="4" w:space="0" w:color="auto"/>
              <w:right w:val="single" w:sz="4" w:space="0" w:color="auto"/>
            </w:tcBorders>
            <w:shd w:val="clear" w:color="000000" w:fill="EEECE1"/>
          </w:tcPr>
          <w:p w:rsidR="00AF6AB1" w:rsidRPr="00AF1398" w:rsidRDefault="00AF1398" w:rsidP="00AF6AB1">
            <w:pPr>
              <w:spacing w:after="0" w:line="240" w:lineRule="auto"/>
              <w:jc w:val="center"/>
              <w:rPr>
                <w:rFonts w:eastAsia="Times New Roman" w:cstheme="minorHAnsi"/>
                <w:color w:val="FF0000"/>
                <w:lang w:eastAsia="el-GR"/>
              </w:rPr>
            </w:pPr>
            <w:r w:rsidRPr="00AF1398">
              <w:rPr>
                <w:rFonts w:eastAsia="Times New Roman" w:cstheme="minorHAnsi"/>
                <w:color w:val="FF0000"/>
                <w:lang w:eastAsia="el-GR"/>
              </w:rPr>
              <w:t>ΝΕΟ ΠΕΔΙΟ</w:t>
            </w:r>
          </w:p>
        </w:tc>
        <w:tc>
          <w:tcPr>
            <w:tcW w:w="1600" w:type="dxa"/>
            <w:tcBorders>
              <w:top w:val="nil"/>
              <w:left w:val="single" w:sz="4" w:space="0" w:color="auto"/>
              <w:bottom w:val="single" w:sz="4" w:space="0" w:color="auto"/>
              <w:right w:val="single" w:sz="4" w:space="0" w:color="auto"/>
            </w:tcBorders>
            <w:shd w:val="clear" w:color="000000" w:fill="EEECE1"/>
            <w:vAlign w:val="center"/>
          </w:tcPr>
          <w:p w:rsidR="00AF6AB1" w:rsidRPr="00B63E7F" w:rsidRDefault="00AF6AB1" w:rsidP="00AF6AB1">
            <w:pPr>
              <w:spacing w:after="0" w:line="240" w:lineRule="auto"/>
              <w:jc w:val="center"/>
              <w:rPr>
                <w:rFonts w:eastAsia="Times New Roman" w:cstheme="minorHAnsi"/>
                <w:lang w:eastAsia="el-GR"/>
              </w:rPr>
            </w:pP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Ερευνητικά Έργα και Ερευνητικές Υποδομές</w:t>
            </w: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Ενεργά ερευνητικά έργα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ενεργών ερευνητικών έργων των μελών του Ιδρύματος, που διαχειρίζεται ο ΕΛΚΕ 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M1.121</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Ερευνητικά έργα με συντονισμό από το Ίδρυμα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BC5F75" w:rsidP="00CB3B4C">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Ο συνολικός αριθμός των ενεργών ερευνητικών έργων (κοινοπραξίες) που συντονίζονται  </w:t>
            </w:r>
            <w:r w:rsidRPr="001B1944">
              <w:rPr>
                <w:rFonts w:eastAsia="Times New Roman" w:cstheme="minorHAnsi"/>
                <w:color w:val="FF0000"/>
                <w:sz w:val="20"/>
                <w:szCs w:val="20"/>
                <w:lang w:eastAsia="el-GR"/>
              </w:rPr>
              <w:t xml:space="preserve">από μέλη </w:t>
            </w:r>
            <w:r w:rsidRPr="001B1944">
              <w:rPr>
                <w:rFonts w:eastAsia="Times New Roman" w:cstheme="minorHAnsi"/>
                <w:sz w:val="20"/>
                <w:szCs w:val="20"/>
                <w:lang w:eastAsia="el-GR"/>
              </w:rPr>
              <w:t>του Ιδρύματος 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M1.122</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Ευρωπαϊκά έργα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BC5F75" w:rsidP="00CB3B4C">
            <w:pPr>
              <w:spacing w:after="0" w:line="240" w:lineRule="auto"/>
              <w:rPr>
                <w:rFonts w:eastAsia="Times New Roman" w:cstheme="minorHAnsi"/>
                <w:strike/>
                <w:sz w:val="20"/>
                <w:szCs w:val="20"/>
                <w:lang w:eastAsia="el-GR"/>
              </w:rPr>
            </w:pPr>
            <w:r w:rsidRPr="001B1944">
              <w:rPr>
                <w:rFonts w:eastAsia="Times New Roman" w:cstheme="minorHAnsi"/>
                <w:sz w:val="20"/>
                <w:szCs w:val="20"/>
                <w:lang w:eastAsia="el-GR"/>
              </w:rPr>
              <w:t xml:space="preserve">Ο συνολικός αριθμός των ενεργών ευρωπαϊκών έργων (π.χ. FP, </w:t>
            </w:r>
            <w:proofErr w:type="spellStart"/>
            <w:r w:rsidRPr="001B1944">
              <w:rPr>
                <w:rFonts w:eastAsia="Times New Roman" w:cstheme="minorHAnsi"/>
                <w:sz w:val="20"/>
                <w:szCs w:val="20"/>
                <w:lang w:eastAsia="el-GR"/>
              </w:rPr>
              <w:t>Horizon</w:t>
            </w:r>
            <w:proofErr w:type="spellEnd"/>
            <w:r w:rsidRPr="001B1944">
              <w:rPr>
                <w:rFonts w:eastAsia="Times New Roman" w:cstheme="minorHAnsi"/>
                <w:sz w:val="20"/>
                <w:szCs w:val="20"/>
                <w:lang w:eastAsia="el-GR"/>
              </w:rPr>
              <w:t>, ERC κ.α</w:t>
            </w:r>
            <w:r w:rsidRPr="001B1944">
              <w:rPr>
                <w:rFonts w:eastAsia="Times New Roman" w:cstheme="minorHAnsi"/>
                <w:color w:val="FF0000"/>
                <w:sz w:val="20"/>
                <w:szCs w:val="20"/>
                <w:lang w:eastAsia="el-GR"/>
              </w:rPr>
              <w:t xml:space="preserve">.), που έχουν αναλάβει τα μέλη του Ιδρύματος </w:t>
            </w:r>
            <w:r w:rsidRPr="001B1944">
              <w:rPr>
                <w:rFonts w:eastAsia="Times New Roman" w:cstheme="minorHAnsi"/>
                <w:sz w:val="20"/>
                <w:szCs w:val="20"/>
                <w:lang w:eastAsia="el-GR"/>
              </w:rPr>
              <w:t>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Εθνικά έργα από ευρωπαϊκά ταμεία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4D0F8B" w:rsidP="00CB3B4C">
            <w:pPr>
              <w:spacing w:after="0" w:line="240" w:lineRule="auto"/>
              <w:rPr>
                <w:rFonts w:eastAsia="Times New Roman" w:cstheme="minorHAnsi"/>
                <w:strike/>
                <w:sz w:val="20"/>
                <w:szCs w:val="20"/>
                <w:lang w:eastAsia="el-GR"/>
              </w:rPr>
            </w:pPr>
            <w:r w:rsidRPr="001B1944">
              <w:rPr>
                <w:rFonts w:eastAsia="Times New Roman" w:cstheme="minorHAnsi"/>
                <w:sz w:val="20"/>
                <w:szCs w:val="20"/>
                <w:lang w:eastAsia="el-GR"/>
              </w:rPr>
              <w:t xml:space="preserve">Ο συνολικός αριθμός των ενεργών εθνικών έργων από ευρωπαϊκά ταμεία (π.χ. ΕΣΠΑ, </w:t>
            </w:r>
            <w:proofErr w:type="spellStart"/>
            <w:r w:rsidRPr="001B1944">
              <w:rPr>
                <w:rFonts w:eastAsia="Times New Roman" w:cstheme="minorHAnsi"/>
                <w:sz w:val="20"/>
                <w:szCs w:val="20"/>
                <w:lang w:eastAsia="el-GR"/>
              </w:rPr>
              <w:t>Interreg</w:t>
            </w:r>
            <w:proofErr w:type="spellEnd"/>
            <w:r w:rsidRPr="001B1944">
              <w:rPr>
                <w:rFonts w:eastAsia="Times New Roman" w:cstheme="minorHAnsi"/>
                <w:sz w:val="20"/>
                <w:szCs w:val="20"/>
                <w:lang w:eastAsia="el-GR"/>
              </w:rPr>
              <w:t xml:space="preserve"> κ.α.), </w:t>
            </w:r>
            <w:r w:rsidRPr="001B1944">
              <w:rPr>
                <w:rFonts w:eastAsia="Times New Roman" w:cstheme="minorHAnsi"/>
                <w:color w:val="FF0000"/>
                <w:sz w:val="20"/>
                <w:szCs w:val="20"/>
                <w:lang w:eastAsia="el-GR"/>
              </w:rPr>
              <w:t xml:space="preserve">που έχουν αναλάβει τα μέλη του Ιδρύματος </w:t>
            </w:r>
            <w:r w:rsidRPr="001B1944">
              <w:rPr>
                <w:rFonts w:eastAsia="Times New Roman" w:cstheme="minorHAnsi"/>
                <w:sz w:val="20"/>
                <w:szCs w:val="20"/>
                <w:lang w:eastAsia="el-GR"/>
              </w:rPr>
              <w:t>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Έργα από διεθνείς εταιρείες και οργανισμούς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4D0F8B" w:rsidP="00CB3B4C">
            <w:pPr>
              <w:spacing w:after="0" w:line="240" w:lineRule="auto"/>
              <w:rPr>
                <w:rFonts w:eastAsia="Times New Roman" w:cstheme="minorHAnsi"/>
                <w:strike/>
                <w:sz w:val="20"/>
                <w:szCs w:val="20"/>
                <w:lang w:eastAsia="el-GR"/>
              </w:rPr>
            </w:pPr>
            <w:r w:rsidRPr="001B1944">
              <w:rPr>
                <w:rFonts w:eastAsia="Times New Roman" w:cstheme="minorHAnsi"/>
                <w:sz w:val="20"/>
                <w:szCs w:val="20"/>
                <w:lang w:eastAsia="el-GR"/>
              </w:rPr>
              <w:t xml:space="preserve">Ο συνολικός αριθμός των ενεργών έργων από διεθνείς εταιρείες και οργανισμούς, </w:t>
            </w:r>
            <w:r w:rsidRPr="001B1944">
              <w:rPr>
                <w:rFonts w:eastAsia="Times New Roman" w:cstheme="minorHAnsi"/>
                <w:color w:val="FF0000"/>
                <w:sz w:val="20"/>
                <w:szCs w:val="20"/>
                <w:lang w:eastAsia="el-GR"/>
              </w:rPr>
              <w:t xml:space="preserve">που έχουν αναλάβει τα μέλη του Ιδρύματος </w:t>
            </w:r>
            <w:r w:rsidRPr="001B1944">
              <w:rPr>
                <w:rFonts w:eastAsia="Times New Roman" w:cstheme="minorHAnsi"/>
                <w:sz w:val="20"/>
                <w:szCs w:val="20"/>
                <w:lang w:eastAsia="el-GR"/>
              </w:rPr>
              <w:t>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M1.125</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Έργα από εθνικές εταιρείες και οργανισμούς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4D0F8B" w:rsidP="00CB3B4C">
            <w:pPr>
              <w:spacing w:after="0" w:line="240" w:lineRule="auto"/>
              <w:rPr>
                <w:rFonts w:eastAsia="Times New Roman" w:cstheme="minorHAnsi"/>
                <w:strike/>
                <w:sz w:val="20"/>
                <w:szCs w:val="20"/>
                <w:lang w:eastAsia="el-GR"/>
              </w:rPr>
            </w:pPr>
            <w:r w:rsidRPr="001B1944">
              <w:rPr>
                <w:rFonts w:eastAsia="Times New Roman" w:cstheme="minorHAnsi"/>
                <w:sz w:val="20"/>
                <w:szCs w:val="20"/>
                <w:lang w:eastAsia="el-GR"/>
              </w:rPr>
              <w:t xml:space="preserve">Ο συνολικός αριθμός των ενεργών έργων από εθνικές εταιρείες και οργανισμούς, </w:t>
            </w:r>
            <w:r w:rsidRPr="001B1944">
              <w:rPr>
                <w:rFonts w:eastAsia="Times New Roman" w:cstheme="minorHAnsi"/>
                <w:color w:val="FF0000"/>
                <w:sz w:val="20"/>
                <w:szCs w:val="20"/>
                <w:lang w:eastAsia="el-GR"/>
              </w:rPr>
              <w:t xml:space="preserve">που έχουν αναλάβει τα μέλη του Ιδρύματος </w:t>
            </w:r>
            <w:r w:rsidRPr="001B1944">
              <w:rPr>
                <w:rFonts w:eastAsia="Times New Roman" w:cstheme="minorHAnsi"/>
                <w:sz w:val="20"/>
                <w:szCs w:val="20"/>
                <w:lang w:eastAsia="el-GR"/>
              </w:rPr>
              <w:t>και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M1.126</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Ενεργά έργα (&lt; 50Κ €)</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ενεργών έργων με προϋπολογισμό μικρότερο από 50.000€ τα οποία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M1.127</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Ενεργά έργα (50Κ - 200Κ €)</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ενεργών έργων με προϋπολογισμό από 50.000€ έως 200.000€ τα οποία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M1.128</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Ενεργά έργα (&gt; 200Κ €)</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ενεργών έργων με προϋπολογισμό μεγαλύτερο από 200.000€ τα οποία έχουν ενεργή διάρκεια του φυσικού αντικειμένου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M1.129</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Εξωτερικοί συνεργάτες έργων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εξωτερικών συνεργατών του Ιδρύματος για την εκτέλεση των έργων με ενεργή σύμβαση εντός του ημερολογιακού έτους αναφοράς (1/1 - 31/12).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M1.130</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Τεχνοβλαστοί</w:t>
            </w:r>
            <w:proofErr w:type="spellEnd"/>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Ο συνολικός αριθμός των </w:t>
            </w:r>
            <w:proofErr w:type="spellStart"/>
            <w:r w:rsidRPr="001B1944">
              <w:rPr>
                <w:rFonts w:eastAsia="Times New Roman" w:cstheme="minorHAnsi"/>
                <w:sz w:val="20"/>
                <w:szCs w:val="20"/>
                <w:lang w:eastAsia="el-GR"/>
              </w:rPr>
              <w:t>τεχνοβλαστών</w:t>
            </w:r>
            <w:proofErr w:type="spellEnd"/>
            <w:r w:rsidRPr="001B1944">
              <w:rPr>
                <w:rFonts w:eastAsia="Times New Roman" w:cstheme="minorHAnsi"/>
                <w:sz w:val="20"/>
                <w:szCs w:val="20"/>
                <w:lang w:eastAsia="el-GR"/>
              </w:rPr>
              <w:t xml:space="preserve">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M1.131</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Εργαστήρια</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Το συνολικό πλήθος των θεσμοθετημένων εργαστηρίων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M1.132</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Κέντρα Αριστείας</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Το συνολικό πλήθος των πιστοποιημένων/αναγνωρισμένων Κέντρων Αριστείας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ΦΟΙΤΗΤΙΚΗ ΜΕΡΙΜΝΑ</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Σίτιση</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Σιτιζόμενοι</w:t>
            </w:r>
            <w:proofErr w:type="spellEnd"/>
            <w:r w:rsidRPr="00B63E7F">
              <w:rPr>
                <w:rFonts w:eastAsia="Times New Roman" w:cstheme="minorHAnsi"/>
                <w:lang w:eastAsia="el-GR"/>
              </w:rPr>
              <w:t xml:space="preserve"> φοιτητές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Ο συνολικός αριθμός των δωρεάν </w:t>
            </w:r>
            <w:proofErr w:type="spellStart"/>
            <w:r w:rsidRPr="001B1944">
              <w:rPr>
                <w:rFonts w:eastAsia="Times New Roman" w:cstheme="minorHAnsi"/>
                <w:sz w:val="20"/>
                <w:szCs w:val="20"/>
                <w:lang w:eastAsia="el-GR"/>
              </w:rPr>
              <w:t>σιτιζόμενων</w:t>
            </w:r>
            <w:proofErr w:type="spellEnd"/>
            <w:r w:rsidRPr="001B1944">
              <w:rPr>
                <w:rFonts w:eastAsia="Times New Roman" w:cstheme="minorHAnsi"/>
                <w:sz w:val="20"/>
                <w:szCs w:val="20"/>
                <w:lang w:eastAsia="el-GR"/>
              </w:rPr>
              <w:t xml:space="preserve"> φοιτητών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Σημεία διανομής σίτισης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σημείων διανομής της σίτισης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Στέγαση</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Προσφερόμενα δωμάτια στέγασης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προσφερόμενων δωματίων για στέγαση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Στεγαζόμενοι</w:t>
            </w:r>
            <w:proofErr w:type="spellEnd"/>
            <w:r w:rsidRPr="00B63E7F">
              <w:rPr>
                <w:rFonts w:eastAsia="Times New Roman" w:cstheme="minorHAnsi"/>
                <w:lang w:eastAsia="el-GR"/>
              </w:rPr>
              <w:t xml:space="preserve"> φοιτητές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Ο συνολικός αριθμός των </w:t>
            </w:r>
            <w:proofErr w:type="spellStart"/>
            <w:r w:rsidRPr="001B1944">
              <w:rPr>
                <w:rFonts w:eastAsia="Times New Roman" w:cstheme="minorHAnsi"/>
                <w:sz w:val="20"/>
                <w:szCs w:val="20"/>
                <w:lang w:eastAsia="el-GR"/>
              </w:rPr>
              <w:t>στεγαζόμενων</w:t>
            </w:r>
            <w:proofErr w:type="spellEnd"/>
            <w:r w:rsidRPr="001B1944">
              <w:rPr>
                <w:rFonts w:eastAsia="Times New Roman" w:cstheme="minorHAnsi"/>
                <w:sz w:val="20"/>
                <w:szCs w:val="20"/>
                <w:lang w:eastAsia="el-GR"/>
              </w:rPr>
              <w:t xml:space="preserve"> φοιτητών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Φροντίδα υγείας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Φοιτητές με υγειονομική κάλυψη από το Ίδρυμα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φοιτητών που καλύπτονται υγειονομικά με βιβλιάριο υγείας από το Ίδρυμα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Πρωτοβάθμια ιατρεία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πρωτοβάθμιων ιατρείων για τους φοιτητές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M1.139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Προσωπικό ιατρείων και σχετικών υποδομών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Το συνολικό πλήθος του προσωπικού στα ιατρεία ή σε άλλες σχετικές υποδομές (ιατροί, νοσηλευτές κ.α.)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Υποτροφίες - βραβεία</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 xml:space="preserve">Διαθέσιμες υποτροφίες </w:t>
            </w:r>
            <w:r>
              <w:rPr>
                <w:rFonts w:eastAsia="Times New Roman" w:cstheme="minorHAnsi"/>
                <w:lang w:eastAsia="el-GR"/>
              </w:rPr>
              <w:t>–</w:t>
            </w:r>
            <w:r w:rsidRPr="00B63E7F">
              <w:rPr>
                <w:rFonts w:eastAsia="Times New Roman" w:cstheme="minorHAnsi"/>
                <w:lang w:eastAsia="el-GR"/>
              </w:rPr>
              <w:t xml:space="preserve"> βραβεία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 xml:space="preserve">Ο συνολικός αριθμός των υποτροφιών ή βραβείων που απονέμει το Ίδρυμα </w:t>
            </w:r>
            <w:r w:rsidRPr="00FD30CF">
              <w:rPr>
                <w:rFonts w:eastAsia="Times New Roman" w:cstheme="minorHAnsi"/>
                <w:color w:val="FF0000"/>
                <w:sz w:val="20"/>
                <w:szCs w:val="20"/>
                <w:lang w:eastAsia="el-GR"/>
              </w:rPr>
              <w:t xml:space="preserve">σε προπτυχιακούς φοιτητές </w:t>
            </w:r>
            <w:r w:rsidRPr="00FD30CF">
              <w:rPr>
                <w:rFonts w:eastAsia="Times New Roman" w:cstheme="minorHAnsi"/>
                <w:sz w:val="20"/>
                <w:szCs w:val="20"/>
                <w:lang w:eastAsia="el-GR"/>
              </w:rPr>
              <w:t>του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Συμβουλευτική</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Υπηρεσία ψυχολογικής υποστήριξης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Συμβουλευτική υπηρεσία φοιτητών για θέματα σπουδών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w:t>
            </w:r>
            <w:proofErr w:type="spellStart"/>
            <w:r w:rsidRPr="00FD30CF">
              <w:rPr>
                <w:rFonts w:eastAsia="Times New Roman" w:cstheme="minorHAnsi"/>
                <w:sz w:val="20"/>
                <w:szCs w:val="20"/>
                <w:lang w:eastAsia="el-GR"/>
              </w:rPr>
              <w:t>Mentoring</w:t>
            </w:r>
            <w:proofErr w:type="spellEnd"/>
            <w:r w:rsidRPr="00FD30CF">
              <w:rPr>
                <w:rFonts w:eastAsia="Times New Roman" w:cstheme="minorHAnsi"/>
                <w:sz w:val="20"/>
                <w:szCs w:val="20"/>
                <w:lang w:eastAsia="el-GR"/>
              </w:rPr>
              <w:t xml:space="preserve">, </w:t>
            </w:r>
            <w:proofErr w:type="spellStart"/>
            <w:r w:rsidRPr="00FD30CF">
              <w:rPr>
                <w:rFonts w:eastAsia="Times New Roman" w:cstheme="minorHAnsi"/>
                <w:sz w:val="20"/>
                <w:szCs w:val="20"/>
                <w:lang w:eastAsia="el-GR"/>
              </w:rPr>
              <w:t>Tutoring</w:t>
            </w:r>
            <w:proofErr w:type="spellEnd"/>
            <w:r w:rsidRPr="00FD30CF">
              <w:rPr>
                <w:rFonts w:eastAsia="Times New Roman" w:cstheme="minorHAnsi"/>
                <w:sz w:val="20"/>
                <w:szCs w:val="20"/>
                <w:lang w:eastAsia="el-GR"/>
              </w:rPr>
              <w:t>)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98279D" w:rsidRPr="00B63E7F" w:rsidTr="00EF342B">
        <w:trPr>
          <w:gridAfter w:val="1"/>
          <w:wAfter w:w="36" w:type="dxa"/>
          <w:cantSplit/>
          <w:trHeight w:val="480"/>
        </w:trPr>
        <w:tc>
          <w:tcPr>
            <w:tcW w:w="1770" w:type="dxa"/>
            <w:gridSpan w:val="2"/>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ΑΚΑΔΗΜΑΪΚΗ - ΚΟΙΝΩΝΙΚΗ ΥΠΕΥΘΥΝΟΤΗΤΑ</w:t>
            </w:r>
          </w:p>
        </w:tc>
        <w:tc>
          <w:tcPr>
            <w:tcW w:w="2084" w:type="dxa"/>
            <w:vMerge w:val="restart"/>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M1.143</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κοινωνικών δράσεων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Το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A003A4" w:rsidRDefault="00AF6AB1" w:rsidP="00AF6AB1">
            <w:pPr>
              <w:spacing w:after="0" w:line="240" w:lineRule="auto"/>
              <w:jc w:val="center"/>
              <w:rPr>
                <w:rFonts w:eastAsia="Times New Roman" w:cstheme="minorHAnsi"/>
                <w:color w:val="FF0000"/>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000000" w:fill="EEECE1"/>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M1.144</w:t>
            </w:r>
          </w:p>
        </w:tc>
        <w:tc>
          <w:tcPr>
            <w:tcW w:w="2405" w:type="dxa"/>
            <w:tcBorders>
              <w:top w:val="nil"/>
              <w:left w:val="nil"/>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Δαπάνες περιβαλλοντικών δράσεων</w:t>
            </w:r>
          </w:p>
        </w:tc>
        <w:tc>
          <w:tcPr>
            <w:tcW w:w="3350" w:type="dxa"/>
            <w:gridSpan w:val="2"/>
            <w:tcBorders>
              <w:top w:val="nil"/>
              <w:left w:val="nil"/>
              <w:bottom w:val="single" w:sz="4" w:space="0" w:color="auto"/>
              <w:right w:val="single" w:sz="4" w:space="0" w:color="auto"/>
            </w:tcBorders>
            <w:shd w:val="clear" w:color="000000" w:fill="EEECE1"/>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Το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shd w:val="clear" w:color="000000" w:fill="EEECE1"/>
          </w:tcPr>
          <w:p w:rsidR="00AF6AB1" w:rsidRPr="00A003A4" w:rsidRDefault="00AF6AB1" w:rsidP="00AF6AB1">
            <w:pPr>
              <w:spacing w:after="0" w:line="240" w:lineRule="auto"/>
              <w:jc w:val="center"/>
              <w:rPr>
                <w:rFonts w:eastAsia="Times New Roman" w:cstheme="minorHAnsi"/>
                <w:color w:val="FF0000"/>
                <w:lang w:eastAsia="el-GR"/>
              </w:rPr>
            </w:pPr>
          </w:p>
        </w:tc>
        <w:tc>
          <w:tcPr>
            <w:tcW w:w="1600" w:type="dxa"/>
            <w:tcBorders>
              <w:top w:val="nil"/>
              <w:left w:val="single" w:sz="4" w:space="0" w:color="auto"/>
              <w:bottom w:val="single" w:sz="4" w:space="0" w:color="auto"/>
              <w:right w:val="single" w:sz="4" w:space="0" w:color="auto"/>
            </w:tcBorders>
            <w:shd w:val="clear" w:color="000000" w:fill="EEECE1"/>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w:t>
            </w:r>
          </w:p>
        </w:tc>
      </w:tr>
      <w:tr w:rsidR="000D279B" w:rsidRPr="00B63E7F" w:rsidTr="00EF342B">
        <w:trPr>
          <w:gridAfter w:val="1"/>
          <w:wAfter w:w="36" w:type="dxa"/>
          <w:cantSplit/>
          <w:trHeight w:val="480"/>
        </w:trPr>
        <w:tc>
          <w:tcPr>
            <w:tcW w:w="17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ΕΣΩΤΕΡΙΚΟ ΣΥΣΤΗΜΑ ΔΙΑΣΦΑΛΙΣΗΣ ΠΟΙΟΤΗΤΑΣ (ΕΣΔΠ)</w:t>
            </w:r>
          </w:p>
        </w:tc>
        <w:tc>
          <w:tcPr>
            <w:tcW w:w="2084"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Δομές και διαδικασίες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Θεσμοθετημένη λειτουργία ΕΣΔΠ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Αξιολογήσεις - επιθεωρήσεις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Τελευταία εσωτερική αξιολόγηση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Η ημερομηνία της τελευταίας Εσωτερικής Αξιολόγησης κατά τα πρότυπα και τις οδηγίες της ΑΔΙΠ (ΗΗ/ΜΜ/ΕΕΕΕ).</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Ημερομηνία (ΗΗ/ΜΜ/ΕΕΕΕ)</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Τελευταία εξωτερική αξιολόγηση</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FD30CF" w:rsidRDefault="00AF6AB1" w:rsidP="00AF6AB1">
            <w:pPr>
              <w:spacing w:after="0" w:line="240" w:lineRule="auto"/>
              <w:rPr>
                <w:rFonts w:eastAsia="Times New Roman" w:cstheme="minorHAnsi"/>
                <w:sz w:val="20"/>
                <w:szCs w:val="20"/>
                <w:lang w:eastAsia="el-GR"/>
              </w:rPr>
            </w:pPr>
            <w:r w:rsidRPr="00FD30CF">
              <w:rPr>
                <w:rFonts w:eastAsia="Times New Roman" w:cstheme="minorHAnsi"/>
                <w:sz w:val="20"/>
                <w:szCs w:val="20"/>
                <w:lang w:eastAsia="el-GR"/>
              </w:rPr>
              <w:t>Η ημερομηνία της τελευταίας Εξωτερικής Αξιολόγησης κατά τα πρότυπα και τις οδηγίες της ΑΔΙΠ (ΗΗ/ΜΜ/ΕΕΕΕ).</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Ημερομηνία (ΗΗ/ΜΜ/ΕΕΕΕ)</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Δράσεις και διορθωτικές ενέργειες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Δημοσιοποίηση πληροφοριών ποιότητας</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M1.149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Δημοσιοποίηση αξιολόγησης και δράσεων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Καθορισμός στόχων και διασφάλισης ποιότητας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1B1944"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Διάθεση εκπαιδευτικών πληροφοριών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Συμμετοχή εξωτερικών φορέων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Κατάλογος κοινωνικών εταίρων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Επιλέξτε εάν υπάρχει </w:t>
            </w:r>
            <w:proofErr w:type="spellStart"/>
            <w:r w:rsidRPr="001B1944">
              <w:rPr>
                <w:rFonts w:eastAsia="Times New Roman" w:cstheme="minorHAnsi"/>
                <w:sz w:val="20"/>
                <w:szCs w:val="20"/>
                <w:lang w:eastAsia="el-GR"/>
              </w:rPr>
              <w:t>επικαιροποιημένος</w:t>
            </w:r>
            <w:proofErr w:type="spellEnd"/>
            <w:r w:rsidRPr="001B1944">
              <w:rPr>
                <w:rFonts w:eastAsia="Times New Roman" w:cstheme="minorHAnsi"/>
                <w:sz w:val="20"/>
                <w:szCs w:val="20"/>
                <w:lang w:eastAsia="el-GR"/>
              </w:rPr>
              <w:t xml:space="preserve"> κατάλογος με τους εγχώριους και διεθνείς κοινωνικούς εταίρους που συμμετέχουν στη διασφάλιση ποιότητας του Ιδρύματος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Συνεργασία με κοινωνικούς εταίρους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 xml:space="preserve">Επιλέξτε εάν το Ίδρυμα έχει </w:t>
            </w:r>
            <w:proofErr w:type="spellStart"/>
            <w:r w:rsidRPr="001B1944">
              <w:rPr>
                <w:rFonts w:eastAsia="Times New Roman" w:cstheme="minorHAnsi"/>
                <w:sz w:val="20"/>
                <w:szCs w:val="20"/>
                <w:lang w:eastAsia="el-GR"/>
              </w:rPr>
              <w:t>αποτανθεί</w:t>
            </w:r>
            <w:proofErr w:type="spellEnd"/>
            <w:r w:rsidRPr="001B1944">
              <w:rPr>
                <w:rFonts w:eastAsia="Times New Roman" w:cstheme="minorHAnsi"/>
                <w:sz w:val="20"/>
                <w:szCs w:val="20"/>
                <w:lang w:eastAsia="el-GR"/>
              </w:rPr>
              <w:t xml:space="preserve"> εντός της τρέχουσας περιόδου στους κοινωνικούς εταίρους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Ανταπόκριση κοινωνικών εταίρων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Το ποσοστό ανταπόκρισης των κοινωνικών εταίρων στην ανωτέρω πρόσκληση του Ιδρύματος για διατύπωση προτάσεων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Υιοθέτηση προτάσεων κοινωνικών εταίρων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έχουν ληφθεί υπόψη από το Ίδρυμα οι προτάσεις από τους κοινωνικούς εταίρους κατά τη λήξη του ημερολογιακού έτους αναφοράς (31/12).</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Παρακολούθηση αποφοίτων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Παρακολούθηση πορείας αποφοίτων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Ανθρώπινο δυναμικό</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συνολικός αριθμός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Μητρώο αποφοίτων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M1.159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Έρευνα απορρόφησης αποφοίτων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Δείγμα έρευνας απορρόφησης αποφοίτων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1B1944" w:rsidRDefault="00AF6AB1" w:rsidP="00AF6AB1">
            <w:pPr>
              <w:spacing w:after="0" w:line="240" w:lineRule="auto"/>
              <w:rPr>
                <w:rFonts w:eastAsia="Times New Roman" w:cstheme="minorHAnsi"/>
                <w:sz w:val="20"/>
                <w:szCs w:val="20"/>
                <w:lang w:eastAsia="el-GR"/>
              </w:rPr>
            </w:pPr>
            <w:r w:rsidRPr="001B1944">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tcPr>
          <w:p w:rsidR="00AF6AB1" w:rsidRPr="00B63E7F" w:rsidRDefault="00AF6AB1" w:rsidP="00AF6AB1">
            <w:pPr>
              <w:spacing w:after="0" w:line="240" w:lineRule="auto"/>
              <w:jc w:val="center"/>
              <w:rPr>
                <w:rFonts w:eastAsia="Times New Roman" w:cstheme="minorHAnsi"/>
                <w:lang w:eastAsia="el-GR"/>
              </w:rPr>
            </w:pP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Ποσοστό ανταπόκρισης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tcPr>
          <w:p w:rsidR="00AF6AB1" w:rsidRPr="00B63E7F" w:rsidRDefault="00AF6AB1" w:rsidP="00AF6AB1">
            <w:pPr>
              <w:spacing w:after="0" w:line="240" w:lineRule="auto"/>
              <w:jc w:val="center"/>
              <w:rPr>
                <w:rFonts w:eastAsia="Times New Roman" w:cstheme="minorHAnsi"/>
                <w:lang w:eastAsia="el-GR"/>
              </w:rPr>
            </w:pP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Παρακολούθηση αποφοίτων - μέθοδοι</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Χρήση Πληροφοριακού Συστήματος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Διαδικασίες αποτύπωσης  της γνώμης των φοιτητών</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Διαδικασία διατύπωσης παραπόνων/συστάσεων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Πλήθος παραπόνων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Ο συνολικός αριθμός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Εξετασθέντα</w:t>
            </w:r>
            <w:proofErr w:type="spellEnd"/>
            <w:r w:rsidRPr="00B63E7F">
              <w:rPr>
                <w:rFonts w:eastAsia="Times New Roman" w:cstheme="minorHAnsi"/>
                <w:lang w:eastAsia="el-GR"/>
              </w:rPr>
              <w:t xml:space="preserve"> παράπονα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Ο συνολικός αριθμός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M1.166</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Αποδεκτά παράπονα</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Ο συνολικός αριθμός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M1.167</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Ετήσια έρευνα φοιτητών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M1.168</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Αξιολόγηση από τους φοιτητές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Το ποσοστό των μαθημάτων των Προγραμμάτων Προπτυχιακών Σπουδών του Ιδρύματος, στα οποία ακολουθήθηκε η διαδικασία της αξιολόγησης του μαθήματος / διδάσκοντα από τους φοιτητές μέχρι τη λήξη του ακαδημαϊκού έτους αναφοράς (31/8). Σημειώνεται ότι δεν ενδιαφέρει η συχνότητα αξιολόγησης του μαθήματος/διδάσκοντα μέσα στο ίδιο ακαδημαϊκό έτος. Καταγράφεται έστω και η μία φορά συμπλήρωση ερωτηματολογίων ανά μάθημα.</w:t>
            </w:r>
            <w:r w:rsidRPr="004F2812">
              <w:rPr>
                <w:rFonts w:eastAsia="Times New Roman" w:cstheme="minorHAnsi"/>
                <w:sz w:val="20"/>
                <w:szCs w:val="20"/>
                <w:highlight w:val="yellow"/>
                <w:lang w:eastAsia="el-GR"/>
              </w:rPr>
              <w:t xml:space="preserve"> </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0D279B" w:rsidRPr="00B63E7F" w:rsidTr="00EF342B">
        <w:trPr>
          <w:gridAfter w:val="1"/>
          <w:wAfter w:w="36" w:type="dxa"/>
          <w:cantSplit/>
          <w:trHeight w:val="24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M1.169</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Ποσοστό ερωτηματολογίων</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 xml:space="preserve">Το μέσο ποσοστό συμπλήρωσης των ερωτηματολογίων αξιολόγησης μαθήματος/διδάσκοντος από τους φοιτητές ΠΠΣ του Ιδρύματος  κατά τη λήξη του ακαδημαϊκού έτους αναφοράς (31/8). </w:t>
            </w:r>
            <w:r w:rsidRPr="004F2812">
              <w:rPr>
                <w:rFonts w:cstheme="minorHAnsi"/>
                <w:sz w:val="20"/>
                <w:szCs w:val="20"/>
              </w:rPr>
              <w:t xml:space="preserve"> </w:t>
            </w:r>
            <w:r w:rsidRPr="004F2812">
              <w:rPr>
                <w:rFonts w:eastAsia="Times New Roman" w:cstheme="minorHAnsi"/>
                <w:sz w:val="20"/>
                <w:szCs w:val="20"/>
                <w:lang w:eastAsia="el-GR"/>
              </w:rPr>
              <w:t>Σημειώνεται ότι δεν ενδιαφέρει η συχνότητα αξιολόγησης μέσα στο ίδιο ακαδημαϊκό έτος. Καταγράφεται έστω και η μία φορά συμπλήρωση ερωτηματολογίων ανά μάθημα.</w:t>
            </w:r>
          </w:p>
          <w:p w:rsidR="00AF6AB1" w:rsidRPr="004F2812" w:rsidRDefault="00AF6AB1" w:rsidP="00AF6AB1">
            <w:pPr>
              <w:spacing w:after="0" w:line="240" w:lineRule="auto"/>
              <w:rPr>
                <w:rFonts w:eastAsia="Times New Roman" w:cstheme="minorHAnsi"/>
                <w:sz w:val="20"/>
                <w:szCs w:val="20"/>
                <w:lang w:eastAsia="el-GR"/>
              </w:rPr>
            </w:pP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M1.170</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Πρόσβαση στα αποτελέσματα αξιολόγησης από τους φοιτητές</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 xml:space="preserve">Επιλέξτε εάν τα αποτελέσματα των αξιολογήσεων από τους φοιτητές είναι ελεύθερα </w:t>
            </w:r>
            <w:proofErr w:type="spellStart"/>
            <w:r w:rsidRPr="004F2812">
              <w:rPr>
                <w:rFonts w:eastAsia="Times New Roman" w:cstheme="minorHAnsi"/>
                <w:sz w:val="20"/>
                <w:szCs w:val="20"/>
                <w:lang w:eastAsia="el-GR"/>
              </w:rPr>
              <w:t>προσβάσιμα</w:t>
            </w:r>
            <w:proofErr w:type="spellEnd"/>
            <w:r w:rsidRPr="004F2812">
              <w:rPr>
                <w:rFonts w:eastAsia="Times New Roman" w:cstheme="minorHAnsi"/>
                <w:sz w:val="20"/>
                <w:szCs w:val="20"/>
                <w:lang w:eastAsia="el-GR"/>
              </w:rPr>
              <w:t xml:space="preserve"> από τους φοιτητές </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tcPr>
          <w:p w:rsidR="00AF6AB1" w:rsidRPr="00B63E7F" w:rsidRDefault="00AF6AB1" w:rsidP="00AF6AB1">
            <w:pPr>
              <w:spacing w:after="0" w:line="240" w:lineRule="auto"/>
              <w:rPr>
                <w:rFonts w:eastAsia="Times New Roman" w:cstheme="minorHAnsi"/>
                <w:b/>
                <w:bCs/>
                <w:lang w:eastAsia="el-GR"/>
              </w:rPr>
            </w:pPr>
          </w:p>
        </w:tc>
        <w:tc>
          <w:tcPr>
            <w:tcW w:w="2084" w:type="dxa"/>
            <w:tcBorders>
              <w:top w:val="nil"/>
              <w:left w:val="single" w:sz="4" w:space="0" w:color="auto"/>
              <w:bottom w:val="single" w:sz="4" w:space="0" w:color="auto"/>
              <w:right w:val="single" w:sz="4" w:space="0" w:color="auto"/>
            </w:tcBorders>
            <w:shd w:val="clear" w:color="auto" w:fill="auto"/>
            <w:vAlign w:val="center"/>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M1.176</w:t>
            </w:r>
          </w:p>
        </w:tc>
        <w:tc>
          <w:tcPr>
            <w:tcW w:w="2405" w:type="dxa"/>
            <w:tcBorders>
              <w:top w:val="nil"/>
              <w:left w:val="nil"/>
              <w:bottom w:val="single" w:sz="4" w:space="0" w:color="auto"/>
              <w:right w:val="single" w:sz="4" w:space="0" w:color="auto"/>
            </w:tcBorders>
            <w:shd w:val="clear" w:color="auto" w:fill="auto"/>
          </w:tcPr>
          <w:p w:rsidR="00AF6AB1" w:rsidRPr="00B63E7F" w:rsidRDefault="00AF6AB1" w:rsidP="00AF6AB1">
            <w:pPr>
              <w:spacing w:after="0" w:line="240" w:lineRule="auto"/>
              <w:rPr>
                <w:rFonts w:eastAsia="Times New Roman" w:cstheme="minorHAnsi"/>
                <w:bCs/>
                <w:lang w:eastAsia="el-GR"/>
              </w:rPr>
            </w:pPr>
            <w:r w:rsidRPr="00B63E7F">
              <w:rPr>
                <w:rFonts w:eastAsia="Times New Roman" w:cstheme="minorHAnsi"/>
                <w:bCs/>
                <w:lang w:eastAsia="el-GR"/>
              </w:rPr>
              <w:t>Πρόσβαση στα αποτελέσματα αξιολόγησης από τους διδάσκοντες</w:t>
            </w:r>
          </w:p>
        </w:tc>
        <w:tc>
          <w:tcPr>
            <w:tcW w:w="3350" w:type="dxa"/>
            <w:gridSpan w:val="2"/>
            <w:tcBorders>
              <w:top w:val="nil"/>
              <w:left w:val="nil"/>
              <w:bottom w:val="single" w:sz="4" w:space="0" w:color="auto"/>
              <w:right w:val="single" w:sz="4" w:space="0" w:color="auto"/>
            </w:tcBorders>
            <w:shd w:val="clear" w:color="auto" w:fill="auto"/>
          </w:tcPr>
          <w:p w:rsidR="00AF6AB1" w:rsidRPr="004F2812" w:rsidRDefault="00AF6AB1" w:rsidP="00AF6AB1">
            <w:pPr>
              <w:spacing w:after="0" w:line="240" w:lineRule="auto"/>
              <w:rPr>
                <w:rFonts w:eastAsia="Times New Roman" w:cstheme="minorHAnsi"/>
                <w:bCs/>
                <w:sz w:val="20"/>
                <w:szCs w:val="20"/>
                <w:lang w:eastAsia="el-GR"/>
              </w:rPr>
            </w:pPr>
            <w:r w:rsidRPr="004F2812">
              <w:rPr>
                <w:rFonts w:eastAsia="Times New Roman" w:cstheme="minorHAnsi"/>
                <w:bCs/>
                <w:sz w:val="20"/>
                <w:szCs w:val="20"/>
                <w:lang w:eastAsia="el-GR"/>
              </w:rPr>
              <w:t xml:space="preserve">Επιλέξτε εάν τα αποτελέσματα των αξιολογήσεων από τους φοιτητές είναι ελεύθερα </w:t>
            </w:r>
            <w:proofErr w:type="spellStart"/>
            <w:r w:rsidRPr="004F2812">
              <w:rPr>
                <w:rFonts w:eastAsia="Times New Roman" w:cstheme="minorHAnsi"/>
                <w:bCs/>
                <w:sz w:val="20"/>
                <w:szCs w:val="20"/>
                <w:lang w:eastAsia="el-GR"/>
              </w:rPr>
              <w:t>προσβάσιμα</w:t>
            </w:r>
            <w:proofErr w:type="spellEnd"/>
            <w:r w:rsidRPr="004F2812">
              <w:rPr>
                <w:rFonts w:eastAsia="Times New Roman" w:cstheme="minorHAnsi"/>
                <w:bCs/>
                <w:sz w:val="20"/>
                <w:szCs w:val="20"/>
                <w:lang w:eastAsia="el-GR"/>
              </w:rPr>
              <w:t xml:space="preserve"> από τους διδάσκοντες. </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bCs/>
                <w:lang w:eastAsia="el-GR"/>
              </w:rPr>
            </w:pPr>
          </w:p>
        </w:tc>
        <w:tc>
          <w:tcPr>
            <w:tcW w:w="1600" w:type="dxa"/>
            <w:tcBorders>
              <w:top w:val="nil"/>
              <w:left w:val="single" w:sz="4" w:space="0" w:color="auto"/>
              <w:bottom w:val="single" w:sz="4" w:space="0" w:color="auto"/>
              <w:right w:val="single" w:sz="4" w:space="0" w:color="auto"/>
            </w:tcBorders>
            <w:shd w:val="clear" w:color="auto" w:fill="auto"/>
          </w:tcPr>
          <w:p w:rsidR="00AF6AB1" w:rsidRPr="00B63E7F" w:rsidRDefault="00AF6AB1" w:rsidP="00AF6AB1">
            <w:pPr>
              <w:spacing w:after="0" w:line="240" w:lineRule="auto"/>
              <w:jc w:val="center"/>
              <w:rPr>
                <w:rFonts w:eastAsia="Times New Roman" w:cstheme="minorHAnsi"/>
                <w:bCs/>
                <w:lang w:eastAsia="el-GR"/>
              </w:rPr>
            </w:pPr>
            <w:r w:rsidRPr="00B63E7F">
              <w:rPr>
                <w:rFonts w:eastAsia="Times New Roman" w:cstheme="minorHAnsi"/>
                <w:bCs/>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Πληροφοριακό Σύστημα ΜΟΔΙΠ</w:t>
            </w: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M1.171</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ΠΣ διασφάλισης ποιότητας ΜΟΔΙΠ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Επιλέξτε εάν υπάρχει πληροφοριακό σύστημα διασφάλισης ποιότητας της ΜΟΔΙΠ.</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M1.172</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Πρώτη λειτουργία ΠΣ ΜΟΔΙΠ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 (ΕΕΕΕ)</w:t>
            </w:r>
          </w:p>
        </w:tc>
      </w:tr>
      <w:tr w:rsidR="000D279B" w:rsidRPr="00B63E7F" w:rsidTr="00EF342B">
        <w:trPr>
          <w:gridAfter w:val="1"/>
          <w:wAfter w:w="36" w:type="dxa"/>
          <w:cantSplit/>
          <w:trHeight w:val="72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M1.173</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Ενημέρωση ΠΣ ΜΟΔΙΠ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M1.174</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r w:rsidRPr="00B63E7F">
              <w:rPr>
                <w:rFonts w:eastAsia="Times New Roman" w:cstheme="minorHAnsi"/>
                <w:lang w:eastAsia="el-GR"/>
              </w:rPr>
              <w:t>Χρήστες ΠΣ ΜΟΔΙΠ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Ο αριθμός των χρηστών με εξουσιοδοτημένη πρόσβαση στο Πληροφοριακό Σύστημα Διασφάλισης Ποιότητας της ΜΟΔΙΠ.</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Ακέραιος</w:t>
            </w:r>
          </w:p>
        </w:tc>
      </w:tr>
      <w:tr w:rsidR="000D279B" w:rsidRPr="00B63E7F" w:rsidTr="00EF342B">
        <w:trPr>
          <w:gridAfter w:val="1"/>
          <w:wAfter w:w="36" w:type="dxa"/>
          <w:cantSplit/>
          <w:trHeight w:val="480"/>
        </w:trPr>
        <w:tc>
          <w:tcPr>
            <w:tcW w:w="1770" w:type="dxa"/>
            <w:gridSpan w:val="2"/>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rPr>
                <w:rFonts w:eastAsia="Times New Roman" w:cstheme="minorHAnsi"/>
                <w:b/>
                <w:bCs/>
                <w:lang w:eastAsia="el-GR"/>
              </w:rPr>
            </w:pPr>
          </w:p>
        </w:tc>
        <w:tc>
          <w:tcPr>
            <w:tcW w:w="2084" w:type="dxa"/>
            <w:vMerge/>
            <w:tcBorders>
              <w:top w:val="nil"/>
              <w:left w:val="single" w:sz="4" w:space="0" w:color="auto"/>
              <w:bottom w:val="single" w:sz="4" w:space="0" w:color="auto"/>
              <w:right w:val="single" w:sz="4" w:space="0" w:color="auto"/>
            </w:tcBorders>
            <w:vAlign w:val="center"/>
            <w:hideMark/>
          </w:tcPr>
          <w:p w:rsidR="00AF6AB1" w:rsidRPr="00B63E7F" w:rsidRDefault="00AF6AB1" w:rsidP="00AF6AB1">
            <w:pPr>
              <w:spacing w:after="0" w:line="240" w:lineRule="auto"/>
              <w:jc w:val="center"/>
              <w:rPr>
                <w:rFonts w:eastAsia="Times New Roman" w:cstheme="minorHAnsi"/>
                <w:b/>
                <w:bCs/>
                <w:lang w:eastAsia="el-GR"/>
              </w:rPr>
            </w:pPr>
          </w:p>
        </w:tc>
        <w:tc>
          <w:tcPr>
            <w:tcW w:w="1670" w:type="dxa"/>
            <w:tcBorders>
              <w:top w:val="nil"/>
              <w:left w:val="nil"/>
              <w:bottom w:val="single" w:sz="4" w:space="0" w:color="auto"/>
              <w:right w:val="single" w:sz="4" w:space="0" w:color="auto"/>
            </w:tcBorders>
            <w:shd w:val="clear" w:color="auto" w:fill="auto"/>
            <w:noWrap/>
            <w:vAlign w:val="center"/>
            <w:hideMark/>
          </w:tcPr>
          <w:p w:rsidR="00AF6AB1" w:rsidRPr="00B63E7F" w:rsidRDefault="00AF6AB1" w:rsidP="00AF6AB1">
            <w:pPr>
              <w:spacing w:after="0" w:line="240" w:lineRule="auto"/>
              <w:jc w:val="center"/>
              <w:rPr>
                <w:rFonts w:eastAsia="Times New Roman" w:cstheme="minorHAnsi"/>
                <w:b/>
                <w:bCs/>
                <w:lang w:eastAsia="el-GR"/>
              </w:rPr>
            </w:pPr>
            <w:r w:rsidRPr="00B63E7F">
              <w:rPr>
                <w:rFonts w:eastAsia="Times New Roman" w:cstheme="minorHAnsi"/>
                <w:b/>
                <w:bCs/>
                <w:lang w:eastAsia="el-GR"/>
              </w:rPr>
              <w:t>M1.175</w:t>
            </w:r>
          </w:p>
        </w:tc>
        <w:tc>
          <w:tcPr>
            <w:tcW w:w="2405" w:type="dxa"/>
            <w:tcBorders>
              <w:top w:val="nil"/>
              <w:left w:val="nil"/>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rPr>
                <w:rFonts w:eastAsia="Times New Roman" w:cstheme="minorHAnsi"/>
                <w:lang w:eastAsia="el-GR"/>
              </w:rPr>
            </w:pPr>
            <w:proofErr w:type="spellStart"/>
            <w:r w:rsidRPr="00B63E7F">
              <w:rPr>
                <w:rFonts w:eastAsia="Times New Roman" w:cstheme="minorHAnsi"/>
                <w:lang w:eastAsia="el-GR"/>
              </w:rPr>
              <w:t>Διαλειτουργικότητα</w:t>
            </w:r>
            <w:proofErr w:type="spellEnd"/>
            <w:r w:rsidRPr="00B63E7F">
              <w:rPr>
                <w:rFonts w:eastAsia="Times New Roman" w:cstheme="minorHAnsi"/>
                <w:lang w:eastAsia="el-GR"/>
              </w:rPr>
              <w:t xml:space="preserve"> ΠΣ ΜΟΔΙΠ</w:t>
            </w:r>
          </w:p>
        </w:tc>
        <w:tc>
          <w:tcPr>
            <w:tcW w:w="3350" w:type="dxa"/>
            <w:gridSpan w:val="2"/>
            <w:tcBorders>
              <w:top w:val="nil"/>
              <w:left w:val="nil"/>
              <w:bottom w:val="single" w:sz="4" w:space="0" w:color="auto"/>
              <w:right w:val="single" w:sz="4" w:space="0" w:color="auto"/>
            </w:tcBorders>
            <w:shd w:val="clear" w:color="auto" w:fill="auto"/>
            <w:vAlign w:val="center"/>
            <w:hideMark/>
          </w:tcPr>
          <w:p w:rsidR="00AF6AB1" w:rsidRPr="004F2812" w:rsidRDefault="00AF6AB1" w:rsidP="00AF6AB1">
            <w:pPr>
              <w:spacing w:after="0" w:line="240" w:lineRule="auto"/>
              <w:rPr>
                <w:rFonts w:eastAsia="Times New Roman" w:cstheme="minorHAnsi"/>
                <w:sz w:val="20"/>
                <w:szCs w:val="20"/>
                <w:lang w:eastAsia="el-GR"/>
              </w:rPr>
            </w:pPr>
            <w:r w:rsidRPr="004F2812">
              <w:rPr>
                <w:rFonts w:eastAsia="Times New Roman" w:cstheme="minorHAnsi"/>
                <w:sz w:val="20"/>
                <w:szCs w:val="20"/>
                <w:lang w:eastAsia="el-GR"/>
              </w:rPr>
              <w:t xml:space="preserve">Επιλέξτε εάν το Πληροφοριακό Σύστημα διασφάλισης ποιότητας της ΜΟΔΙΠ διαθέτει </w:t>
            </w:r>
            <w:proofErr w:type="spellStart"/>
            <w:r w:rsidRPr="004F2812">
              <w:rPr>
                <w:rFonts w:eastAsia="Times New Roman" w:cstheme="minorHAnsi"/>
                <w:sz w:val="20"/>
                <w:szCs w:val="20"/>
                <w:lang w:eastAsia="el-GR"/>
              </w:rPr>
              <w:t>διαλειτουργικότητα</w:t>
            </w:r>
            <w:proofErr w:type="spellEnd"/>
            <w:r w:rsidRPr="004F2812">
              <w:rPr>
                <w:rFonts w:eastAsia="Times New Roman" w:cstheme="minorHAnsi"/>
                <w:sz w:val="20"/>
                <w:szCs w:val="20"/>
                <w:lang w:eastAsia="el-GR"/>
              </w:rPr>
              <w:t xml:space="preserve"> με άλλα εσωτερικά ΠΣ του Ιδρύματος.</w:t>
            </w:r>
          </w:p>
        </w:tc>
        <w:tc>
          <w:tcPr>
            <w:tcW w:w="1825" w:type="dxa"/>
            <w:tcBorders>
              <w:top w:val="single" w:sz="4" w:space="0" w:color="auto"/>
              <w:left w:val="nil"/>
              <w:bottom w:val="single" w:sz="4" w:space="0" w:color="auto"/>
              <w:right w:val="single" w:sz="4" w:space="0" w:color="auto"/>
            </w:tcBorders>
          </w:tcPr>
          <w:p w:rsidR="00AF6AB1" w:rsidRPr="00B63E7F" w:rsidRDefault="00AF6AB1" w:rsidP="00AF6AB1">
            <w:pPr>
              <w:spacing w:after="0" w:line="240" w:lineRule="auto"/>
              <w:jc w:val="center"/>
              <w:rPr>
                <w:rFonts w:eastAsia="Times New Roman" w:cstheme="minorHAnsi"/>
                <w:lang w:eastAsia="el-G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AF6AB1" w:rsidRPr="00B63E7F" w:rsidRDefault="00AF6AB1" w:rsidP="00AF6AB1">
            <w:pPr>
              <w:spacing w:after="0" w:line="240" w:lineRule="auto"/>
              <w:jc w:val="center"/>
              <w:rPr>
                <w:rFonts w:eastAsia="Times New Roman" w:cstheme="minorHAnsi"/>
                <w:lang w:eastAsia="el-GR"/>
              </w:rPr>
            </w:pPr>
            <w:r w:rsidRPr="00B63E7F">
              <w:rPr>
                <w:rFonts w:eastAsia="Times New Roman" w:cstheme="minorHAnsi"/>
                <w:lang w:eastAsia="el-GR"/>
              </w:rPr>
              <w:t>ΝΑΙ/ΟΧΙ (επιλογή)</w:t>
            </w:r>
          </w:p>
        </w:tc>
      </w:tr>
    </w:tbl>
    <w:p w:rsidR="00DE2B85" w:rsidRDefault="00DE2B85" w:rsidP="00DE2B85"/>
    <w:p w:rsidR="009076E4" w:rsidRDefault="009076E4" w:rsidP="00DE2B85">
      <w:pPr>
        <w:sectPr w:rsidR="009076E4" w:rsidSect="000D11DD">
          <w:pgSz w:w="16838" w:h="11906" w:orient="landscape"/>
          <w:pgMar w:top="1702" w:right="1440" w:bottom="900" w:left="1440" w:header="708" w:footer="124" w:gutter="0"/>
          <w:cols w:space="708"/>
          <w:docGrid w:linePitch="360"/>
        </w:sectPr>
      </w:pPr>
    </w:p>
    <w:p w:rsidR="00DE2B85" w:rsidRPr="00E52091" w:rsidRDefault="00DE2B85" w:rsidP="00DE2B85">
      <w:pPr>
        <w:pStyle w:val="1"/>
      </w:pPr>
      <w:bookmarkStart w:id="3" w:name="_Toc484597354"/>
      <w:bookmarkStart w:id="4" w:name="_Toc4151210"/>
      <w:r>
        <w:t>Μ3</w:t>
      </w:r>
      <w:r w:rsidRPr="00E52091">
        <w:t>. ΤΜΗΜΑ</w:t>
      </w:r>
      <w:bookmarkEnd w:id="3"/>
      <w:r w:rsidR="00CE6A5E">
        <w:t xml:space="preserve"> </w:t>
      </w:r>
      <w:r w:rsidR="00CE6A5E" w:rsidRPr="00C634C9">
        <w:rPr>
          <w:highlight w:val="yellow"/>
        </w:rPr>
        <w:t>για το 201</w:t>
      </w:r>
      <w:r w:rsidR="003B557E">
        <w:rPr>
          <w:highlight w:val="yellow"/>
          <w:lang w:val="en-US"/>
        </w:rPr>
        <w:t>7</w:t>
      </w:r>
      <w:r w:rsidR="00CE6A5E" w:rsidRPr="00C634C9">
        <w:rPr>
          <w:highlight w:val="yellow"/>
        </w:rPr>
        <w:t>-1</w:t>
      </w:r>
      <w:r w:rsidR="003B557E">
        <w:rPr>
          <w:highlight w:val="yellow"/>
          <w:lang w:val="en-US"/>
        </w:rPr>
        <w:t>8</w:t>
      </w:r>
      <w:bookmarkEnd w:id="4"/>
    </w:p>
    <w:p w:rsidR="002356CD" w:rsidRPr="002221CD" w:rsidRDefault="002356CD" w:rsidP="002356CD">
      <w:r w:rsidRPr="002356CD">
        <w:rPr>
          <w:highlight w:val="yellow"/>
        </w:rPr>
        <w:t>ΣΥΜΠΛΗΡΩΝΕΤΕ ΜΟΝΟ ΤΑ ΠΕΔΙΑ ΜΕ ΤΗΝ ΚΙΤΡ</w:t>
      </w:r>
      <w:r w:rsidR="003B557E">
        <w:rPr>
          <w:highlight w:val="yellow"/>
          <w:lang w:val="en-US"/>
        </w:rPr>
        <w:t>I</w:t>
      </w:r>
      <w:r w:rsidRPr="002356CD">
        <w:rPr>
          <w:highlight w:val="yellow"/>
        </w:rPr>
        <w:t>ΝΗ ΥΠΟΓΡΑΜΜΙΣΗ</w:t>
      </w:r>
    </w:p>
    <w:tbl>
      <w:tblPr>
        <w:tblW w:w="147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847"/>
        <w:gridCol w:w="988"/>
        <w:gridCol w:w="2793"/>
        <w:gridCol w:w="3409"/>
        <w:gridCol w:w="2291"/>
        <w:gridCol w:w="1382"/>
      </w:tblGrid>
      <w:tr w:rsidR="005B0535" w:rsidRPr="006A7515" w:rsidTr="007B7405">
        <w:trPr>
          <w:trHeight w:val="480"/>
          <w:tblHeader/>
        </w:trPr>
        <w:tc>
          <w:tcPr>
            <w:tcW w:w="2062" w:type="dxa"/>
            <w:shd w:val="clear" w:color="auto" w:fill="auto"/>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Ενότητα</w:t>
            </w:r>
          </w:p>
        </w:tc>
        <w:tc>
          <w:tcPr>
            <w:tcW w:w="1847" w:type="dxa"/>
            <w:shd w:val="clear" w:color="auto" w:fill="auto"/>
            <w:vAlign w:val="center"/>
            <w:hideMark/>
          </w:tcPr>
          <w:p w:rsidR="001C13CF" w:rsidRPr="006A7515" w:rsidRDefault="001C13CF" w:rsidP="00DE2B85">
            <w:pPr>
              <w:spacing w:after="0" w:line="240" w:lineRule="auto"/>
              <w:jc w:val="center"/>
              <w:rPr>
                <w:rFonts w:eastAsia="Times New Roman" w:cstheme="minorHAnsi"/>
                <w:b/>
                <w:bCs/>
                <w:lang w:eastAsia="el-GR"/>
              </w:rPr>
            </w:pPr>
            <w:proofErr w:type="spellStart"/>
            <w:r w:rsidRPr="006A7515">
              <w:rPr>
                <w:rFonts w:eastAsia="Times New Roman" w:cstheme="minorHAnsi"/>
                <w:b/>
                <w:bCs/>
                <w:lang w:eastAsia="el-GR"/>
              </w:rPr>
              <w:t>Υποενότητα</w:t>
            </w:r>
            <w:proofErr w:type="spellEnd"/>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Κωδικός</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b/>
                <w:bCs/>
                <w:lang w:eastAsia="el-GR"/>
              </w:rPr>
            </w:pPr>
            <w:r w:rsidRPr="006A7515">
              <w:rPr>
                <w:rFonts w:eastAsia="Times New Roman" w:cstheme="minorHAnsi"/>
                <w:b/>
                <w:bCs/>
                <w:lang w:eastAsia="el-GR"/>
              </w:rPr>
              <w:t>Τίτλος</w:t>
            </w:r>
          </w:p>
        </w:tc>
        <w:tc>
          <w:tcPr>
            <w:tcW w:w="3409" w:type="dxa"/>
            <w:shd w:val="clear" w:color="auto" w:fill="auto"/>
            <w:vAlign w:val="center"/>
            <w:hideMark/>
          </w:tcPr>
          <w:p w:rsidR="001C13CF" w:rsidRPr="006A7515" w:rsidRDefault="001C13CF" w:rsidP="00DE2B85">
            <w:pPr>
              <w:spacing w:after="0" w:line="240" w:lineRule="auto"/>
              <w:rPr>
                <w:rFonts w:eastAsia="Times New Roman" w:cstheme="minorHAnsi"/>
                <w:b/>
                <w:bCs/>
                <w:lang w:eastAsia="el-GR"/>
              </w:rPr>
            </w:pPr>
            <w:r w:rsidRPr="006A7515">
              <w:rPr>
                <w:rFonts w:eastAsia="Times New Roman" w:cstheme="minorHAnsi"/>
                <w:b/>
                <w:bCs/>
                <w:lang w:eastAsia="el-GR"/>
              </w:rPr>
              <w:t>Περιγραφή</w:t>
            </w:r>
          </w:p>
        </w:tc>
        <w:tc>
          <w:tcPr>
            <w:tcW w:w="2291" w:type="dxa"/>
          </w:tcPr>
          <w:p w:rsidR="001C13CF" w:rsidRPr="00A17CEC" w:rsidRDefault="001C13CF" w:rsidP="00DE2B85">
            <w:pPr>
              <w:spacing w:after="0" w:line="240" w:lineRule="auto"/>
              <w:jc w:val="center"/>
              <w:rPr>
                <w:rFonts w:eastAsia="Times New Roman" w:cstheme="minorHAnsi"/>
                <w:b/>
                <w:bCs/>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Τύπος δεδομένων</w:t>
            </w:r>
          </w:p>
        </w:tc>
      </w:tr>
      <w:tr w:rsidR="005B0535" w:rsidRPr="006A7515" w:rsidTr="007B7405">
        <w:trPr>
          <w:trHeight w:val="480"/>
        </w:trPr>
        <w:tc>
          <w:tcPr>
            <w:tcW w:w="2062" w:type="dxa"/>
            <w:vMerge w:val="restart"/>
            <w:shd w:val="clear" w:color="000000" w:fill="EEECE1"/>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ΤΑΥΤΟΤΗΤΑ</w:t>
            </w:r>
          </w:p>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ΤΜΗΜΑΤΟΣ</w:t>
            </w:r>
          </w:p>
        </w:tc>
        <w:tc>
          <w:tcPr>
            <w:tcW w:w="1847" w:type="dxa"/>
            <w:vMerge w:val="restart"/>
            <w:shd w:val="clear" w:color="000000" w:fill="EEECE1"/>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 </w:t>
            </w: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M3.001</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Προγράμματα Προπτυχιακών Σπουδών</w:t>
            </w:r>
          </w:p>
        </w:tc>
        <w:tc>
          <w:tcPr>
            <w:tcW w:w="3409" w:type="dxa"/>
            <w:shd w:val="clear" w:color="000000" w:fill="EEECE1"/>
            <w:vAlign w:val="center"/>
            <w:hideMark/>
          </w:tcPr>
          <w:p w:rsidR="001C13CF" w:rsidRPr="003B557E" w:rsidRDefault="001C13C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Προγραμμάτων Προπτυχιακών Σπουδών του Τμήματος κατά τη λήξη του ακαδημαϊκού έτους αναφοράς (31/8).</w:t>
            </w: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1C13CF"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M3.002</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Προγράμματα Μεταπτυχιακών Σπουδών</w:t>
            </w:r>
          </w:p>
        </w:tc>
        <w:tc>
          <w:tcPr>
            <w:tcW w:w="3409" w:type="dxa"/>
            <w:shd w:val="clear" w:color="000000" w:fill="EEECE1"/>
            <w:vAlign w:val="center"/>
            <w:hideMark/>
          </w:tcPr>
          <w:p w:rsidR="001C13CF" w:rsidRPr="003B557E" w:rsidRDefault="001C13C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συνολικό πλήθος των Προγραμμάτων Μεταπτυχιακών Σπουδών κάθε είδους </w:t>
            </w:r>
            <w:r w:rsidRPr="003B557E">
              <w:rPr>
                <w:rFonts w:eastAsia="Times New Roman" w:cstheme="minorHAnsi"/>
                <w:b/>
                <w:color w:val="385623" w:themeColor="accent6" w:themeShade="80"/>
                <w:sz w:val="20"/>
                <w:szCs w:val="20"/>
                <w:highlight w:val="yellow"/>
                <w:lang w:eastAsia="el-GR"/>
              </w:rPr>
              <w:t>(αυτόνομα και συνεργασίας)</w:t>
            </w:r>
            <w:r w:rsidRPr="003B557E">
              <w:rPr>
                <w:rFonts w:eastAsia="Times New Roman" w:cstheme="minorHAnsi"/>
                <w:sz w:val="20"/>
                <w:szCs w:val="20"/>
                <w:highlight w:val="yellow"/>
                <w:lang w:eastAsia="el-GR"/>
              </w:rPr>
              <w:t xml:space="preserve"> του Τμήματος κατά τη λήξη του ακαδημαϊκού έτους αναφοράς (31/8).</w:t>
            </w: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1C13CF"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M3.003</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Διατμηματικά</w:t>
            </w:r>
            <w:proofErr w:type="spellEnd"/>
            <w:r w:rsidRPr="003B557E">
              <w:rPr>
                <w:rFonts w:eastAsia="Times New Roman" w:cstheme="minorHAnsi"/>
                <w:highlight w:val="yellow"/>
                <w:lang w:eastAsia="el-GR"/>
              </w:rPr>
              <w:t>/</w:t>
            </w:r>
            <w:proofErr w:type="spellStart"/>
            <w:r w:rsidRPr="003B557E">
              <w:rPr>
                <w:rFonts w:eastAsia="Times New Roman" w:cstheme="minorHAnsi"/>
                <w:highlight w:val="yellow"/>
                <w:lang w:eastAsia="el-GR"/>
              </w:rPr>
              <w:t>Διιδρυματικά</w:t>
            </w:r>
            <w:proofErr w:type="spellEnd"/>
            <w:r w:rsidRPr="003B557E">
              <w:rPr>
                <w:rFonts w:eastAsia="Times New Roman" w:cstheme="minorHAnsi"/>
                <w:highlight w:val="yellow"/>
                <w:lang w:eastAsia="el-GR"/>
              </w:rPr>
              <w:t xml:space="preserve"> ΠΜΣ (επισπεύδον)</w:t>
            </w:r>
          </w:p>
        </w:tc>
        <w:tc>
          <w:tcPr>
            <w:tcW w:w="3409" w:type="dxa"/>
            <w:shd w:val="clear" w:color="000000" w:fill="EEECE1"/>
            <w:vAlign w:val="center"/>
            <w:hideMark/>
          </w:tcPr>
          <w:p w:rsidR="001C13CF" w:rsidRPr="003B557E" w:rsidRDefault="001C13CF" w:rsidP="00CC4DC9">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διατμηματικών</w:t>
            </w:r>
            <w:proofErr w:type="spellEnd"/>
            <w:r w:rsidRPr="003B557E">
              <w:rPr>
                <w:rFonts w:eastAsia="Times New Roman" w:cstheme="minorHAnsi"/>
                <w:sz w:val="20"/>
                <w:szCs w:val="20"/>
                <w:highlight w:val="yellow"/>
                <w:lang w:eastAsia="el-GR"/>
              </w:rPr>
              <w:t>/</w:t>
            </w:r>
            <w:proofErr w:type="spellStart"/>
            <w:r w:rsidRPr="003B557E">
              <w:rPr>
                <w:rFonts w:eastAsia="Times New Roman" w:cstheme="minorHAnsi"/>
                <w:sz w:val="20"/>
                <w:szCs w:val="20"/>
                <w:highlight w:val="yellow"/>
                <w:lang w:eastAsia="el-GR"/>
              </w:rPr>
              <w:t>διιδρυματικών</w:t>
            </w:r>
            <w:proofErr w:type="spellEnd"/>
            <w:r w:rsidRPr="003B557E">
              <w:rPr>
                <w:rFonts w:eastAsia="Times New Roman" w:cstheme="minorHAnsi"/>
                <w:sz w:val="20"/>
                <w:szCs w:val="20"/>
                <w:highlight w:val="yellow"/>
                <w:lang w:eastAsia="el-GR"/>
              </w:rPr>
              <w:t xml:space="preserve"> Προγραμμάτων Μεταπτυχιακών Σπουδών που υλοποιεί το Τμήμα </w:t>
            </w:r>
            <w:r w:rsidRPr="003B557E">
              <w:rPr>
                <w:rFonts w:eastAsia="Times New Roman" w:cstheme="minorHAnsi"/>
                <w:b/>
                <w:color w:val="385623" w:themeColor="accent6" w:themeShade="80"/>
                <w:sz w:val="20"/>
                <w:szCs w:val="20"/>
                <w:highlight w:val="yellow"/>
                <w:lang w:eastAsia="el-GR"/>
              </w:rPr>
              <w:t>ως επισπεύδον</w:t>
            </w:r>
            <w:r w:rsidRPr="003B557E">
              <w:rPr>
                <w:rFonts w:eastAsia="Times New Roman" w:cstheme="minorHAnsi"/>
                <w:sz w:val="20"/>
                <w:szCs w:val="20"/>
                <w:highlight w:val="yellow"/>
                <w:lang w:eastAsia="el-GR"/>
              </w:rPr>
              <w:t xml:space="preserve"> κατά τη λήξη του ακαδημαϊκού έτους αναφοράς (31/8).</w:t>
            </w: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1C13CF"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M3.004</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Διατμηματικά</w:t>
            </w:r>
            <w:proofErr w:type="spellEnd"/>
            <w:r w:rsidRPr="003B557E">
              <w:rPr>
                <w:rFonts w:eastAsia="Times New Roman" w:cstheme="minorHAnsi"/>
                <w:highlight w:val="yellow"/>
                <w:lang w:eastAsia="el-GR"/>
              </w:rPr>
              <w:t>/</w:t>
            </w:r>
            <w:proofErr w:type="spellStart"/>
            <w:r w:rsidRPr="003B557E">
              <w:rPr>
                <w:rFonts w:eastAsia="Times New Roman" w:cstheme="minorHAnsi"/>
                <w:highlight w:val="yellow"/>
                <w:lang w:eastAsia="el-GR"/>
              </w:rPr>
              <w:t>Διιδρυματικά</w:t>
            </w:r>
            <w:proofErr w:type="spellEnd"/>
            <w:r w:rsidRPr="003B557E">
              <w:rPr>
                <w:rFonts w:eastAsia="Times New Roman" w:cstheme="minorHAnsi"/>
                <w:highlight w:val="yellow"/>
                <w:lang w:eastAsia="el-GR"/>
              </w:rPr>
              <w:t xml:space="preserve"> ΠΜΣ (συμμετέχον)</w:t>
            </w:r>
          </w:p>
        </w:tc>
        <w:tc>
          <w:tcPr>
            <w:tcW w:w="3409" w:type="dxa"/>
            <w:shd w:val="clear" w:color="000000" w:fill="EEECE1"/>
            <w:vAlign w:val="center"/>
            <w:hideMark/>
          </w:tcPr>
          <w:p w:rsidR="001C13CF" w:rsidRPr="003B557E" w:rsidRDefault="001C13CF" w:rsidP="00CC4DC9">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διατμηματικών</w:t>
            </w:r>
            <w:proofErr w:type="spellEnd"/>
            <w:r w:rsidRPr="003B557E">
              <w:rPr>
                <w:rFonts w:eastAsia="Times New Roman" w:cstheme="minorHAnsi"/>
                <w:sz w:val="20"/>
                <w:szCs w:val="20"/>
                <w:highlight w:val="yellow"/>
                <w:lang w:eastAsia="el-GR"/>
              </w:rPr>
              <w:t>/</w:t>
            </w:r>
            <w:proofErr w:type="spellStart"/>
            <w:r w:rsidRPr="003B557E">
              <w:rPr>
                <w:rFonts w:eastAsia="Times New Roman" w:cstheme="minorHAnsi"/>
                <w:sz w:val="20"/>
                <w:szCs w:val="20"/>
                <w:highlight w:val="yellow"/>
                <w:lang w:eastAsia="el-GR"/>
              </w:rPr>
              <w:t>διιιδρυματικών</w:t>
            </w:r>
            <w:proofErr w:type="spellEnd"/>
            <w:r w:rsidRPr="003B557E">
              <w:rPr>
                <w:rFonts w:eastAsia="Times New Roman" w:cstheme="minorHAnsi"/>
                <w:sz w:val="20"/>
                <w:szCs w:val="20"/>
                <w:highlight w:val="yellow"/>
                <w:lang w:eastAsia="el-GR"/>
              </w:rPr>
              <w:t xml:space="preserve"> Προγραμμάτων Μεταπτυχιακών Σπουδών που υλοποιεί το </w:t>
            </w:r>
            <w:r w:rsidRPr="003B557E">
              <w:rPr>
                <w:rFonts w:eastAsia="Times New Roman" w:cstheme="minorHAnsi"/>
                <w:b/>
                <w:color w:val="385623" w:themeColor="accent6" w:themeShade="80"/>
                <w:sz w:val="20"/>
                <w:szCs w:val="20"/>
                <w:highlight w:val="yellow"/>
                <w:lang w:eastAsia="el-GR"/>
              </w:rPr>
              <w:t>Τμήμα ως συμμετέχον</w:t>
            </w:r>
            <w:r w:rsidRPr="003B557E">
              <w:rPr>
                <w:rFonts w:eastAsia="Times New Roman" w:cstheme="minorHAnsi"/>
                <w:color w:val="385623" w:themeColor="accent6" w:themeShade="80"/>
                <w:sz w:val="20"/>
                <w:szCs w:val="20"/>
                <w:highlight w:val="yellow"/>
                <w:lang w:eastAsia="el-GR"/>
              </w:rPr>
              <w:t xml:space="preserve"> </w:t>
            </w:r>
            <w:r w:rsidRPr="003B557E">
              <w:rPr>
                <w:rFonts w:eastAsia="Times New Roman" w:cstheme="minorHAnsi"/>
                <w:sz w:val="20"/>
                <w:szCs w:val="20"/>
                <w:highlight w:val="yellow"/>
                <w:lang w:eastAsia="el-GR"/>
              </w:rPr>
              <w:t>κατά τη λήξη του ακαδημαϊκού έτους αναφοράς (31/8).</w:t>
            </w: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1C13CF"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M3.005</w:t>
            </w:r>
          </w:p>
        </w:tc>
        <w:tc>
          <w:tcPr>
            <w:tcW w:w="2793" w:type="dxa"/>
            <w:shd w:val="clear" w:color="000000" w:fill="EEECE1"/>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Διδακτορικές διατριβές</w:t>
            </w:r>
          </w:p>
        </w:tc>
        <w:tc>
          <w:tcPr>
            <w:tcW w:w="3409" w:type="dxa"/>
            <w:shd w:val="clear" w:color="000000" w:fill="EEECE1"/>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Ο αριθμός των διδακτορικών διατριβών που υλοποιούνται στο Τμήμα κατά το έτος αναφοράς,</w:t>
            </w:r>
            <w:r w:rsidRPr="001C13CF">
              <w:rPr>
                <w:rFonts w:cstheme="minorHAnsi"/>
                <w:sz w:val="20"/>
                <w:szCs w:val="20"/>
              </w:rPr>
              <w:t xml:space="preserve"> </w:t>
            </w:r>
            <w:r w:rsidRPr="001C13CF">
              <w:rPr>
                <w:rFonts w:eastAsia="Times New Roman" w:cstheme="minorHAnsi"/>
                <w:sz w:val="20"/>
                <w:szCs w:val="20"/>
                <w:lang w:eastAsia="el-GR"/>
              </w:rPr>
              <w:t>κατά τη λήξη του ακαδημαϊκού έτους αναφοράς (31/8)</w:t>
            </w:r>
          </w:p>
        </w:tc>
        <w:tc>
          <w:tcPr>
            <w:tcW w:w="2291" w:type="dxa"/>
            <w:shd w:val="clear" w:color="000000" w:fill="EEECE1"/>
          </w:tcPr>
          <w:p w:rsidR="0078611B" w:rsidRPr="00A17CEC" w:rsidRDefault="0078611B" w:rsidP="007133B6">
            <w:pPr>
              <w:spacing w:after="0" w:line="240" w:lineRule="auto"/>
              <w:jc w:val="center"/>
              <w:rPr>
                <w:rFonts w:eastAsia="Times New Roman" w:cstheme="minorHAnsi"/>
                <w:b/>
                <w:sz w:val="20"/>
                <w:szCs w:val="20"/>
                <w:lang w:eastAsia="el-GR"/>
              </w:rPr>
            </w:pPr>
          </w:p>
        </w:tc>
        <w:tc>
          <w:tcPr>
            <w:tcW w:w="1382" w:type="dxa"/>
            <w:shd w:val="clear" w:color="000000" w:fill="EEECE1"/>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M3.006</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Διεθνή ΠΜΣ</w:t>
            </w:r>
          </w:p>
        </w:tc>
        <w:tc>
          <w:tcPr>
            <w:tcW w:w="3409" w:type="dxa"/>
            <w:shd w:val="clear" w:color="000000" w:fill="EEECE1"/>
            <w:vAlign w:val="center"/>
            <w:hideMark/>
          </w:tcPr>
          <w:p w:rsidR="001C13CF" w:rsidRPr="003B557E" w:rsidRDefault="001C13C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διεθνών Προγραμμάτων Μεταπτυχιακών Σπουδών στα οποία συμμετέχει το Τμήμα (π.χ. </w:t>
            </w:r>
            <w:proofErr w:type="spellStart"/>
            <w:r w:rsidRPr="003B557E">
              <w:rPr>
                <w:rFonts w:eastAsia="Times New Roman" w:cstheme="minorHAnsi"/>
                <w:sz w:val="20"/>
                <w:szCs w:val="20"/>
                <w:highlight w:val="yellow"/>
                <w:lang w:eastAsia="el-GR"/>
              </w:rPr>
              <w:t>Erasmus</w:t>
            </w:r>
            <w:proofErr w:type="spellEnd"/>
            <w:r w:rsidRPr="003B557E">
              <w:rPr>
                <w:rFonts w:eastAsia="Times New Roman" w:cstheme="minorHAnsi"/>
                <w:sz w:val="20"/>
                <w:szCs w:val="20"/>
                <w:highlight w:val="yellow"/>
                <w:lang w:eastAsia="el-GR"/>
              </w:rPr>
              <w:t xml:space="preserve"> </w:t>
            </w:r>
            <w:proofErr w:type="spellStart"/>
            <w:r w:rsidRPr="003B557E">
              <w:rPr>
                <w:rFonts w:eastAsia="Times New Roman" w:cstheme="minorHAnsi"/>
                <w:sz w:val="20"/>
                <w:szCs w:val="20"/>
                <w:highlight w:val="yellow"/>
                <w:lang w:eastAsia="el-GR"/>
              </w:rPr>
              <w:t>Mundus</w:t>
            </w:r>
            <w:proofErr w:type="spellEnd"/>
            <w:r w:rsidRPr="003B557E">
              <w:rPr>
                <w:rFonts w:eastAsia="Times New Roman" w:cstheme="minorHAnsi"/>
                <w:sz w:val="20"/>
                <w:szCs w:val="20"/>
                <w:highlight w:val="yellow"/>
                <w:lang w:eastAsia="el-GR"/>
              </w:rPr>
              <w:t>) κατά τη λήξη του ακαδημαϊκού έτους αναφοράς (31/8).</w:t>
            </w: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E85E0A"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000000" w:fill="EEECE1"/>
            <w:noWrap/>
            <w:vAlign w:val="center"/>
            <w:hideMark/>
          </w:tcPr>
          <w:p w:rsidR="001C13CF" w:rsidRPr="00D52104" w:rsidRDefault="001C13CF" w:rsidP="00DE2B8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M3.007</w:t>
            </w:r>
          </w:p>
        </w:tc>
        <w:tc>
          <w:tcPr>
            <w:tcW w:w="2793" w:type="dxa"/>
            <w:shd w:val="clear" w:color="000000" w:fill="EEECE1"/>
            <w:vAlign w:val="center"/>
            <w:hideMark/>
          </w:tcPr>
          <w:p w:rsidR="001C13CF" w:rsidRPr="003B557E" w:rsidRDefault="001C13CF" w:rsidP="00DE2B85">
            <w:pPr>
              <w:spacing w:after="0" w:line="240" w:lineRule="auto"/>
              <w:rPr>
                <w:rFonts w:eastAsia="Times New Roman" w:cstheme="minorHAnsi"/>
                <w:highlight w:val="yellow"/>
                <w:lang w:eastAsia="el-GR"/>
              </w:rPr>
            </w:pPr>
          </w:p>
          <w:p w:rsidR="001C13CF" w:rsidRPr="003B557E" w:rsidRDefault="001C13C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Τομείς</w:t>
            </w:r>
          </w:p>
          <w:p w:rsidR="001C13CF" w:rsidRPr="003B557E" w:rsidRDefault="001C13CF" w:rsidP="00DE2B85">
            <w:pPr>
              <w:spacing w:after="0" w:line="240" w:lineRule="auto"/>
              <w:rPr>
                <w:rFonts w:eastAsia="Times New Roman" w:cstheme="minorHAnsi"/>
                <w:highlight w:val="yellow"/>
                <w:lang w:eastAsia="el-GR"/>
              </w:rPr>
            </w:pPr>
          </w:p>
        </w:tc>
        <w:tc>
          <w:tcPr>
            <w:tcW w:w="3409" w:type="dxa"/>
            <w:shd w:val="clear" w:color="000000" w:fill="EEECE1"/>
            <w:vAlign w:val="center"/>
            <w:hideMark/>
          </w:tcPr>
          <w:p w:rsidR="001C13CF" w:rsidRPr="003B557E" w:rsidRDefault="001C13CF" w:rsidP="00DE2B85">
            <w:pPr>
              <w:spacing w:after="0" w:line="240" w:lineRule="auto"/>
              <w:rPr>
                <w:rFonts w:eastAsia="Times New Roman" w:cstheme="minorHAnsi"/>
                <w:sz w:val="20"/>
                <w:szCs w:val="20"/>
                <w:highlight w:val="yellow"/>
                <w:lang w:eastAsia="el-GR"/>
              </w:rPr>
            </w:pPr>
          </w:p>
          <w:p w:rsidR="001C13CF" w:rsidRPr="003B557E" w:rsidRDefault="001C13C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Τομέων του Τμήματος.</w:t>
            </w:r>
          </w:p>
          <w:p w:rsidR="001C13CF" w:rsidRPr="003B557E" w:rsidRDefault="001C13CF" w:rsidP="00DE2B85">
            <w:pPr>
              <w:spacing w:after="0" w:line="240" w:lineRule="auto"/>
              <w:rPr>
                <w:rFonts w:eastAsia="Times New Roman" w:cstheme="minorHAnsi"/>
                <w:sz w:val="20"/>
                <w:szCs w:val="20"/>
                <w:highlight w:val="yellow"/>
                <w:lang w:eastAsia="el-GR"/>
              </w:rPr>
            </w:pPr>
          </w:p>
        </w:tc>
        <w:tc>
          <w:tcPr>
            <w:tcW w:w="2291" w:type="dxa"/>
            <w:shd w:val="clear" w:color="000000" w:fill="EEECE1"/>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1C13CF"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240"/>
        </w:trPr>
        <w:tc>
          <w:tcPr>
            <w:tcW w:w="2062" w:type="dxa"/>
            <w:vMerge w:val="restart"/>
            <w:shd w:val="clear" w:color="auto" w:fill="auto"/>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 xml:space="preserve">ΕΝΕΡΓΟ ΠΡΟΣΩΠΙΚΟ </w:t>
            </w:r>
          </w:p>
        </w:tc>
        <w:tc>
          <w:tcPr>
            <w:tcW w:w="1847" w:type="dxa"/>
            <w:vMerge w:val="restart"/>
            <w:shd w:val="clear" w:color="auto" w:fill="auto"/>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M3.008</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Καθηγητές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Καθηγητών (Άνδρες) κατά τη λήξη του ακαδημαϊκού έτους αναφοράς (31/8) με βάση το ΦΕΚ.</w:t>
            </w:r>
          </w:p>
        </w:tc>
        <w:tc>
          <w:tcPr>
            <w:tcW w:w="2291" w:type="dxa"/>
          </w:tcPr>
          <w:p w:rsidR="00B46D9D" w:rsidRPr="00A17CEC" w:rsidRDefault="00B46D9D" w:rsidP="00DE2B85">
            <w:pPr>
              <w:spacing w:after="0" w:line="240" w:lineRule="auto"/>
              <w:jc w:val="center"/>
              <w:rPr>
                <w:rFonts w:eastAsia="Times New Roman" w:cstheme="minorHAnsi"/>
                <w:b/>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M3.009</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Καθηγητές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Καθηγητών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M3.010</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Αναπληρωτών Καθηγητών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M3.011</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Αναπληρωτών Καθηγητών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M3.012</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Επίκουροι Καθηγητές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Επίκουρων Καθηγητών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M3.013</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Επίκουροι Καθηγητές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Επίκουρων Καθηγητών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M3.014</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Λεκτόρων ή Καθηγητών Εφαρμογών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M3.015</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Λεκτόρων ή Καθηγητών Εφαρμογών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M3.016</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ΕΔΙΠ (Άνδρες)</w:t>
            </w:r>
          </w:p>
        </w:tc>
        <w:tc>
          <w:tcPr>
            <w:tcW w:w="3409" w:type="dxa"/>
            <w:shd w:val="clear" w:color="auto" w:fill="auto"/>
            <w:vAlign w:val="center"/>
            <w:hideMark/>
          </w:tcPr>
          <w:p w:rsidR="003A7FF2" w:rsidRDefault="003A7FF2" w:rsidP="00DE2B85">
            <w:pPr>
              <w:spacing w:after="0" w:line="240" w:lineRule="auto"/>
              <w:rPr>
                <w:rFonts w:eastAsia="Times New Roman" w:cstheme="minorHAnsi"/>
                <w:lang w:eastAsia="el-GR"/>
              </w:rPr>
            </w:pPr>
            <w:r w:rsidRPr="006A7515">
              <w:rPr>
                <w:rFonts w:eastAsia="Times New Roman" w:cstheme="minorHAnsi"/>
                <w:lang w:eastAsia="el-GR"/>
              </w:rPr>
              <w:t xml:space="preserve">Το πλήθος του </w:t>
            </w:r>
            <w:r w:rsidRPr="003A7FF2">
              <w:rPr>
                <w:rFonts w:eastAsia="Times New Roman" w:cstheme="minorHAnsi"/>
                <w:color w:val="FF0000"/>
                <w:lang w:eastAsia="el-GR"/>
              </w:rPr>
              <w:t>Εργαστηριακού</w:t>
            </w:r>
            <w:r>
              <w:rPr>
                <w:rFonts w:eastAsia="Times New Roman" w:cstheme="minorHAnsi"/>
                <w:lang w:eastAsia="el-GR"/>
              </w:rPr>
              <w:t xml:space="preserve"> Διδακτικού Προσωπικού</w:t>
            </w:r>
            <w:r w:rsidRPr="006A7515">
              <w:rPr>
                <w:rFonts w:eastAsia="Times New Roman" w:cstheme="minorHAnsi"/>
                <w:lang w:eastAsia="el-GR"/>
              </w:rPr>
              <w:t xml:space="preserve"> ΕΔΙΠ (Άνδρες) κατά τη λήξη του ακαδημαϊκού έτους αναφοράς (31/8) με βάση το ΦΕΚ.</w:t>
            </w:r>
          </w:p>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Διδακτικού Προσωπικού ΕΔΙΠ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M3.017</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ΕΔΙΠ (Γυναίκες)</w:t>
            </w:r>
          </w:p>
        </w:tc>
        <w:tc>
          <w:tcPr>
            <w:tcW w:w="3409" w:type="dxa"/>
            <w:shd w:val="clear" w:color="auto" w:fill="auto"/>
            <w:vAlign w:val="center"/>
            <w:hideMark/>
          </w:tcPr>
          <w:p w:rsidR="003A7FF2" w:rsidRDefault="003A7FF2" w:rsidP="00DE2B85">
            <w:pPr>
              <w:spacing w:after="0" w:line="240" w:lineRule="auto"/>
              <w:rPr>
                <w:rFonts w:eastAsia="Times New Roman" w:cstheme="minorHAnsi"/>
                <w:lang w:eastAsia="el-GR"/>
              </w:rPr>
            </w:pPr>
            <w:r w:rsidRPr="006A7515">
              <w:rPr>
                <w:rFonts w:eastAsia="Times New Roman" w:cstheme="minorHAnsi"/>
                <w:lang w:eastAsia="el-GR"/>
              </w:rPr>
              <w:t xml:space="preserve">Το πλήθος του </w:t>
            </w:r>
            <w:r w:rsidRPr="003A7FF2">
              <w:rPr>
                <w:rFonts w:eastAsia="Times New Roman" w:cstheme="minorHAnsi"/>
                <w:color w:val="FF0000"/>
                <w:lang w:eastAsia="el-GR"/>
              </w:rPr>
              <w:t xml:space="preserve">Εργαστηριακού </w:t>
            </w:r>
            <w:r>
              <w:rPr>
                <w:rFonts w:eastAsia="Times New Roman" w:cstheme="minorHAnsi"/>
                <w:lang w:eastAsia="el-GR"/>
              </w:rPr>
              <w:t xml:space="preserve">Διδακτικού Προσωπικού </w:t>
            </w:r>
            <w:r w:rsidRPr="006A7515">
              <w:rPr>
                <w:rFonts w:eastAsia="Times New Roman" w:cstheme="minorHAnsi"/>
                <w:lang w:eastAsia="el-GR"/>
              </w:rPr>
              <w:t>ΕΔΙΠ (Γυναίκες)</w:t>
            </w:r>
            <w:r w:rsidRPr="006A7515">
              <w:rPr>
                <w:rFonts w:cstheme="minorHAnsi"/>
              </w:rPr>
              <w:t xml:space="preserve"> </w:t>
            </w:r>
            <w:r w:rsidRPr="006A7515">
              <w:rPr>
                <w:rFonts w:eastAsia="Times New Roman" w:cstheme="minorHAnsi"/>
                <w:lang w:eastAsia="el-GR"/>
              </w:rPr>
              <w:t>κατά τη λήξη του ακαδημαϊκού έτους</w:t>
            </w:r>
            <w:r>
              <w:rPr>
                <w:rFonts w:eastAsia="Times New Roman" w:cstheme="minorHAnsi"/>
                <w:lang w:eastAsia="el-GR"/>
              </w:rPr>
              <w:t xml:space="preserve"> αναφοράς (31/8) με βάση το ΦΕΚ</w:t>
            </w:r>
            <w:r w:rsidRPr="006A7515">
              <w:rPr>
                <w:rFonts w:eastAsia="Times New Roman" w:cstheme="minorHAnsi"/>
                <w:lang w:eastAsia="el-GR"/>
              </w:rPr>
              <w:t>.</w:t>
            </w:r>
          </w:p>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Διδακτικού Προσωπικού ΕΔΙΠ (Γυναίκες)</w:t>
            </w:r>
            <w:r w:rsidRPr="001C13CF">
              <w:rPr>
                <w:rFonts w:cstheme="minorHAnsi"/>
                <w:sz w:val="20"/>
                <w:szCs w:val="20"/>
              </w:rPr>
              <w:t xml:space="preserve"> </w:t>
            </w:r>
            <w:r w:rsidRPr="001C13CF">
              <w:rPr>
                <w:rFonts w:eastAsia="Times New Roman" w:cstheme="minorHAnsi"/>
                <w:sz w:val="20"/>
                <w:szCs w:val="20"/>
                <w:lang w:eastAsia="el-GR"/>
              </w:rPr>
              <w:t>κατά τη λήξη του ακαδημαϊκού έτους αναφοράς (31/8) με βάση το ΦΕΚ .</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M3.018</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ΕΤΕΠ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Τεχνικού και Εργαστηριακού Προσωπικού ΕΤΕΠ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M3.019</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ΕΤΕΠ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Τεχνικού και Εργαστηριακού Προσωπικού ΕΤΕΠ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M3.020</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Διοικητικό προσωπικό (Άνδρες)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διοικητικού προσωπικού (Άνδρες)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1847" w:type="dxa"/>
            <w:vMerge/>
            <w:vAlign w:val="center"/>
            <w:hideMark/>
          </w:tcPr>
          <w:p w:rsidR="001C13CF" w:rsidRPr="006A7515" w:rsidRDefault="001C13CF" w:rsidP="00DE2B85">
            <w:pPr>
              <w:spacing w:after="0" w:line="240" w:lineRule="auto"/>
              <w:rPr>
                <w:rFonts w:eastAsia="Times New Roman" w:cstheme="minorHAnsi"/>
                <w:b/>
                <w:bCs/>
                <w:lang w:eastAsia="el-GR"/>
              </w:rPr>
            </w:pPr>
          </w:p>
        </w:tc>
        <w:tc>
          <w:tcPr>
            <w:tcW w:w="988" w:type="dxa"/>
            <w:shd w:val="clear" w:color="auto" w:fill="auto"/>
            <w:noWrap/>
            <w:vAlign w:val="center"/>
            <w:hideMark/>
          </w:tcPr>
          <w:p w:rsidR="001C13CF" w:rsidRPr="006A7515" w:rsidRDefault="001C13CF"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M3.021</w:t>
            </w:r>
          </w:p>
        </w:tc>
        <w:tc>
          <w:tcPr>
            <w:tcW w:w="2793" w:type="dxa"/>
            <w:shd w:val="clear" w:color="auto" w:fill="auto"/>
            <w:vAlign w:val="center"/>
            <w:hideMark/>
          </w:tcPr>
          <w:p w:rsidR="001C13CF" w:rsidRPr="006A7515" w:rsidRDefault="001C13CF" w:rsidP="00DE2B85">
            <w:pPr>
              <w:spacing w:after="0" w:line="240" w:lineRule="auto"/>
              <w:rPr>
                <w:rFonts w:eastAsia="Times New Roman" w:cstheme="minorHAnsi"/>
                <w:lang w:eastAsia="el-GR"/>
              </w:rPr>
            </w:pPr>
            <w:r w:rsidRPr="006A7515">
              <w:rPr>
                <w:rFonts w:eastAsia="Times New Roman" w:cstheme="minorHAnsi"/>
                <w:lang w:eastAsia="el-GR"/>
              </w:rPr>
              <w:t>Διοικητικό προσωπικό (Γυναίκες)</w:t>
            </w:r>
          </w:p>
        </w:tc>
        <w:tc>
          <w:tcPr>
            <w:tcW w:w="3409" w:type="dxa"/>
            <w:shd w:val="clear" w:color="auto" w:fill="auto"/>
            <w:vAlign w:val="center"/>
            <w:hideMark/>
          </w:tcPr>
          <w:p w:rsidR="001C13CF" w:rsidRPr="001C13CF" w:rsidRDefault="001C13CF" w:rsidP="00DE2B85">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διοικητικού προσωπικού (Γυναίκες) κατά τη λήξη του ακαδημαϊκού έτους αναφοράς (31/8) με βάση το ΦΕΚ.</w:t>
            </w:r>
          </w:p>
        </w:tc>
        <w:tc>
          <w:tcPr>
            <w:tcW w:w="2291" w:type="dxa"/>
          </w:tcPr>
          <w:p w:rsidR="001C13CF" w:rsidRPr="00A17CEC" w:rsidRDefault="001C13CF" w:rsidP="00DE2B8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1C13CF" w:rsidRPr="006A7515" w:rsidRDefault="001C13CF" w:rsidP="00DE2B8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tcPr>
          <w:p w:rsidR="001402CA" w:rsidRPr="001B1944" w:rsidRDefault="001402CA" w:rsidP="001402CA">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M3.022</w:t>
            </w:r>
          </w:p>
        </w:tc>
        <w:tc>
          <w:tcPr>
            <w:tcW w:w="2793" w:type="dxa"/>
            <w:shd w:val="clear" w:color="auto" w:fill="auto"/>
            <w:vAlign w:val="center"/>
          </w:tcPr>
          <w:p w:rsidR="001402CA" w:rsidRPr="001B1944" w:rsidRDefault="001402CA" w:rsidP="001402CA">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(Άνδρες)</w:t>
            </w:r>
          </w:p>
        </w:tc>
        <w:tc>
          <w:tcPr>
            <w:tcW w:w="3409" w:type="dxa"/>
            <w:shd w:val="clear" w:color="auto" w:fill="auto"/>
            <w:vAlign w:val="center"/>
          </w:tcPr>
          <w:p w:rsidR="001402CA" w:rsidRPr="001B1944" w:rsidRDefault="001402CA" w:rsidP="001402CA">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Άνδρες)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και δημιουργούνται νέα πεδία Μ3.150 ΚΑΙ Μ3.141</w:t>
            </w:r>
          </w:p>
        </w:tc>
        <w:tc>
          <w:tcPr>
            <w:tcW w:w="1382" w:type="dxa"/>
            <w:shd w:val="clear" w:color="auto" w:fill="auto"/>
            <w:vAlign w:val="center"/>
          </w:tcPr>
          <w:p w:rsidR="001402CA" w:rsidRPr="006A7515" w:rsidRDefault="001402CA" w:rsidP="001402CA">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tcPr>
          <w:p w:rsidR="001402CA" w:rsidRPr="001B1944" w:rsidRDefault="001402CA" w:rsidP="001402CA">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M3.023</w:t>
            </w:r>
          </w:p>
        </w:tc>
        <w:tc>
          <w:tcPr>
            <w:tcW w:w="2793" w:type="dxa"/>
            <w:shd w:val="clear" w:color="auto" w:fill="auto"/>
            <w:vAlign w:val="center"/>
          </w:tcPr>
          <w:p w:rsidR="001402CA" w:rsidRPr="001B1944" w:rsidRDefault="001402CA" w:rsidP="001402CA">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(Γυναίκες)</w:t>
            </w:r>
          </w:p>
        </w:tc>
        <w:tc>
          <w:tcPr>
            <w:tcW w:w="3409" w:type="dxa"/>
            <w:shd w:val="clear" w:color="auto" w:fill="auto"/>
            <w:vAlign w:val="center"/>
          </w:tcPr>
          <w:p w:rsidR="001402CA" w:rsidRPr="001B1944" w:rsidRDefault="001402CA" w:rsidP="001402CA">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Γυναίκες)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και δημιουργούνται νέα πεδία Μ3.151 ΚΑΙ Μ3.142</w:t>
            </w:r>
          </w:p>
        </w:tc>
        <w:tc>
          <w:tcPr>
            <w:tcW w:w="1382" w:type="dxa"/>
            <w:shd w:val="clear" w:color="auto" w:fill="auto"/>
            <w:vAlign w:val="center"/>
          </w:tcPr>
          <w:p w:rsidR="001402CA" w:rsidRPr="006A7515" w:rsidRDefault="001402CA" w:rsidP="001402CA">
            <w:pPr>
              <w:spacing w:after="0" w:line="240" w:lineRule="auto"/>
              <w:jc w:val="center"/>
              <w:rPr>
                <w:rFonts w:eastAsia="Times New Roman" w:cstheme="minorHAnsi"/>
                <w:lang w:eastAsia="el-GR"/>
              </w:rPr>
            </w:pPr>
          </w:p>
        </w:tc>
      </w:tr>
      <w:tr w:rsidR="005B0535" w:rsidRPr="006A7515" w:rsidTr="007B7405">
        <w:trPr>
          <w:trHeight w:val="24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hideMark/>
          </w:tcPr>
          <w:p w:rsidR="001402CA" w:rsidRPr="001402CA" w:rsidRDefault="001402CA" w:rsidP="001402CA">
            <w:pPr>
              <w:spacing w:after="0" w:line="240" w:lineRule="auto"/>
              <w:jc w:val="center"/>
              <w:rPr>
                <w:rFonts w:eastAsia="Times New Roman" w:cstheme="minorHAnsi"/>
                <w:b/>
                <w:bCs/>
                <w:color w:val="FF0000"/>
                <w:lang w:val="en-US" w:eastAsia="el-GR"/>
              </w:rPr>
            </w:pPr>
            <w:r w:rsidRPr="001402CA">
              <w:rPr>
                <w:rFonts w:eastAsia="Times New Roman" w:cstheme="minorHAnsi"/>
                <w:b/>
                <w:bCs/>
                <w:color w:val="FF0000"/>
                <w:lang w:eastAsia="el-GR"/>
              </w:rPr>
              <w:t>M3.</w:t>
            </w:r>
            <w:r w:rsidRPr="001402CA">
              <w:rPr>
                <w:rFonts w:eastAsia="Times New Roman" w:cstheme="minorHAnsi"/>
                <w:b/>
                <w:bCs/>
                <w:color w:val="FF0000"/>
                <w:lang w:val="en-US" w:eastAsia="el-GR"/>
              </w:rPr>
              <w:t>150</w:t>
            </w:r>
          </w:p>
        </w:tc>
        <w:tc>
          <w:tcPr>
            <w:tcW w:w="2793" w:type="dxa"/>
            <w:shd w:val="clear" w:color="auto" w:fill="auto"/>
            <w:vAlign w:val="center"/>
            <w:hideMark/>
          </w:tcPr>
          <w:p w:rsidR="001402CA" w:rsidRPr="001402CA" w:rsidRDefault="001402CA" w:rsidP="001402CA">
            <w:pPr>
              <w:spacing w:after="0" w:line="240" w:lineRule="auto"/>
              <w:rPr>
                <w:rFonts w:eastAsia="Times New Roman" w:cstheme="minorHAnsi"/>
                <w:color w:val="FF0000"/>
                <w:lang w:eastAsia="el-GR"/>
              </w:rPr>
            </w:pPr>
            <w:r w:rsidRPr="001402CA">
              <w:rPr>
                <w:rFonts w:eastAsia="Times New Roman" w:cstheme="minorHAnsi"/>
                <w:color w:val="FF0000"/>
                <w:lang w:eastAsia="el-GR"/>
              </w:rPr>
              <w:t>ΕΕΠ (Άνδρες)</w:t>
            </w:r>
          </w:p>
        </w:tc>
        <w:tc>
          <w:tcPr>
            <w:tcW w:w="3409" w:type="dxa"/>
            <w:shd w:val="clear" w:color="auto" w:fill="auto"/>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ascii="Calibri" w:eastAsia="Times New Roman" w:hAnsi="Calibri" w:cs="Calibri"/>
                <w:sz w:val="20"/>
                <w:szCs w:val="20"/>
                <w:lang w:eastAsia="el-GR"/>
              </w:rPr>
              <w:t>Το πλήθος του Ειδικού Εκπαιδευτικού Προσωπικού (Άνδρες)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hideMark/>
          </w:tcPr>
          <w:p w:rsidR="001402CA" w:rsidRPr="001402CA" w:rsidRDefault="001402CA" w:rsidP="001402CA">
            <w:pPr>
              <w:spacing w:after="0" w:line="240" w:lineRule="auto"/>
              <w:jc w:val="center"/>
              <w:rPr>
                <w:rFonts w:eastAsia="Times New Roman" w:cstheme="minorHAnsi"/>
                <w:b/>
                <w:bCs/>
                <w:color w:val="FF0000"/>
                <w:lang w:eastAsia="el-GR"/>
              </w:rPr>
            </w:pPr>
            <w:r w:rsidRPr="001402CA">
              <w:rPr>
                <w:rFonts w:eastAsia="Times New Roman" w:cstheme="minorHAnsi"/>
                <w:b/>
                <w:bCs/>
                <w:color w:val="FF0000"/>
                <w:lang w:eastAsia="el-GR"/>
              </w:rPr>
              <w:t>M3.151</w:t>
            </w:r>
          </w:p>
        </w:tc>
        <w:tc>
          <w:tcPr>
            <w:tcW w:w="2793" w:type="dxa"/>
            <w:shd w:val="clear" w:color="auto" w:fill="auto"/>
            <w:vAlign w:val="center"/>
            <w:hideMark/>
          </w:tcPr>
          <w:p w:rsidR="001402CA" w:rsidRPr="001402CA" w:rsidRDefault="001402CA" w:rsidP="001402CA">
            <w:pPr>
              <w:spacing w:after="0" w:line="240" w:lineRule="auto"/>
              <w:rPr>
                <w:rFonts w:eastAsia="Times New Roman" w:cstheme="minorHAnsi"/>
                <w:color w:val="FF0000"/>
                <w:lang w:eastAsia="el-GR"/>
              </w:rPr>
            </w:pPr>
            <w:r w:rsidRPr="001402CA">
              <w:rPr>
                <w:rFonts w:eastAsia="Times New Roman" w:cstheme="minorHAnsi"/>
                <w:color w:val="FF0000"/>
                <w:lang w:eastAsia="el-GR"/>
              </w:rPr>
              <w:t>ΕΕΠ (Γυναίκες)</w:t>
            </w:r>
          </w:p>
        </w:tc>
        <w:tc>
          <w:tcPr>
            <w:tcW w:w="3409" w:type="dxa"/>
            <w:shd w:val="clear" w:color="auto" w:fill="auto"/>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ascii="Calibri" w:eastAsia="Times New Roman" w:hAnsi="Calibri" w:cs="Calibri"/>
                <w:sz w:val="20"/>
                <w:szCs w:val="20"/>
                <w:lang w:eastAsia="el-GR"/>
              </w:rPr>
              <w:t>Το πλήθος του Ειδικού Εκπαιδευτικού Προσωπικού (Γυναίκες)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tcPr>
          <w:p w:rsidR="001402CA" w:rsidRPr="001C13CF" w:rsidRDefault="001402CA" w:rsidP="001402CA">
            <w:pPr>
              <w:spacing w:after="0" w:line="240" w:lineRule="auto"/>
              <w:jc w:val="center"/>
              <w:rPr>
                <w:rFonts w:eastAsia="Times New Roman" w:cstheme="minorHAnsi"/>
                <w:b/>
                <w:bCs/>
                <w:color w:val="FF0000"/>
                <w:lang w:eastAsia="el-GR"/>
              </w:rPr>
            </w:pPr>
            <w:r w:rsidRPr="001C13CF">
              <w:rPr>
                <w:rFonts w:eastAsia="Times New Roman" w:cstheme="minorHAnsi"/>
                <w:b/>
                <w:bCs/>
                <w:color w:val="FF0000"/>
                <w:lang w:eastAsia="el-GR"/>
              </w:rPr>
              <w:t>Μ3.141</w:t>
            </w:r>
          </w:p>
        </w:tc>
        <w:tc>
          <w:tcPr>
            <w:tcW w:w="2793" w:type="dxa"/>
            <w:shd w:val="clear" w:color="auto" w:fill="auto"/>
            <w:vAlign w:val="center"/>
          </w:tcPr>
          <w:p w:rsidR="001402CA" w:rsidRPr="001C13CF" w:rsidRDefault="001402CA" w:rsidP="001402CA">
            <w:pPr>
              <w:spacing w:after="0" w:line="240" w:lineRule="auto"/>
              <w:rPr>
                <w:rFonts w:eastAsia="Times New Roman" w:cstheme="minorHAnsi"/>
                <w:color w:val="FF0000"/>
                <w:lang w:eastAsia="el-GR"/>
              </w:rPr>
            </w:pPr>
            <w:r w:rsidRPr="001C13CF">
              <w:rPr>
                <w:rFonts w:eastAsia="Times New Roman" w:cstheme="minorHAnsi"/>
                <w:color w:val="FF0000"/>
                <w:lang w:eastAsia="el-GR"/>
              </w:rPr>
              <w:t>Μόνιμοι Επιστημονικοί Συνεργάτες-Βοηθοί (Άνδρες)</w:t>
            </w:r>
          </w:p>
        </w:tc>
        <w:tc>
          <w:tcPr>
            <w:tcW w:w="3409" w:type="dxa"/>
            <w:shd w:val="clear" w:color="auto" w:fill="auto"/>
            <w:vAlign w:val="center"/>
          </w:tcPr>
          <w:p w:rsidR="001402CA" w:rsidRPr="001C13CF" w:rsidRDefault="001402CA" w:rsidP="001402CA">
            <w:pPr>
              <w:spacing w:after="0" w:line="240" w:lineRule="auto"/>
              <w:rPr>
                <w:rFonts w:ascii="Calibri" w:eastAsia="Times New Roman" w:hAnsi="Calibri" w:cs="Calibri"/>
                <w:sz w:val="20"/>
                <w:szCs w:val="20"/>
                <w:lang w:eastAsia="el-GR"/>
              </w:rPr>
            </w:pPr>
            <w:r w:rsidRPr="001C13CF">
              <w:rPr>
                <w:rFonts w:ascii="Calibri" w:eastAsia="Times New Roman" w:hAnsi="Calibri" w:cs="Calibri"/>
                <w:sz w:val="20"/>
                <w:szCs w:val="20"/>
                <w:lang w:eastAsia="el-GR"/>
              </w:rPr>
              <w:t>Το πλήθος των μόνιμων Επιστημονικών Συνεργατών και Βοηθών (Άνδρες)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tcPr>
          <w:p w:rsidR="001402CA" w:rsidRPr="000E5812" w:rsidRDefault="001402CA" w:rsidP="001402CA">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240"/>
        </w:trPr>
        <w:tc>
          <w:tcPr>
            <w:tcW w:w="2062" w:type="dxa"/>
            <w:vMerge/>
            <w:vAlign w:val="center"/>
          </w:tcPr>
          <w:p w:rsidR="001402CA" w:rsidRPr="006A7515" w:rsidRDefault="001402CA" w:rsidP="001402CA">
            <w:pPr>
              <w:spacing w:after="0" w:line="240" w:lineRule="auto"/>
              <w:rPr>
                <w:rFonts w:eastAsia="Times New Roman" w:cstheme="minorHAnsi"/>
                <w:b/>
                <w:bCs/>
                <w:lang w:eastAsia="el-GR"/>
              </w:rPr>
            </w:pPr>
          </w:p>
        </w:tc>
        <w:tc>
          <w:tcPr>
            <w:tcW w:w="1847" w:type="dxa"/>
            <w:vMerge/>
            <w:vAlign w:val="center"/>
          </w:tcPr>
          <w:p w:rsidR="001402CA" w:rsidRPr="006A7515" w:rsidRDefault="001402CA" w:rsidP="001402CA">
            <w:pPr>
              <w:spacing w:after="0" w:line="240" w:lineRule="auto"/>
              <w:rPr>
                <w:rFonts w:eastAsia="Times New Roman" w:cstheme="minorHAnsi"/>
                <w:b/>
                <w:bCs/>
                <w:lang w:eastAsia="el-GR"/>
              </w:rPr>
            </w:pPr>
          </w:p>
        </w:tc>
        <w:tc>
          <w:tcPr>
            <w:tcW w:w="988" w:type="dxa"/>
            <w:shd w:val="clear" w:color="auto" w:fill="auto"/>
            <w:noWrap/>
            <w:vAlign w:val="center"/>
          </w:tcPr>
          <w:p w:rsidR="001402CA" w:rsidRPr="001C13CF" w:rsidRDefault="001402CA" w:rsidP="001402CA">
            <w:pPr>
              <w:spacing w:after="0" w:line="240" w:lineRule="auto"/>
              <w:jc w:val="center"/>
              <w:rPr>
                <w:rFonts w:eastAsia="Times New Roman" w:cstheme="minorHAnsi"/>
                <w:b/>
                <w:bCs/>
                <w:color w:val="FF0000"/>
                <w:lang w:eastAsia="el-GR"/>
              </w:rPr>
            </w:pPr>
            <w:r w:rsidRPr="001C13CF">
              <w:rPr>
                <w:rFonts w:eastAsia="Times New Roman" w:cstheme="minorHAnsi"/>
                <w:b/>
                <w:bCs/>
                <w:color w:val="FF0000"/>
                <w:lang w:eastAsia="el-GR"/>
              </w:rPr>
              <w:t>Μ3.142</w:t>
            </w:r>
          </w:p>
        </w:tc>
        <w:tc>
          <w:tcPr>
            <w:tcW w:w="2793" w:type="dxa"/>
            <w:shd w:val="clear" w:color="auto" w:fill="auto"/>
            <w:vAlign w:val="center"/>
          </w:tcPr>
          <w:p w:rsidR="001402CA" w:rsidRPr="001C13CF" w:rsidRDefault="001402CA" w:rsidP="001402CA">
            <w:pPr>
              <w:spacing w:after="0" w:line="240" w:lineRule="auto"/>
              <w:rPr>
                <w:rFonts w:eastAsia="Times New Roman" w:cstheme="minorHAnsi"/>
                <w:color w:val="FF0000"/>
                <w:lang w:eastAsia="el-GR"/>
              </w:rPr>
            </w:pPr>
            <w:r w:rsidRPr="001C13CF">
              <w:rPr>
                <w:rFonts w:eastAsia="Times New Roman" w:cstheme="minorHAnsi"/>
                <w:color w:val="FF0000"/>
                <w:lang w:eastAsia="el-GR"/>
              </w:rPr>
              <w:t>Μόνιμοι Επιστημονικοί Συνεργάτες-Βοηθοί (Γυναίκες)</w:t>
            </w:r>
          </w:p>
        </w:tc>
        <w:tc>
          <w:tcPr>
            <w:tcW w:w="3409" w:type="dxa"/>
            <w:shd w:val="clear" w:color="auto" w:fill="auto"/>
            <w:vAlign w:val="center"/>
          </w:tcPr>
          <w:p w:rsidR="001402CA" w:rsidRPr="001C13CF" w:rsidRDefault="001402CA" w:rsidP="001402CA">
            <w:pPr>
              <w:spacing w:after="0" w:line="240" w:lineRule="auto"/>
              <w:rPr>
                <w:rFonts w:ascii="Calibri" w:eastAsia="Times New Roman" w:hAnsi="Calibri" w:cs="Calibri"/>
                <w:sz w:val="20"/>
                <w:szCs w:val="20"/>
                <w:lang w:eastAsia="el-GR"/>
              </w:rPr>
            </w:pPr>
            <w:r w:rsidRPr="001C13CF">
              <w:rPr>
                <w:rFonts w:ascii="Calibri" w:eastAsia="Times New Roman" w:hAnsi="Calibri" w:cs="Calibri"/>
                <w:sz w:val="20"/>
                <w:szCs w:val="20"/>
                <w:lang w:eastAsia="el-GR"/>
              </w:rPr>
              <w:t>Το πλήθος των μόνιμων Επιστημονικών Συνεργατών και Βοηθών (Γυναίκες) κατά τη λήξη του ακαδημαϊκού έτους αναφοράς (31/8) με βάση το ΦΕΚ.</w:t>
            </w:r>
          </w:p>
        </w:tc>
        <w:tc>
          <w:tcPr>
            <w:tcW w:w="2291" w:type="dxa"/>
          </w:tcPr>
          <w:p w:rsidR="001402CA" w:rsidRPr="00A17CEC" w:rsidRDefault="001402CA" w:rsidP="001402CA">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tcPr>
          <w:p w:rsidR="001402CA" w:rsidRPr="006A7515" w:rsidRDefault="001402CA" w:rsidP="001402CA">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480"/>
        </w:trPr>
        <w:tc>
          <w:tcPr>
            <w:tcW w:w="2062" w:type="dxa"/>
            <w:vMerge w:val="restart"/>
            <w:shd w:val="clear" w:color="000000" w:fill="EEECE1"/>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ΣΥΝΤΑΞΙΟΔΟΤΗΘΕΝ ΠΡΟΣΩΠΙΚΟ</w:t>
            </w:r>
          </w:p>
          <w:p w:rsidR="001402CA" w:rsidRPr="006A7515" w:rsidRDefault="001402CA" w:rsidP="001402CA">
            <w:pPr>
              <w:spacing w:after="0" w:line="240" w:lineRule="auto"/>
              <w:jc w:val="center"/>
              <w:rPr>
                <w:rFonts w:eastAsia="Times New Roman" w:cstheme="minorHAnsi"/>
                <w:b/>
                <w:bCs/>
                <w:lang w:eastAsia="el-GR"/>
              </w:rPr>
            </w:pPr>
          </w:p>
        </w:tc>
        <w:tc>
          <w:tcPr>
            <w:tcW w:w="1847" w:type="dxa"/>
            <w:vMerge w:val="restart"/>
            <w:shd w:val="clear" w:color="auto" w:fill="EEECE1"/>
            <w:vAlign w:val="center"/>
            <w:hideMark/>
          </w:tcPr>
          <w:p w:rsidR="001402CA" w:rsidRPr="006A7515" w:rsidRDefault="001402CA" w:rsidP="001402CA">
            <w:pPr>
              <w:spacing w:after="0" w:line="240" w:lineRule="auto"/>
              <w:jc w:val="center"/>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M3.024</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Καθηγητές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Καθηγητών (Άνδρες) που συνταξιοδοτήθηκαν  κατά τη λήξη του ακαδημαϊκού έτους αναφοράς (31/8) με βάση το ΦΕΚ.</w:t>
            </w:r>
          </w:p>
        </w:tc>
        <w:tc>
          <w:tcPr>
            <w:tcW w:w="2291" w:type="dxa"/>
            <w:shd w:val="clear" w:color="000000" w:fill="EEECE1"/>
          </w:tcPr>
          <w:p w:rsidR="00B46D9D" w:rsidRPr="00A17CEC" w:rsidRDefault="00B46D9D"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M3.025</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Καθηγητές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Καθηγητών (Γυναίκες)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M3.026</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Αναπληρωτών Καθηγητών (Άνδρες)</w:t>
            </w:r>
            <w:r w:rsidRPr="001C13CF">
              <w:rPr>
                <w:rFonts w:cstheme="minorHAnsi"/>
                <w:sz w:val="20"/>
                <w:szCs w:val="20"/>
              </w:rPr>
              <w:t xml:space="preserve"> </w:t>
            </w:r>
            <w:r w:rsidRPr="001C13CF">
              <w:rPr>
                <w:rFonts w:eastAsia="Times New Roman" w:cstheme="minorHAnsi"/>
                <w:sz w:val="20"/>
                <w:szCs w:val="20"/>
                <w:lang w:eastAsia="el-GR"/>
              </w:rPr>
              <w:t>που συνταξιοδοτήθηκαν κατά τη λήξη του ακαδημαϊκού έτους αναφοράς (31/8) με βάση το ΦΕΚ .</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M3.027</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Αναπληρωτών Καθηγητών (Γυναίκες)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M3.028</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Επίκουροι Καθηγητές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Επίκουρων Καθηγητών (Άνδρες)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M3.029</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Επίκουροι Καθηγητές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Επίκουρων Καθηγητών (Γυναίκες)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M3.030</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Λεκτόρων ή Καθηγητών Εφαρμογών (Άνδρες)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M3.031</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των Λεκτόρων ή Καθηγητών Εφαρμογών (Γυναίκες) που συνταξιοδοτήθηκαν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M3.032</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ΕΔΙΠ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 xml:space="preserve">Το πλήθος του </w:t>
            </w:r>
            <w:r w:rsidR="003A7FF2" w:rsidRPr="003A7FF2">
              <w:rPr>
                <w:rFonts w:eastAsia="Times New Roman" w:cstheme="minorHAnsi"/>
                <w:color w:val="FF0000"/>
                <w:sz w:val="20"/>
                <w:szCs w:val="20"/>
                <w:lang w:eastAsia="el-GR"/>
              </w:rPr>
              <w:t>Εργαστηριακού</w:t>
            </w:r>
            <w:r w:rsidRPr="001C13CF">
              <w:rPr>
                <w:rFonts w:eastAsia="Times New Roman" w:cstheme="minorHAnsi"/>
                <w:sz w:val="20"/>
                <w:szCs w:val="20"/>
                <w:lang w:eastAsia="el-GR"/>
              </w:rPr>
              <w:t xml:space="preserve"> Διδακτικού Προσωπικού ΕΔΙΠ (Άνδρες)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M3.033</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ΕΔΙΠ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 xml:space="preserve">Το πλήθος του </w:t>
            </w:r>
            <w:r w:rsidR="003A7FF2" w:rsidRPr="003A7FF2">
              <w:rPr>
                <w:rFonts w:eastAsia="Times New Roman" w:cstheme="minorHAnsi"/>
                <w:color w:val="FF0000"/>
                <w:sz w:val="20"/>
                <w:szCs w:val="20"/>
                <w:lang w:eastAsia="el-GR"/>
              </w:rPr>
              <w:t>Εργαστηριακού</w:t>
            </w:r>
            <w:r w:rsidRPr="003A7FF2">
              <w:rPr>
                <w:rFonts w:eastAsia="Times New Roman" w:cstheme="minorHAnsi"/>
                <w:color w:val="FF0000"/>
                <w:sz w:val="20"/>
                <w:szCs w:val="20"/>
                <w:lang w:eastAsia="el-GR"/>
              </w:rPr>
              <w:t xml:space="preserve"> </w:t>
            </w:r>
            <w:r w:rsidRPr="001C13CF">
              <w:rPr>
                <w:rFonts w:eastAsia="Times New Roman" w:cstheme="minorHAnsi"/>
                <w:sz w:val="20"/>
                <w:szCs w:val="20"/>
                <w:lang w:eastAsia="el-GR"/>
              </w:rPr>
              <w:t>Διδακτικού Προσωπικού ΕΔΙΠ (Γυναίκες)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M3.034</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ΕΤΕΠ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M3.035</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ΕΤΕΠ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M3.036</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Διοικητικό προσωπικό (Άνδρες)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διοικητικού προσωπικού (Άνδρες)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1402CA" w:rsidRPr="006A7515" w:rsidRDefault="001402CA" w:rsidP="001402CA">
            <w:pPr>
              <w:spacing w:after="0" w:line="240" w:lineRule="auto"/>
              <w:rPr>
                <w:rFonts w:eastAsia="Times New Roman" w:cstheme="minorHAnsi"/>
                <w:b/>
                <w:bCs/>
                <w:lang w:eastAsia="el-GR"/>
              </w:rPr>
            </w:pPr>
          </w:p>
        </w:tc>
        <w:tc>
          <w:tcPr>
            <w:tcW w:w="1847" w:type="dxa"/>
            <w:vMerge/>
            <w:shd w:val="clear" w:color="auto" w:fill="EEECE1"/>
            <w:vAlign w:val="center"/>
            <w:hideMark/>
          </w:tcPr>
          <w:p w:rsidR="001402CA" w:rsidRPr="006A7515" w:rsidRDefault="001402CA" w:rsidP="001402CA">
            <w:pPr>
              <w:spacing w:after="0" w:line="240" w:lineRule="auto"/>
              <w:rPr>
                <w:rFonts w:eastAsia="Times New Roman" w:cstheme="minorHAnsi"/>
                <w:b/>
                <w:bCs/>
                <w:lang w:eastAsia="el-GR"/>
              </w:rPr>
            </w:pPr>
          </w:p>
        </w:tc>
        <w:tc>
          <w:tcPr>
            <w:tcW w:w="988" w:type="dxa"/>
            <w:shd w:val="clear" w:color="000000" w:fill="EEECE1"/>
            <w:noWrap/>
            <w:vAlign w:val="center"/>
            <w:hideMark/>
          </w:tcPr>
          <w:p w:rsidR="001402CA" w:rsidRPr="006A7515" w:rsidRDefault="001402CA" w:rsidP="001402CA">
            <w:pPr>
              <w:spacing w:after="0" w:line="240" w:lineRule="auto"/>
              <w:jc w:val="center"/>
              <w:rPr>
                <w:rFonts w:eastAsia="Times New Roman" w:cstheme="minorHAnsi"/>
                <w:b/>
                <w:bCs/>
                <w:lang w:eastAsia="el-GR"/>
              </w:rPr>
            </w:pPr>
            <w:r w:rsidRPr="006A7515">
              <w:rPr>
                <w:rFonts w:eastAsia="Times New Roman" w:cstheme="minorHAnsi"/>
                <w:b/>
                <w:bCs/>
                <w:lang w:eastAsia="el-GR"/>
              </w:rPr>
              <w:t>M3.037</w:t>
            </w:r>
          </w:p>
        </w:tc>
        <w:tc>
          <w:tcPr>
            <w:tcW w:w="2793" w:type="dxa"/>
            <w:shd w:val="clear" w:color="000000" w:fill="EEECE1"/>
            <w:vAlign w:val="center"/>
            <w:hideMark/>
          </w:tcPr>
          <w:p w:rsidR="001402CA" w:rsidRPr="006A7515" w:rsidRDefault="001402CA" w:rsidP="001402CA">
            <w:pPr>
              <w:spacing w:after="0" w:line="240" w:lineRule="auto"/>
              <w:rPr>
                <w:rFonts w:eastAsia="Times New Roman" w:cstheme="minorHAnsi"/>
                <w:lang w:eastAsia="el-GR"/>
              </w:rPr>
            </w:pPr>
            <w:r w:rsidRPr="006A7515">
              <w:rPr>
                <w:rFonts w:eastAsia="Times New Roman" w:cstheme="minorHAnsi"/>
                <w:lang w:eastAsia="el-GR"/>
              </w:rPr>
              <w:t>Διοικητικό προσωπικό (Γυναίκες)</w:t>
            </w:r>
          </w:p>
        </w:tc>
        <w:tc>
          <w:tcPr>
            <w:tcW w:w="3409" w:type="dxa"/>
            <w:shd w:val="clear" w:color="000000" w:fill="EEECE1"/>
            <w:vAlign w:val="center"/>
            <w:hideMark/>
          </w:tcPr>
          <w:p w:rsidR="001402CA" w:rsidRPr="001C13CF" w:rsidRDefault="001402CA" w:rsidP="001402CA">
            <w:pPr>
              <w:spacing w:after="0" w:line="240" w:lineRule="auto"/>
              <w:rPr>
                <w:rFonts w:eastAsia="Times New Roman" w:cstheme="minorHAnsi"/>
                <w:sz w:val="20"/>
                <w:szCs w:val="20"/>
                <w:lang w:eastAsia="el-GR"/>
              </w:rPr>
            </w:pPr>
            <w:r w:rsidRPr="001C13CF">
              <w:rPr>
                <w:rFonts w:eastAsia="Times New Roman" w:cstheme="minorHAnsi"/>
                <w:sz w:val="20"/>
                <w:szCs w:val="20"/>
                <w:lang w:eastAsia="el-GR"/>
              </w:rPr>
              <w:t>Το πλήθος του διοικητικού προσωπικού (Γυναίκες) που συνταξιοδοτήθηκε κατά τη λήξη του ακαδημαϊκού έτους αναφοράς (31/8) με βάση το ΦΕΚ.</w:t>
            </w:r>
          </w:p>
        </w:tc>
        <w:tc>
          <w:tcPr>
            <w:tcW w:w="2291" w:type="dxa"/>
            <w:shd w:val="clear" w:color="000000" w:fill="EEECE1"/>
          </w:tcPr>
          <w:p w:rsidR="001402CA" w:rsidRPr="00A17CEC" w:rsidRDefault="001402CA" w:rsidP="001402CA">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1402CA" w:rsidRPr="006A7515" w:rsidRDefault="001402CA" w:rsidP="001402CA">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tcPr>
          <w:p w:rsidR="00F6642B" w:rsidRPr="001B1944" w:rsidRDefault="00F6642B" w:rsidP="00F6642B">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M3.038</w:t>
            </w:r>
          </w:p>
        </w:tc>
        <w:tc>
          <w:tcPr>
            <w:tcW w:w="2793" w:type="dxa"/>
            <w:shd w:val="clear" w:color="000000" w:fill="EEECE1"/>
            <w:vAlign w:val="center"/>
          </w:tcPr>
          <w:p w:rsidR="00F6642B" w:rsidRPr="001B1944" w:rsidRDefault="00F6642B" w:rsidP="00F6642B">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(Άνδρες)</w:t>
            </w:r>
          </w:p>
        </w:tc>
        <w:tc>
          <w:tcPr>
            <w:tcW w:w="3409" w:type="dxa"/>
            <w:shd w:val="clear" w:color="000000" w:fill="EEECE1"/>
            <w:vAlign w:val="center"/>
          </w:tcPr>
          <w:p w:rsidR="00F6642B" w:rsidRPr="001B1944" w:rsidRDefault="00F6642B" w:rsidP="00F6642B">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Άνδρες)που συνταξιοδοτήθηκε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Μ3.152 ΚΑΙ Μ3.143</w:t>
            </w:r>
          </w:p>
        </w:tc>
        <w:tc>
          <w:tcPr>
            <w:tcW w:w="1382" w:type="dxa"/>
            <w:shd w:val="clear" w:color="000000" w:fill="EEECE1"/>
            <w:vAlign w:val="center"/>
          </w:tcPr>
          <w:p w:rsidR="00F6642B" w:rsidRPr="006A7515" w:rsidRDefault="00F6642B" w:rsidP="00F6642B">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tcPr>
          <w:p w:rsidR="00F6642B" w:rsidRPr="001B1944" w:rsidRDefault="00F6642B" w:rsidP="00F6642B">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M3.039</w:t>
            </w:r>
          </w:p>
        </w:tc>
        <w:tc>
          <w:tcPr>
            <w:tcW w:w="2793" w:type="dxa"/>
            <w:shd w:val="clear" w:color="000000" w:fill="EEECE1"/>
            <w:vAlign w:val="center"/>
          </w:tcPr>
          <w:p w:rsidR="00F6642B" w:rsidRPr="001B1944" w:rsidRDefault="00F6642B" w:rsidP="00F6642B">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(Γυναίκες)</w:t>
            </w:r>
          </w:p>
        </w:tc>
        <w:tc>
          <w:tcPr>
            <w:tcW w:w="3409" w:type="dxa"/>
            <w:shd w:val="clear" w:color="000000" w:fill="EEECE1"/>
            <w:vAlign w:val="center"/>
          </w:tcPr>
          <w:p w:rsidR="00F6642B" w:rsidRPr="001B1944" w:rsidRDefault="00F6642B" w:rsidP="00F6642B">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Γυναίκες)που συνταξιοδοτήθηκε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Μ3.153 ΚΑΙ Μ3.144</w:t>
            </w:r>
          </w:p>
        </w:tc>
        <w:tc>
          <w:tcPr>
            <w:tcW w:w="1382" w:type="dxa"/>
            <w:shd w:val="clear" w:color="000000" w:fill="EEECE1"/>
            <w:vAlign w:val="center"/>
          </w:tcPr>
          <w:p w:rsidR="00F6642B" w:rsidRPr="006A7515" w:rsidRDefault="00F6642B" w:rsidP="00F6642B">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F6642B" w:rsidRDefault="00F6642B" w:rsidP="00F6642B">
            <w:pPr>
              <w:spacing w:after="0" w:line="240" w:lineRule="auto"/>
              <w:jc w:val="center"/>
              <w:rPr>
                <w:rFonts w:eastAsia="Times New Roman" w:cstheme="minorHAnsi"/>
                <w:b/>
                <w:bCs/>
                <w:color w:val="FF0000"/>
                <w:lang w:eastAsia="el-GR"/>
              </w:rPr>
            </w:pPr>
            <w:r w:rsidRPr="00F6642B">
              <w:rPr>
                <w:rFonts w:eastAsia="Times New Roman" w:cstheme="minorHAnsi"/>
                <w:b/>
                <w:bCs/>
                <w:color w:val="FF0000"/>
                <w:lang w:eastAsia="el-GR"/>
              </w:rPr>
              <w:t>M3.152</w:t>
            </w:r>
          </w:p>
        </w:tc>
        <w:tc>
          <w:tcPr>
            <w:tcW w:w="2793" w:type="dxa"/>
            <w:shd w:val="clear" w:color="000000" w:fill="EEECE1"/>
            <w:vAlign w:val="center"/>
            <w:hideMark/>
          </w:tcPr>
          <w:p w:rsidR="00F6642B" w:rsidRPr="00F6642B" w:rsidRDefault="00F6642B" w:rsidP="00F6642B">
            <w:pPr>
              <w:spacing w:after="0" w:line="240" w:lineRule="auto"/>
              <w:rPr>
                <w:rFonts w:eastAsia="Times New Roman" w:cstheme="minorHAnsi"/>
                <w:color w:val="FF0000"/>
                <w:lang w:eastAsia="el-GR"/>
              </w:rPr>
            </w:pPr>
            <w:r w:rsidRPr="00F6642B">
              <w:rPr>
                <w:rFonts w:eastAsia="Times New Roman" w:cstheme="minorHAnsi"/>
                <w:color w:val="FF0000"/>
                <w:lang w:eastAsia="el-GR"/>
              </w:rPr>
              <w:t>ΕΕΠ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ascii="Calibri" w:eastAsia="Times New Roman" w:hAnsi="Calibri" w:cs="Calibri"/>
                <w:sz w:val="20"/>
                <w:szCs w:val="20"/>
                <w:lang w:eastAsia="el-GR"/>
              </w:rPr>
              <w:t>Το πλήθος του Ειδικού Εκπαιδευτικού Προσωπικού (Άνδρες), που συνταξιοδοτήθηκε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F6642B" w:rsidRDefault="00F6642B" w:rsidP="00F6642B">
            <w:pPr>
              <w:spacing w:after="0" w:line="240" w:lineRule="auto"/>
              <w:jc w:val="center"/>
              <w:rPr>
                <w:rFonts w:eastAsia="Times New Roman" w:cstheme="minorHAnsi"/>
                <w:b/>
                <w:bCs/>
                <w:color w:val="FF0000"/>
                <w:lang w:eastAsia="el-GR"/>
              </w:rPr>
            </w:pPr>
            <w:r w:rsidRPr="00F6642B">
              <w:rPr>
                <w:rFonts w:eastAsia="Times New Roman" w:cstheme="minorHAnsi"/>
                <w:b/>
                <w:bCs/>
                <w:color w:val="FF0000"/>
                <w:lang w:eastAsia="el-GR"/>
              </w:rPr>
              <w:t>M3.153</w:t>
            </w:r>
          </w:p>
        </w:tc>
        <w:tc>
          <w:tcPr>
            <w:tcW w:w="2793" w:type="dxa"/>
            <w:shd w:val="clear" w:color="000000" w:fill="EEECE1"/>
            <w:vAlign w:val="center"/>
            <w:hideMark/>
          </w:tcPr>
          <w:p w:rsidR="00F6642B" w:rsidRPr="00F6642B" w:rsidRDefault="00F6642B" w:rsidP="00F6642B">
            <w:pPr>
              <w:spacing w:after="0" w:line="240" w:lineRule="auto"/>
              <w:rPr>
                <w:rFonts w:eastAsia="Times New Roman" w:cstheme="minorHAnsi"/>
                <w:color w:val="FF0000"/>
                <w:lang w:eastAsia="el-GR"/>
              </w:rPr>
            </w:pPr>
            <w:r w:rsidRPr="00F6642B">
              <w:rPr>
                <w:rFonts w:eastAsia="Times New Roman" w:cstheme="minorHAnsi"/>
                <w:color w:val="FF0000"/>
                <w:lang w:eastAsia="el-GR"/>
              </w:rPr>
              <w:t>ΕΕΠ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ascii="Calibri" w:eastAsia="Times New Roman" w:hAnsi="Calibri" w:cs="Calibri"/>
                <w:sz w:val="20"/>
                <w:szCs w:val="20"/>
                <w:lang w:eastAsia="el-GR"/>
              </w:rPr>
              <w:t>Το πλήθος του Ειδικού Εκπαιδευτικού Προσωπικού (Γυναίκες), που συνταξιοδοτήθηκε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EEECE1"/>
            <w:noWrap/>
            <w:vAlign w:val="center"/>
          </w:tcPr>
          <w:p w:rsidR="00F6642B" w:rsidRPr="00F6642B" w:rsidRDefault="00F6642B" w:rsidP="00F6642B">
            <w:pPr>
              <w:spacing w:after="0" w:line="240" w:lineRule="auto"/>
              <w:jc w:val="center"/>
              <w:rPr>
                <w:rFonts w:eastAsia="Times New Roman" w:cstheme="minorHAnsi"/>
                <w:b/>
                <w:bCs/>
                <w:color w:val="FF0000"/>
                <w:lang w:eastAsia="el-GR"/>
              </w:rPr>
            </w:pPr>
            <w:r w:rsidRPr="00F6642B">
              <w:rPr>
                <w:rFonts w:eastAsia="Times New Roman" w:cstheme="minorHAnsi"/>
                <w:b/>
                <w:bCs/>
                <w:color w:val="FF0000"/>
                <w:lang w:eastAsia="el-GR"/>
              </w:rPr>
              <w:t>Μ3.143</w:t>
            </w:r>
          </w:p>
        </w:tc>
        <w:tc>
          <w:tcPr>
            <w:tcW w:w="2793" w:type="dxa"/>
            <w:shd w:val="clear" w:color="auto" w:fill="EEECE1"/>
            <w:vAlign w:val="center"/>
          </w:tcPr>
          <w:p w:rsidR="00F6642B" w:rsidRPr="00F6642B" w:rsidRDefault="00F6642B" w:rsidP="00F6642B">
            <w:pPr>
              <w:spacing w:after="0" w:line="240" w:lineRule="auto"/>
              <w:rPr>
                <w:rFonts w:eastAsia="Times New Roman" w:cstheme="minorHAnsi"/>
                <w:color w:val="FF0000"/>
                <w:lang w:eastAsia="el-GR"/>
              </w:rPr>
            </w:pPr>
            <w:r w:rsidRPr="00F6642B">
              <w:rPr>
                <w:rFonts w:eastAsia="Times New Roman" w:cstheme="minorHAnsi"/>
                <w:color w:val="FF0000"/>
                <w:lang w:eastAsia="el-GR"/>
              </w:rPr>
              <w:t>Επιστημονικοί Συνεργάτες-Βοηθοί (Άνδρες)</w:t>
            </w:r>
          </w:p>
        </w:tc>
        <w:tc>
          <w:tcPr>
            <w:tcW w:w="3409" w:type="dxa"/>
            <w:shd w:val="clear" w:color="auto" w:fill="EEECE1"/>
            <w:vAlign w:val="center"/>
          </w:tcPr>
          <w:p w:rsidR="00F6642B" w:rsidRPr="002B1F6A" w:rsidRDefault="00F6642B" w:rsidP="00F6642B">
            <w:pPr>
              <w:spacing w:after="0" w:line="240" w:lineRule="auto"/>
              <w:rPr>
                <w:rFonts w:ascii="Calibri" w:eastAsia="Times New Roman" w:hAnsi="Calibri" w:cs="Calibri"/>
                <w:sz w:val="20"/>
                <w:szCs w:val="20"/>
                <w:lang w:eastAsia="el-GR"/>
              </w:rPr>
            </w:pPr>
            <w:r w:rsidRPr="002B1F6A">
              <w:rPr>
                <w:rFonts w:ascii="Calibri" w:eastAsia="Times New Roman" w:hAnsi="Calibri" w:cs="Calibri"/>
                <w:sz w:val="20"/>
                <w:szCs w:val="20"/>
                <w:lang w:eastAsia="el-GR"/>
              </w:rPr>
              <w:t>Το πλήθος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2291" w:type="dxa"/>
            <w:shd w:val="clear" w:color="auto"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EEECE1"/>
            <w:vAlign w:val="center"/>
          </w:tcPr>
          <w:p w:rsidR="00F6642B" w:rsidRPr="006A7515" w:rsidRDefault="00F6642B" w:rsidP="00F6642B">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240"/>
        </w:trPr>
        <w:tc>
          <w:tcPr>
            <w:tcW w:w="2062" w:type="dxa"/>
            <w:vMerge/>
            <w:vAlign w:val="center"/>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EEECE1"/>
            <w:vAlign w:val="center"/>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EEECE1"/>
            <w:noWrap/>
            <w:vAlign w:val="center"/>
          </w:tcPr>
          <w:p w:rsidR="00F6642B" w:rsidRPr="00F6642B" w:rsidRDefault="00F6642B" w:rsidP="00F6642B">
            <w:pPr>
              <w:spacing w:after="0" w:line="240" w:lineRule="auto"/>
              <w:jc w:val="center"/>
              <w:rPr>
                <w:rFonts w:eastAsia="Times New Roman" w:cstheme="minorHAnsi"/>
                <w:b/>
                <w:bCs/>
                <w:color w:val="FF0000"/>
                <w:lang w:eastAsia="el-GR"/>
              </w:rPr>
            </w:pPr>
            <w:r w:rsidRPr="00F6642B">
              <w:rPr>
                <w:rFonts w:eastAsia="Times New Roman" w:cstheme="minorHAnsi"/>
                <w:b/>
                <w:bCs/>
                <w:color w:val="FF0000"/>
                <w:lang w:eastAsia="el-GR"/>
              </w:rPr>
              <w:t>Μ3.144</w:t>
            </w:r>
          </w:p>
        </w:tc>
        <w:tc>
          <w:tcPr>
            <w:tcW w:w="2793" w:type="dxa"/>
            <w:shd w:val="clear" w:color="auto" w:fill="EEECE1"/>
            <w:vAlign w:val="center"/>
          </w:tcPr>
          <w:p w:rsidR="00F6642B" w:rsidRPr="00F6642B" w:rsidRDefault="00F6642B" w:rsidP="00F6642B">
            <w:pPr>
              <w:spacing w:after="0" w:line="240" w:lineRule="auto"/>
              <w:rPr>
                <w:rFonts w:eastAsia="Times New Roman" w:cstheme="minorHAnsi"/>
                <w:color w:val="FF0000"/>
                <w:lang w:eastAsia="el-GR"/>
              </w:rPr>
            </w:pPr>
            <w:r w:rsidRPr="00F6642B">
              <w:rPr>
                <w:rFonts w:eastAsia="Times New Roman" w:cstheme="minorHAnsi"/>
                <w:color w:val="FF0000"/>
                <w:lang w:eastAsia="el-GR"/>
              </w:rPr>
              <w:t>Επιστημονικοί Συνεργάτες-Βοηθοί (Γυναίκες)</w:t>
            </w:r>
          </w:p>
        </w:tc>
        <w:tc>
          <w:tcPr>
            <w:tcW w:w="3409" w:type="dxa"/>
            <w:shd w:val="clear" w:color="auto" w:fill="EEECE1"/>
            <w:vAlign w:val="center"/>
          </w:tcPr>
          <w:p w:rsidR="00F6642B" w:rsidRPr="002B1F6A" w:rsidRDefault="00F6642B" w:rsidP="00F6642B">
            <w:pPr>
              <w:spacing w:after="0" w:line="240" w:lineRule="auto"/>
              <w:rPr>
                <w:rFonts w:ascii="Calibri" w:eastAsia="Times New Roman" w:hAnsi="Calibri" w:cs="Calibri"/>
                <w:sz w:val="20"/>
                <w:szCs w:val="20"/>
                <w:lang w:eastAsia="el-GR"/>
              </w:rPr>
            </w:pPr>
            <w:r w:rsidRPr="002B1F6A">
              <w:rPr>
                <w:rFonts w:ascii="Calibri" w:eastAsia="Times New Roman" w:hAnsi="Calibri" w:cs="Calibri"/>
                <w:sz w:val="20"/>
                <w:szCs w:val="20"/>
                <w:lang w:eastAsia="el-GR"/>
              </w:rPr>
              <w:t>Το πλήθος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2291" w:type="dxa"/>
            <w:shd w:val="clear" w:color="auto"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EEECE1"/>
            <w:vAlign w:val="center"/>
          </w:tcPr>
          <w:p w:rsidR="00F6642B" w:rsidRPr="006A7515" w:rsidRDefault="00F6642B" w:rsidP="00F6642B">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480"/>
        </w:trPr>
        <w:tc>
          <w:tcPr>
            <w:tcW w:w="2062" w:type="dxa"/>
            <w:vMerge w:val="restart"/>
            <w:shd w:val="clear" w:color="auto" w:fill="auto"/>
            <w:vAlign w:val="center"/>
            <w:hideMark/>
          </w:tcPr>
          <w:p w:rsidR="00F6642B"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ΠΑΡΑΙΤΗΘΕΝ ΠΡΟΣΩΠΙΚΟ</w:t>
            </w:r>
            <w:r w:rsidRPr="006A7515" w:rsidDel="00256937">
              <w:rPr>
                <w:rFonts w:eastAsia="Times New Roman" w:cstheme="minorHAnsi"/>
                <w:b/>
                <w:bCs/>
                <w:lang w:eastAsia="el-GR"/>
              </w:rPr>
              <w:t xml:space="preserve"> </w:t>
            </w:r>
          </w:p>
          <w:p w:rsidR="00010814" w:rsidRPr="006A7515" w:rsidRDefault="00010814" w:rsidP="00F6642B">
            <w:pPr>
              <w:spacing w:after="0" w:line="240" w:lineRule="auto"/>
              <w:jc w:val="center"/>
              <w:rPr>
                <w:rFonts w:eastAsia="Times New Roman" w:cstheme="minorHAnsi"/>
                <w:b/>
                <w:bCs/>
                <w:lang w:eastAsia="el-GR"/>
              </w:rPr>
            </w:pPr>
          </w:p>
          <w:p w:rsidR="00F6642B" w:rsidRPr="006A7515" w:rsidRDefault="00F6642B" w:rsidP="00F6642B">
            <w:pPr>
              <w:spacing w:after="0" w:line="240" w:lineRule="auto"/>
              <w:jc w:val="center"/>
              <w:rPr>
                <w:rFonts w:eastAsia="Times New Roman" w:cstheme="minorHAnsi"/>
                <w:b/>
                <w:bCs/>
                <w:lang w:eastAsia="el-GR"/>
              </w:rPr>
            </w:pPr>
          </w:p>
        </w:tc>
        <w:tc>
          <w:tcPr>
            <w:tcW w:w="1847" w:type="dxa"/>
            <w:vMerge w:val="restart"/>
            <w:shd w:val="clear" w:color="auto" w:fill="auto"/>
            <w:vAlign w:val="center"/>
            <w:hideMark/>
          </w:tcPr>
          <w:p w:rsidR="00F6642B" w:rsidRPr="006A7515" w:rsidRDefault="00F6642B" w:rsidP="00F6642B">
            <w:pPr>
              <w:spacing w:after="0" w:line="240" w:lineRule="auto"/>
              <w:jc w:val="center"/>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M3.040</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Καθηγητών (Άνδρες) που παραιτήθηκε/εξέλιπε (από οποιαδήποτε αιτία) κατά τη λήξη του ακαδημαϊκού έτους αναφοράς (31/8) με βάση το ΦΕΚ.</w:t>
            </w:r>
          </w:p>
        </w:tc>
        <w:tc>
          <w:tcPr>
            <w:tcW w:w="2291" w:type="dxa"/>
          </w:tcPr>
          <w:p w:rsidR="00B46D9D" w:rsidRPr="00A17CEC" w:rsidRDefault="00B46D9D" w:rsidP="00B46D9D">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ΠΡΟΣΜΕΤΡΗΘΗΚΑΝ ΟΣΟΙ ΠΑΡΑΙΤΗΘΗΚΑΝ ή ΕΞΕΛΙΠΑΝ ΑΠΟ 1/9 ΕΩΣ ΚΑΙ 31/8</w:t>
            </w:r>
          </w:p>
          <w:p w:rsidR="00B46D9D" w:rsidRPr="00A17CEC" w:rsidRDefault="00B46D9D" w:rsidP="00B46D9D">
            <w:pPr>
              <w:spacing w:after="0" w:line="240" w:lineRule="auto"/>
              <w:jc w:val="center"/>
              <w:rPr>
                <w:rFonts w:eastAsia="Times New Roman" w:cstheme="minorHAnsi"/>
                <w:color w:val="FF0000"/>
                <w:sz w:val="20"/>
                <w:szCs w:val="20"/>
                <w:lang w:eastAsia="el-GR"/>
              </w:rPr>
            </w:pPr>
          </w:p>
          <w:p w:rsidR="00F6642B" w:rsidRPr="00A17CEC" w:rsidRDefault="00B46D9D" w:rsidP="00B46D9D">
            <w:pPr>
              <w:spacing w:after="0" w:line="240" w:lineRule="auto"/>
              <w:jc w:val="center"/>
              <w:rPr>
                <w:rFonts w:eastAsia="Times New Roman" w:cstheme="minorHAnsi"/>
                <w:sz w:val="20"/>
                <w:szCs w:val="20"/>
                <w:lang w:eastAsia="el-GR"/>
              </w:rPr>
            </w:pPr>
            <w:r w:rsidRPr="00A17CEC">
              <w:rPr>
                <w:rFonts w:eastAsia="Times New Roman" w:cstheme="minorHAnsi"/>
                <w:color w:val="FF0000"/>
                <w:sz w:val="20"/>
                <w:szCs w:val="20"/>
                <w:lang w:eastAsia="el-GR"/>
              </w:rPr>
              <w:t>ΣΩΣΤΑ;;</w:t>
            </w: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M3.041</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Καθηγητών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M3.042</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Αναπληρωτών Καθηγητών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M3.043</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Αναπληρωτών Καθηγητών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M3.044</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Επίκουρων Καθηγητών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M3.045</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Επίκουρων Καθηγητών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M3.046</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Λεκτόρων ή Καθηγητών Εφαρμογών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M3.047</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των Λεκτόρων ή Καθηγητών Εφαρμογών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M3.048</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ΕΔΙΠ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του </w:t>
            </w:r>
            <w:r w:rsidR="003A7FF2" w:rsidRPr="003A7FF2">
              <w:rPr>
                <w:rFonts w:eastAsia="Times New Roman" w:cstheme="minorHAnsi"/>
                <w:color w:val="FF0000"/>
                <w:sz w:val="20"/>
                <w:szCs w:val="20"/>
                <w:lang w:eastAsia="el-GR"/>
              </w:rPr>
              <w:t>Εργαστηριακού</w:t>
            </w:r>
            <w:r w:rsidRPr="002B1F6A">
              <w:rPr>
                <w:rFonts w:eastAsia="Times New Roman" w:cstheme="minorHAnsi"/>
                <w:sz w:val="20"/>
                <w:szCs w:val="20"/>
                <w:lang w:eastAsia="el-GR"/>
              </w:rPr>
              <w:t xml:space="preserve"> Διδακτικού Προσωπικού ΕΔΙΠ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M3.049</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ΕΔΙΠ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του </w:t>
            </w:r>
            <w:r w:rsidR="003A7FF2" w:rsidRPr="003A7FF2">
              <w:rPr>
                <w:rFonts w:eastAsia="Times New Roman" w:cstheme="minorHAnsi"/>
                <w:color w:val="FF0000"/>
                <w:sz w:val="20"/>
                <w:szCs w:val="20"/>
                <w:lang w:eastAsia="el-GR"/>
              </w:rPr>
              <w:t>Εργαστηριακού</w:t>
            </w:r>
            <w:r w:rsidRPr="002B1F6A">
              <w:rPr>
                <w:rFonts w:eastAsia="Times New Roman" w:cstheme="minorHAnsi"/>
                <w:sz w:val="20"/>
                <w:szCs w:val="20"/>
                <w:lang w:eastAsia="el-GR"/>
              </w:rPr>
              <w:t xml:space="preserve"> Διδακτικού Προσωπικού ΕΔΙΠ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M3.050</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ΕΤΕΠ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του Ειδικού Τεχνικού και Εργαστηριακού Προσωπικού ΕΤΕΠ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M3.051</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ΕΤΕΠ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του Ειδικού Τεχνικού και Εργαστηριακού Προσωπικού ΕΤΕΠ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M3.052</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Διοικητικό προσωπικό (Άνδρες)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του διοικητικού προσωπικού (Άνδρες)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M3.053</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Διοικητικό προσωπικό (Γυναίκες)</w:t>
            </w:r>
          </w:p>
        </w:tc>
        <w:tc>
          <w:tcPr>
            <w:tcW w:w="3409" w:type="dxa"/>
            <w:shd w:val="clear" w:color="auto" w:fill="auto"/>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Το πλήθος του διοικητικού προσωπικού (Γυναίκες) που παραιτήθηκε/εξέλιπε (από οποιαδήποτε αιτία)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tcPr>
          <w:p w:rsidR="00500032" w:rsidRPr="001B1944" w:rsidRDefault="00500032" w:rsidP="00500032">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M3.054</w:t>
            </w:r>
          </w:p>
        </w:tc>
        <w:tc>
          <w:tcPr>
            <w:tcW w:w="2793" w:type="dxa"/>
            <w:shd w:val="clear" w:color="auto" w:fill="auto"/>
            <w:vAlign w:val="center"/>
          </w:tcPr>
          <w:p w:rsidR="00500032" w:rsidRPr="001B1944" w:rsidRDefault="00500032" w:rsidP="00500032">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(Άνδρες)</w:t>
            </w:r>
          </w:p>
        </w:tc>
        <w:tc>
          <w:tcPr>
            <w:tcW w:w="3409" w:type="dxa"/>
            <w:shd w:val="clear" w:color="auto" w:fill="auto"/>
            <w:vAlign w:val="center"/>
          </w:tcPr>
          <w:p w:rsidR="00500032" w:rsidRPr="001B1944" w:rsidRDefault="00500032" w:rsidP="00500032">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Άνδρες)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Μ3.154 ΚΑΙ Μ3.145</w:t>
            </w:r>
          </w:p>
        </w:tc>
        <w:tc>
          <w:tcPr>
            <w:tcW w:w="1382" w:type="dxa"/>
            <w:shd w:val="clear" w:color="auto" w:fill="auto"/>
            <w:vAlign w:val="center"/>
          </w:tcPr>
          <w:p w:rsidR="00500032" w:rsidRPr="006A7515" w:rsidRDefault="00500032" w:rsidP="00500032">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tcPr>
          <w:p w:rsidR="00500032" w:rsidRPr="001B1944" w:rsidRDefault="00500032" w:rsidP="00500032">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M3.055</w:t>
            </w:r>
          </w:p>
        </w:tc>
        <w:tc>
          <w:tcPr>
            <w:tcW w:w="2793" w:type="dxa"/>
            <w:shd w:val="clear" w:color="auto" w:fill="auto"/>
            <w:vAlign w:val="center"/>
          </w:tcPr>
          <w:p w:rsidR="00500032" w:rsidRPr="001B1944" w:rsidRDefault="00500032" w:rsidP="00500032">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(Γυναίκες)</w:t>
            </w:r>
          </w:p>
        </w:tc>
        <w:tc>
          <w:tcPr>
            <w:tcW w:w="3409" w:type="dxa"/>
            <w:shd w:val="clear" w:color="auto" w:fill="auto"/>
            <w:vAlign w:val="center"/>
          </w:tcPr>
          <w:p w:rsidR="00500032" w:rsidRPr="001B1944" w:rsidRDefault="00500032" w:rsidP="00500032">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Το πλήθος του λοιπού προσωπικού (ΕΕΠ, Επιστημονικοί Συνεργάτες, κ.λπ. - Γυναίκες)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Μ3.155 ΚΑΙ Μ3.146</w:t>
            </w:r>
          </w:p>
        </w:tc>
        <w:tc>
          <w:tcPr>
            <w:tcW w:w="1382" w:type="dxa"/>
            <w:shd w:val="clear" w:color="auto" w:fill="auto"/>
            <w:vAlign w:val="center"/>
          </w:tcPr>
          <w:p w:rsidR="00500032" w:rsidRPr="006A7515" w:rsidRDefault="00500032" w:rsidP="00500032">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hideMark/>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hideMark/>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hideMark/>
          </w:tcPr>
          <w:p w:rsidR="00500032" w:rsidRPr="00500032" w:rsidRDefault="00500032" w:rsidP="00500032">
            <w:pPr>
              <w:spacing w:after="0" w:line="240" w:lineRule="auto"/>
              <w:jc w:val="center"/>
              <w:rPr>
                <w:rFonts w:eastAsia="Times New Roman" w:cstheme="minorHAnsi"/>
                <w:b/>
                <w:bCs/>
                <w:color w:val="FF0000"/>
                <w:lang w:val="en-US" w:eastAsia="el-GR"/>
              </w:rPr>
            </w:pPr>
            <w:r w:rsidRPr="00500032">
              <w:rPr>
                <w:rFonts w:eastAsia="Times New Roman" w:cstheme="minorHAnsi"/>
                <w:b/>
                <w:bCs/>
                <w:color w:val="FF0000"/>
                <w:lang w:eastAsia="el-GR"/>
              </w:rPr>
              <w:t>M3.</w:t>
            </w:r>
            <w:r w:rsidRPr="00500032">
              <w:rPr>
                <w:rFonts w:eastAsia="Times New Roman" w:cstheme="minorHAnsi"/>
                <w:b/>
                <w:bCs/>
                <w:color w:val="FF0000"/>
                <w:lang w:val="en-US" w:eastAsia="el-GR"/>
              </w:rPr>
              <w:t>154</w:t>
            </w:r>
          </w:p>
        </w:tc>
        <w:tc>
          <w:tcPr>
            <w:tcW w:w="2793" w:type="dxa"/>
            <w:shd w:val="clear" w:color="auto" w:fill="auto"/>
            <w:vAlign w:val="center"/>
            <w:hideMark/>
          </w:tcPr>
          <w:p w:rsidR="00500032" w:rsidRPr="00500032" w:rsidRDefault="00500032" w:rsidP="00500032">
            <w:pPr>
              <w:spacing w:after="0" w:line="240" w:lineRule="auto"/>
              <w:rPr>
                <w:rFonts w:eastAsia="Times New Roman" w:cstheme="minorHAnsi"/>
                <w:color w:val="FF0000"/>
                <w:lang w:eastAsia="el-GR"/>
              </w:rPr>
            </w:pPr>
            <w:r w:rsidRPr="00500032">
              <w:rPr>
                <w:rFonts w:eastAsia="Times New Roman" w:cstheme="minorHAnsi"/>
                <w:color w:val="FF0000"/>
                <w:lang w:eastAsia="el-GR"/>
              </w:rPr>
              <w:t>ΕΕΠ (Άνδρες)</w:t>
            </w:r>
          </w:p>
        </w:tc>
        <w:tc>
          <w:tcPr>
            <w:tcW w:w="3409" w:type="dxa"/>
            <w:shd w:val="clear" w:color="auto" w:fill="auto"/>
            <w:vAlign w:val="center"/>
            <w:hideMark/>
          </w:tcPr>
          <w:p w:rsidR="00500032" w:rsidRPr="002B1F6A" w:rsidRDefault="00500032" w:rsidP="00500032">
            <w:pPr>
              <w:spacing w:after="0" w:line="240" w:lineRule="auto"/>
              <w:rPr>
                <w:rFonts w:eastAsia="Times New Roman" w:cstheme="minorHAnsi"/>
                <w:sz w:val="20"/>
                <w:szCs w:val="20"/>
                <w:lang w:eastAsia="el-GR"/>
              </w:rPr>
            </w:pPr>
            <w:r w:rsidRPr="002B1F6A">
              <w:rPr>
                <w:rFonts w:ascii="Calibri" w:eastAsia="Times New Roman" w:hAnsi="Calibri" w:cs="Calibri"/>
                <w:sz w:val="20"/>
                <w:szCs w:val="20"/>
                <w:lang w:eastAsia="el-GR"/>
              </w:rPr>
              <w:t>Το πλήθος του Ειδικού Εκπαιδευτικού Προσωπικού (Άνδρες)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hideMark/>
          </w:tcPr>
          <w:p w:rsidR="00500032" w:rsidRPr="006A7515" w:rsidRDefault="00500032" w:rsidP="00500032">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hideMark/>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hideMark/>
          </w:tcPr>
          <w:p w:rsidR="00500032" w:rsidRPr="00500032" w:rsidRDefault="00500032" w:rsidP="00500032">
            <w:pPr>
              <w:spacing w:after="0" w:line="240" w:lineRule="auto"/>
              <w:jc w:val="center"/>
              <w:rPr>
                <w:rFonts w:eastAsia="Times New Roman" w:cstheme="minorHAnsi"/>
                <w:b/>
                <w:bCs/>
                <w:color w:val="FF0000"/>
                <w:lang w:eastAsia="el-GR"/>
              </w:rPr>
            </w:pPr>
            <w:r w:rsidRPr="00500032">
              <w:rPr>
                <w:rFonts w:eastAsia="Times New Roman" w:cstheme="minorHAnsi"/>
                <w:b/>
                <w:bCs/>
                <w:color w:val="FF0000"/>
                <w:lang w:eastAsia="el-GR"/>
              </w:rPr>
              <w:t>M3.155</w:t>
            </w:r>
          </w:p>
        </w:tc>
        <w:tc>
          <w:tcPr>
            <w:tcW w:w="2793" w:type="dxa"/>
            <w:shd w:val="clear" w:color="auto" w:fill="auto"/>
            <w:vAlign w:val="center"/>
            <w:hideMark/>
          </w:tcPr>
          <w:p w:rsidR="00500032" w:rsidRPr="00500032" w:rsidRDefault="00500032" w:rsidP="00500032">
            <w:pPr>
              <w:spacing w:after="0" w:line="240" w:lineRule="auto"/>
              <w:rPr>
                <w:rFonts w:eastAsia="Times New Roman" w:cstheme="minorHAnsi"/>
                <w:color w:val="FF0000"/>
                <w:lang w:eastAsia="el-GR"/>
              </w:rPr>
            </w:pPr>
            <w:r w:rsidRPr="00500032">
              <w:rPr>
                <w:rFonts w:eastAsia="Times New Roman" w:cstheme="minorHAnsi"/>
                <w:color w:val="FF0000"/>
                <w:lang w:eastAsia="el-GR"/>
              </w:rPr>
              <w:t>ΕΕΠ (Γυναίκες)</w:t>
            </w:r>
          </w:p>
        </w:tc>
        <w:tc>
          <w:tcPr>
            <w:tcW w:w="3409" w:type="dxa"/>
            <w:shd w:val="clear" w:color="auto" w:fill="auto"/>
            <w:vAlign w:val="center"/>
            <w:hideMark/>
          </w:tcPr>
          <w:p w:rsidR="00500032" w:rsidRPr="002B1F6A" w:rsidRDefault="00500032" w:rsidP="00500032">
            <w:pPr>
              <w:spacing w:after="0" w:line="240" w:lineRule="auto"/>
              <w:rPr>
                <w:rFonts w:eastAsia="Times New Roman" w:cstheme="minorHAnsi"/>
                <w:sz w:val="20"/>
                <w:szCs w:val="20"/>
                <w:lang w:eastAsia="el-GR"/>
              </w:rPr>
            </w:pPr>
            <w:r w:rsidRPr="002B1F6A">
              <w:rPr>
                <w:rFonts w:ascii="Calibri" w:eastAsia="Times New Roman" w:hAnsi="Calibri" w:cs="Calibri"/>
                <w:sz w:val="20"/>
                <w:szCs w:val="20"/>
                <w:lang w:eastAsia="el-GR"/>
              </w:rPr>
              <w:t>Το πλήθος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hideMark/>
          </w:tcPr>
          <w:p w:rsidR="00500032" w:rsidRPr="006A7515" w:rsidRDefault="00500032" w:rsidP="00500032">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tcPr>
          <w:p w:rsidR="00500032" w:rsidRPr="00500032" w:rsidRDefault="00500032" w:rsidP="00500032">
            <w:pPr>
              <w:spacing w:after="0" w:line="240" w:lineRule="auto"/>
              <w:jc w:val="center"/>
              <w:rPr>
                <w:rFonts w:eastAsia="Times New Roman" w:cstheme="minorHAnsi"/>
                <w:b/>
                <w:bCs/>
                <w:color w:val="FF0000"/>
                <w:lang w:eastAsia="el-GR"/>
              </w:rPr>
            </w:pPr>
            <w:r w:rsidRPr="00500032">
              <w:rPr>
                <w:rFonts w:eastAsia="Times New Roman" w:cstheme="minorHAnsi"/>
                <w:b/>
                <w:bCs/>
                <w:color w:val="FF0000"/>
                <w:lang w:eastAsia="el-GR"/>
              </w:rPr>
              <w:t>Μ3.145</w:t>
            </w:r>
          </w:p>
        </w:tc>
        <w:tc>
          <w:tcPr>
            <w:tcW w:w="2793" w:type="dxa"/>
            <w:shd w:val="clear" w:color="auto" w:fill="auto"/>
            <w:vAlign w:val="center"/>
          </w:tcPr>
          <w:p w:rsidR="00500032" w:rsidRPr="00500032" w:rsidRDefault="00500032" w:rsidP="00500032">
            <w:pPr>
              <w:spacing w:after="0" w:line="240" w:lineRule="auto"/>
              <w:rPr>
                <w:rFonts w:eastAsia="Times New Roman" w:cstheme="minorHAnsi"/>
                <w:color w:val="FF0000"/>
                <w:lang w:eastAsia="el-GR"/>
              </w:rPr>
            </w:pPr>
            <w:r w:rsidRPr="00500032">
              <w:rPr>
                <w:rFonts w:eastAsia="Times New Roman" w:cstheme="minorHAnsi"/>
                <w:color w:val="FF0000"/>
                <w:lang w:eastAsia="el-GR"/>
              </w:rPr>
              <w:t>Επιστημονικοί Συνεργάτες-Βοηθοί (Άνδρες)</w:t>
            </w:r>
          </w:p>
        </w:tc>
        <w:tc>
          <w:tcPr>
            <w:tcW w:w="3409" w:type="dxa"/>
            <w:shd w:val="clear" w:color="auto" w:fill="auto"/>
            <w:vAlign w:val="center"/>
          </w:tcPr>
          <w:p w:rsidR="00500032" w:rsidRPr="002B1F6A" w:rsidRDefault="00500032" w:rsidP="00500032">
            <w:pPr>
              <w:spacing w:after="0" w:line="240" w:lineRule="auto"/>
              <w:rPr>
                <w:rFonts w:ascii="Calibri" w:eastAsia="Times New Roman" w:hAnsi="Calibri" w:cs="Calibri"/>
                <w:sz w:val="20"/>
                <w:szCs w:val="20"/>
                <w:lang w:eastAsia="el-GR"/>
              </w:rPr>
            </w:pPr>
            <w:r w:rsidRPr="002B1F6A">
              <w:rPr>
                <w:rFonts w:ascii="Calibri" w:eastAsia="Times New Roman" w:hAnsi="Calibri" w:cs="Calibri"/>
                <w:sz w:val="20"/>
                <w:szCs w:val="20"/>
                <w:lang w:eastAsia="el-GR"/>
              </w:rPr>
              <w:t xml:space="preserve">Το πλήθος των </w:t>
            </w:r>
            <w:r w:rsidRPr="00E86C6C">
              <w:rPr>
                <w:rFonts w:ascii="Calibri" w:eastAsia="Times New Roman" w:hAnsi="Calibri" w:cs="Calibri"/>
                <w:color w:val="FF0000"/>
                <w:sz w:val="20"/>
                <w:szCs w:val="20"/>
                <w:lang w:eastAsia="el-GR"/>
              </w:rPr>
              <w:t>μόνιμων</w:t>
            </w:r>
            <w:r w:rsidRPr="002B1F6A">
              <w:rPr>
                <w:rFonts w:ascii="Calibri" w:eastAsia="Times New Roman" w:hAnsi="Calibri" w:cs="Calibri"/>
                <w:sz w:val="20"/>
                <w:szCs w:val="20"/>
                <w:lang w:eastAsia="el-GR"/>
              </w:rPr>
              <w:t xml:space="preserve"> Επιστημονικών Συνεργατών και Βοηθών (Άνδρες),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tcPr>
          <w:p w:rsidR="00500032" w:rsidRPr="006A7515" w:rsidRDefault="00500032" w:rsidP="00500032">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240"/>
        </w:trPr>
        <w:tc>
          <w:tcPr>
            <w:tcW w:w="2062" w:type="dxa"/>
            <w:vMerge/>
            <w:vAlign w:val="center"/>
          </w:tcPr>
          <w:p w:rsidR="00500032" w:rsidRPr="006A7515" w:rsidRDefault="00500032" w:rsidP="00500032">
            <w:pPr>
              <w:spacing w:after="0" w:line="240" w:lineRule="auto"/>
              <w:rPr>
                <w:rFonts w:eastAsia="Times New Roman" w:cstheme="minorHAnsi"/>
                <w:b/>
                <w:bCs/>
                <w:lang w:eastAsia="el-GR"/>
              </w:rPr>
            </w:pPr>
          </w:p>
        </w:tc>
        <w:tc>
          <w:tcPr>
            <w:tcW w:w="1847" w:type="dxa"/>
            <w:vMerge/>
            <w:vAlign w:val="center"/>
          </w:tcPr>
          <w:p w:rsidR="00500032" w:rsidRPr="006A7515" w:rsidRDefault="00500032" w:rsidP="00500032">
            <w:pPr>
              <w:spacing w:after="0" w:line="240" w:lineRule="auto"/>
              <w:rPr>
                <w:rFonts w:eastAsia="Times New Roman" w:cstheme="minorHAnsi"/>
                <w:b/>
                <w:bCs/>
                <w:lang w:eastAsia="el-GR"/>
              </w:rPr>
            </w:pPr>
          </w:p>
        </w:tc>
        <w:tc>
          <w:tcPr>
            <w:tcW w:w="988" w:type="dxa"/>
            <w:shd w:val="clear" w:color="auto" w:fill="auto"/>
            <w:noWrap/>
            <w:vAlign w:val="center"/>
          </w:tcPr>
          <w:p w:rsidR="00500032" w:rsidRPr="00500032" w:rsidRDefault="00500032" w:rsidP="00500032">
            <w:pPr>
              <w:spacing w:after="0" w:line="240" w:lineRule="auto"/>
              <w:jc w:val="center"/>
              <w:rPr>
                <w:rFonts w:eastAsia="Times New Roman" w:cstheme="minorHAnsi"/>
                <w:b/>
                <w:bCs/>
                <w:color w:val="FF0000"/>
                <w:lang w:eastAsia="el-GR"/>
              </w:rPr>
            </w:pPr>
            <w:r w:rsidRPr="00500032">
              <w:rPr>
                <w:rFonts w:eastAsia="Times New Roman" w:cstheme="minorHAnsi"/>
                <w:b/>
                <w:bCs/>
                <w:color w:val="FF0000"/>
                <w:lang w:eastAsia="el-GR"/>
              </w:rPr>
              <w:t>Μ3.146</w:t>
            </w:r>
          </w:p>
        </w:tc>
        <w:tc>
          <w:tcPr>
            <w:tcW w:w="2793" w:type="dxa"/>
            <w:shd w:val="clear" w:color="auto" w:fill="auto"/>
            <w:vAlign w:val="center"/>
          </w:tcPr>
          <w:p w:rsidR="00500032" w:rsidRPr="00500032" w:rsidRDefault="00500032" w:rsidP="00500032">
            <w:pPr>
              <w:spacing w:after="0" w:line="240" w:lineRule="auto"/>
              <w:rPr>
                <w:rFonts w:eastAsia="Times New Roman" w:cstheme="minorHAnsi"/>
                <w:color w:val="FF0000"/>
                <w:lang w:eastAsia="el-GR"/>
              </w:rPr>
            </w:pPr>
            <w:r w:rsidRPr="00500032">
              <w:rPr>
                <w:rFonts w:eastAsia="Times New Roman" w:cstheme="minorHAnsi"/>
                <w:color w:val="FF0000"/>
                <w:lang w:eastAsia="el-GR"/>
              </w:rPr>
              <w:t>Επιστημονικοί Συνεργάτες-Βοηθοί (Γυναίκες)</w:t>
            </w:r>
          </w:p>
        </w:tc>
        <w:tc>
          <w:tcPr>
            <w:tcW w:w="3409" w:type="dxa"/>
            <w:shd w:val="clear" w:color="auto" w:fill="auto"/>
            <w:vAlign w:val="center"/>
          </w:tcPr>
          <w:p w:rsidR="00500032" w:rsidRPr="002B1F6A" w:rsidRDefault="00500032" w:rsidP="00500032">
            <w:pPr>
              <w:spacing w:after="0" w:line="240" w:lineRule="auto"/>
              <w:rPr>
                <w:rFonts w:ascii="Calibri" w:eastAsia="Times New Roman" w:hAnsi="Calibri" w:cs="Calibri"/>
                <w:sz w:val="20"/>
                <w:szCs w:val="20"/>
                <w:lang w:eastAsia="el-GR"/>
              </w:rPr>
            </w:pPr>
            <w:r w:rsidRPr="002B1F6A">
              <w:rPr>
                <w:rFonts w:ascii="Calibri" w:eastAsia="Times New Roman" w:hAnsi="Calibri" w:cs="Calibri"/>
                <w:sz w:val="20"/>
                <w:szCs w:val="20"/>
                <w:lang w:eastAsia="el-GR"/>
              </w:rPr>
              <w:t xml:space="preserve">Το πλήθος των </w:t>
            </w:r>
            <w:r w:rsidRPr="00E86C6C">
              <w:rPr>
                <w:rFonts w:ascii="Calibri" w:eastAsia="Times New Roman" w:hAnsi="Calibri" w:cs="Calibri"/>
                <w:color w:val="FF0000"/>
                <w:sz w:val="20"/>
                <w:szCs w:val="20"/>
                <w:lang w:eastAsia="el-GR"/>
              </w:rPr>
              <w:t xml:space="preserve">μόνιμων </w:t>
            </w:r>
            <w:r w:rsidRPr="002B1F6A">
              <w:rPr>
                <w:rFonts w:ascii="Calibri" w:eastAsia="Times New Roman" w:hAnsi="Calibri" w:cs="Calibri"/>
                <w:sz w:val="20"/>
                <w:szCs w:val="20"/>
                <w:lang w:eastAsia="el-GR"/>
              </w:rPr>
              <w:t>Επιστημονικών Συνεργατών και Βοηθών (Γυναίκες), που παραιτήθηκε/εξέλιπε (από οποιαδήποτε αιτία)  κατά τη λήξη του ακαδημαϊκού έτους αναφοράς (31/8) με βάση το ΦΕΚ.</w:t>
            </w:r>
          </w:p>
        </w:tc>
        <w:tc>
          <w:tcPr>
            <w:tcW w:w="2291" w:type="dxa"/>
          </w:tcPr>
          <w:p w:rsidR="00500032" w:rsidRPr="00A17CEC" w:rsidRDefault="00500032" w:rsidP="00500032">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auto"/>
            <w:vAlign w:val="center"/>
          </w:tcPr>
          <w:p w:rsidR="00500032" w:rsidRPr="006A7515" w:rsidRDefault="00500032" w:rsidP="00500032">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480"/>
        </w:trPr>
        <w:tc>
          <w:tcPr>
            <w:tcW w:w="2062" w:type="dxa"/>
            <w:vMerge w:val="restart"/>
            <w:shd w:val="clear" w:color="000000" w:fill="EEECE1"/>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ΝΕΟΠΡΟΣΛΗΦΘΕΝ ΠΡΟΣΩΠΙΚΟ </w:t>
            </w:r>
            <w:r w:rsidRPr="006A7515" w:rsidDel="00256937">
              <w:rPr>
                <w:rFonts w:eastAsia="Times New Roman" w:cstheme="minorHAnsi"/>
                <w:b/>
                <w:bCs/>
                <w:lang w:eastAsia="el-GR"/>
              </w:rPr>
              <w:t xml:space="preserve"> </w:t>
            </w:r>
          </w:p>
          <w:p w:rsidR="00F6642B" w:rsidRPr="006A7515" w:rsidRDefault="00F6642B" w:rsidP="00F6642B">
            <w:pPr>
              <w:spacing w:after="0" w:line="240" w:lineRule="auto"/>
              <w:jc w:val="center"/>
              <w:rPr>
                <w:rFonts w:eastAsia="Times New Roman" w:cstheme="minorHAnsi"/>
                <w:b/>
                <w:bCs/>
                <w:lang w:eastAsia="el-GR"/>
              </w:rPr>
            </w:pPr>
          </w:p>
        </w:tc>
        <w:tc>
          <w:tcPr>
            <w:tcW w:w="1847" w:type="dxa"/>
            <w:vMerge w:val="restart"/>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M3.056</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Καθηγητών(Άνδρες) κατά τη λήξη του ακαδημαϊκού έτους αναφοράς (31/8) με βάση το ΦΕΚ.</w:t>
            </w:r>
          </w:p>
        </w:tc>
        <w:tc>
          <w:tcPr>
            <w:tcW w:w="2291" w:type="dxa"/>
            <w:shd w:val="clear" w:color="000000" w:fill="EEECE1"/>
          </w:tcPr>
          <w:p w:rsidR="00F6642B" w:rsidRPr="00A17CEC" w:rsidRDefault="00F6642B" w:rsidP="005B0535">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M3.057</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w:t>
            </w:r>
            <w:proofErr w:type="spellStart"/>
            <w:r w:rsidRPr="002B1F6A">
              <w:rPr>
                <w:rFonts w:eastAsia="Times New Roman" w:cstheme="minorHAnsi"/>
                <w:sz w:val="20"/>
                <w:szCs w:val="20"/>
                <w:lang w:eastAsia="el-GR"/>
              </w:rPr>
              <w:t>Καθηγητώνεντός</w:t>
            </w:r>
            <w:proofErr w:type="spellEnd"/>
            <w:r w:rsidRPr="002B1F6A">
              <w:rPr>
                <w:rFonts w:eastAsia="Times New Roman" w:cstheme="minorHAnsi"/>
                <w:sz w:val="20"/>
                <w:szCs w:val="20"/>
                <w:lang w:eastAsia="el-GR"/>
              </w:rPr>
              <w:t xml:space="preserve">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M3.058</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Αναπληρωτών Καθηγητών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M3.059</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Αναπληρωτών Καθηγητών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M3.060</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Επίκουρων Καθηγητών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M3.061</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Επίκουρων Καθηγητών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M3.062</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Λεκτόρων ή Καθηγητών Εφαρμογών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M3.063</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Λέκτορες / Καθηγητές Εφαρμογών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Λεκτόρων ή Καθηγητών Εφαρμογών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M3.064</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ΕΔΙΠ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του </w:t>
            </w:r>
            <w:r w:rsidR="003A7FF2" w:rsidRPr="003A7FF2">
              <w:rPr>
                <w:rFonts w:eastAsia="Times New Roman" w:cstheme="minorHAnsi"/>
                <w:color w:val="FF0000"/>
                <w:sz w:val="20"/>
                <w:szCs w:val="20"/>
                <w:lang w:eastAsia="el-GR"/>
              </w:rPr>
              <w:t>Εργαστηριακού</w:t>
            </w:r>
            <w:r w:rsidRPr="002B1F6A">
              <w:rPr>
                <w:rFonts w:eastAsia="Times New Roman" w:cstheme="minorHAnsi"/>
                <w:sz w:val="20"/>
                <w:szCs w:val="20"/>
                <w:lang w:eastAsia="el-GR"/>
              </w:rPr>
              <w:t xml:space="preserve"> Διδακτικού Προσωπικού ΕΔΙΠ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M3.065</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ΕΔΙΠ (Γυναίκες)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του </w:t>
            </w:r>
            <w:r w:rsidR="003A7FF2" w:rsidRPr="003A7FF2">
              <w:rPr>
                <w:rFonts w:eastAsia="Times New Roman" w:cstheme="minorHAnsi"/>
                <w:color w:val="FF0000"/>
                <w:sz w:val="20"/>
                <w:szCs w:val="20"/>
                <w:lang w:eastAsia="el-GR"/>
              </w:rPr>
              <w:t>Εργαστηριακού</w:t>
            </w:r>
            <w:r w:rsidRPr="002B1F6A">
              <w:rPr>
                <w:rFonts w:eastAsia="Times New Roman" w:cstheme="minorHAnsi"/>
                <w:sz w:val="20"/>
                <w:szCs w:val="20"/>
                <w:lang w:eastAsia="el-GR"/>
              </w:rPr>
              <w:t xml:space="preserve"> Διδακτικού Προσωπικού ΕΔΙΠ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M3.066</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ΕΤΕΠ (Άνδρες)</w:t>
            </w:r>
          </w:p>
        </w:tc>
        <w:tc>
          <w:tcPr>
            <w:tcW w:w="3409" w:type="dxa"/>
            <w:shd w:val="clear" w:color="000000" w:fill="EEECE1"/>
            <w:vAlign w:val="center"/>
            <w:hideMark/>
          </w:tcPr>
          <w:p w:rsidR="00F6642B" w:rsidRPr="002B1F6A" w:rsidRDefault="00F6642B" w:rsidP="00F6642B">
            <w:pPr>
              <w:spacing w:after="0" w:line="240" w:lineRule="auto"/>
              <w:rPr>
                <w:rFonts w:eastAsia="Times New Roman" w:cstheme="minorHAnsi"/>
                <w:sz w:val="20"/>
                <w:szCs w:val="20"/>
                <w:lang w:eastAsia="el-GR"/>
              </w:rPr>
            </w:pPr>
            <w:r w:rsidRPr="002B1F6A">
              <w:rPr>
                <w:rFonts w:eastAsia="Times New Roman" w:cstheme="minorHAnsi"/>
                <w:sz w:val="20"/>
                <w:szCs w:val="20"/>
                <w:lang w:eastAsia="el-GR"/>
              </w:rPr>
              <w:t xml:space="preserve">Το πλήθος των </w:t>
            </w:r>
            <w:proofErr w:type="spellStart"/>
            <w:r w:rsidRPr="002B1F6A">
              <w:rPr>
                <w:rFonts w:eastAsia="Times New Roman" w:cstheme="minorHAnsi"/>
                <w:sz w:val="20"/>
                <w:szCs w:val="20"/>
                <w:lang w:eastAsia="el-GR"/>
              </w:rPr>
              <w:t>νεοπροσληφθέντων</w:t>
            </w:r>
            <w:proofErr w:type="spellEnd"/>
            <w:r w:rsidRPr="002B1F6A">
              <w:rPr>
                <w:rFonts w:eastAsia="Times New Roman" w:cstheme="minorHAnsi"/>
                <w:sz w:val="20"/>
                <w:szCs w:val="20"/>
                <w:lang w:eastAsia="el-GR"/>
              </w:rPr>
              <w:t xml:space="preserve"> του Ειδικού Τεχνικού και Εργαστηριακού Προσωπικού ΕΤΕΠ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M3.067</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ΕΤΕΠ (Γυναίκες)</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 xml:space="preserve">Το πλήθος των </w:t>
            </w:r>
            <w:proofErr w:type="spellStart"/>
            <w:r w:rsidRPr="007006AF">
              <w:rPr>
                <w:rFonts w:eastAsia="Times New Roman" w:cstheme="minorHAnsi"/>
                <w:sz w:val="20"/>
                <w:szCs w:val="20"/>
                <w:lang w:eastAsia="el-GR"/>
              </w:rPr>
              <w:t>νεοπροσληφθέντων</w:t>
            </w:r>
            <w:proofErr w:type="spellEnd"/>
            <w:r w:rsidRPr="007006AF">
              <w:rPr>
                <w:rFonts w:eastAsia="Times New Roman" w:cstheme="minorHAnsi"/>
                <w:sz w:val="20"/>
                <w:szCs w:val="20"/>
                <w:lang w:eastAsia="el-GR"/>
              </w:rPr>
              <w:t xml:space="preserve"> του Ειδικού Τεχνικού και Εργαστηριακού Προσωπικού ΕΤΕΠ  (Γυναίκες)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M3.068</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Διοικητικό προσωπικό (Άνδρες)</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 xml:space="preserve">Το πλήθος των </w:t>
            </w:r>
            <w:proofErr w:type="spellStart"/>
            <w:r w:rsidRPr="007006AF">
              <w:rPr>
                <w:rFonts w:eastAsia="Times New Roman" w:cstheme="minorHAnsi"/>
                <w:sz w:val="20"/>
                <w:szCs w:val="20"/>
                <w:lang w:eastAsia="el-GR"/>
              </w:rPr>
              <w:t>νεοπροσληφθέντων</w:t>
            </w:r>
            <w:proofErr w:type="spellEnd"/>
            <w:r w:rsidRPr="007006AF">
              <w:rPr>
                <w:rFonts w:eastAsia="Times New Roman" w:cstheme="minorHAnsi"/>
                <w:sz w:val="20"/>
                <w:szCs w:val="20"/>
                <w:lang w:eastAsia="el-GR"/>
              </w:rPr>
              <w:t xml:space="preserve"> του διοικητικού προσωπικού (Άνδρες) κατά τη λήξη του ακαδημαϊκού έτους αναφοράς (31/8) με βάση το ΦΕΚ.</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M3.069</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Διοικητικό προσωπικό (Γυναίκες)</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 xml:space="preserve">Το πλήθος των </w:t>
            </w:r>
            <w:proofErr w:type="spellStart"/>
            <w:r w:rsidRPr="007006AF">
              <w:rPr>
                <w:rFonts w:eastAsia="Times New Roman" w:cstheme="minorHAnsi"/>
                <w:sz w:val="20"/>
                <w:szCs w:val="20"/>
                <w:lang w:eastAsia="el-GR"/>
              </w:rPr>
              <w:t>νεοπροσληφθέντων</w:t>
            </w:r>
            <w:proofErr w:type="spellEnd"/>
            <w:r w:rsidRPr="007006AF">
              <w:rPr>
                <w:rFonts w:eastAsia="Times New Roman" w:cstheme="minorHAnsi"/>
                <w:sz w:val="20"/>
                <w:szCs w:val="20"/>
                <w:lang w:eastAsia="el-GR"/>
              </w:rPr>
              <w:t xml:space="preserve"> του διοικητικού προσωπικού κατά τη λήξη του ακαδημαϊκού έτους αναφοράς (Γυναίκες).</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tcPr>
          <w:p w:rsidR="007006AF" w:rsidRPr="006A7515" w:rsidRDefault="007006AF" w:rsidP="007006AF">
            <w:pPr>
              <w:spacing w:after="0" w:line="240" w:lineRule="auto"/>
              <w:rPr>
                <w:rFonts w:eastAsia="Times New Roman" w:cstheme="minorHAnsi"/>
                <w:b/>
                <w:bCs/>
                <w:lang w:eastAsia="el-GR"/>
              </w:rPr>
            </w:pPr>
          </w:p>
        </w:tc>
        <w:tc>
          <w:tcPr>
            <w:tcW w:w="988" w:type="dxa"/>
            <w:shd w:val="clear" w:color="000000" w:fill="EEECE1"/>
            <w:noWrap/>
            <w:vAlign w:val="center"/>
          </w:tcPr>
          <w:p w:rsidR="007006AF" w:rsidRPr="001B1944" w:rsidRDefault="007006AF" w:rsidP="007006AF">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M3.070</w:t>
            </w:r>
          </w:p>
        </w:tc>
        <w:tc>
          <w:tcPr>
            <w:tcW w:w="2793" w:type="dxa"/>
            <w:shd w:val="clear" w:color="000000" w:fill="EEECE1"/>
            <w:vAlign w:val="center"/>
          </w:tcPr>
          <w:p w:rsidR="007006AF" w:rsidRPr="001B1944" w:rsidRDefault="007006AF" w:rsidP="007006AF">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(Άνδρες)</w:t>
            </w:r>
          </w:p>
        </w:tc>
        <w:tc>
          <w:tcPr>
            <w:tcW w:w="3409" w:type="dxa"/>
            <w:shd w:val="clear" w:color="000000" w:fill="EEECE1"/>
            <w:vAlign w:val="center"/>
          </w:tcPr>
          <w:p w:rsidR="007006AF" w:rsidRPr="001B1944" w:rsidRDefault="007006AF" w:rsidP="007006AF">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 xml:space="preserve">Το πλήθος των </w:t>
            </w:r>
            <w:proofErr w:type="spellStart"/>
            <w:r w:rsidRPr="001B1944">
              <w:rPr>
                <w:rFonts w:ascii="Calibri" w:eastAsia="Times New Roman" w:hAnsi="Calibri" w:cs="Calibri"/>
                <w:strike/>
                <w:color w:val="FF0000"/>
                <w:sz w:val="20"/>
                <w:szCs w:val="20"/>
                <w:lang w:eastAsia="el-GR"/>
              </w:rPr>
              <w:t>νεοπροσληφθέντων</w:t>
            </w:r>
            <w:proofErr w:type="spellEnd"/>
            <w:r w:rsidRPr="001B1944">
              <w:rPr>
                <w:rFonts w:ascii="Calibri" w:eastAsia="Times New Roman" w:hAnsi="Calibri" w:cs="Calibri"/>
                <w:strike/>
                <w:color w:val="FF0000"/>
                <w:sz w:val="20"/>
                <w:szCs w:val="20"/>
                <w:lang w:eastAsia="el-GR"/>
              </w:rPr>
              <w:t xml:space="preserve"> του λοιπού προσωπικού (ΕΕΠ, Επιστημονικοί Συνεργάτες, κ.λπ. - Άνδρες)κατά τη λήξη του ακαδημαϊκού έτους αναφοράς (31/8) με βάση το ΦΕΚ.</w:t>
            </w:r>
          </w:p>
        </w:tc>
        <w:tc>
          <w:tcPr>
            <w:tcW w:w="2291" w:type="dxa"/>
            <w:shd w:val="clear" w:color="000000"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Μ3.156 ΚΑΙ Μ3.147</w:t>
            </w:r>
          </w:p>
        </w:tc>
        <w:tc>
          <w:tcPr>
            <w:tcW w:w="1382" w:type="dxa"/>
            <w:shd w:val="clear" w:color="000000" w:fill="EEECE1"/>
            <w:vAlign w:val="center"/>
          </w:tcPr>
          <w:p w:rsidR="007006AF" w:rsidRPr="006A7515" w:rsidRDefault="007006AF" w:rsidP="007006AF">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tcPr>
          <w:p w:rsidR="007006AF" w:rsidRPr="006A7515" w:rsidRDefault="007006AF" w:rsidP="007006AF">
            <w:pPr>
              <w:spacing w:after="0" w:line="240" w:lineRule="auto"/>
              <w:rPr>
                <w:rFonts w:eastAsia="Times New Roman" w:cstheme="minorHAnsi"/>
                <w:b/>
                <w:bCs/>
                <w:lang w:eastAsia="el-GR"/>
              </w:rPr>
            </w:pPr>
          </w:p>
        </w:tc>
        <w:tc>
          <w:tcPr>
            <w:tcW w:w="988" w:type="dxa"/>
            <w:shd w:val="clear" w:color="000000" w:fill="EEECE1"/>
            <w:noWrap/>
            <w:vAlign w:val="center"/>
          </w:tcPr>
          <w:p w:rsidR="007006AF" w:rsidRPr="001B1944" w:rsidRDefault="007006AF" w:rsidP="007006AF">
            <w:pPr>
              <w:spacing w:after="0" w:line="240" w:lineRule="auto"/>
              <w:jc w:val="center"/>
              <w:rPr>
                <w:rFonts w:eastAsia="Times New Roman" w:cstheme="minorHAnsi"/>
                <w:b/>
                <w:bCs/>
                <w:strike/>
                <w:color w:val="FF0000"/>
                <w:sz w:val="20"/>
                <w:szCs w:val="20"/>
                <w:lang w:eastAsia="el-GR"/>
              </w:rPr>
            </w:pPr>
            <w:r w:rsidRPr="001B1944">
              <w:rPr>
                <w:rFonts w:eastAsia="Times New Roman" w:cstheme="minorHAnsi"/>
                <w:b/>
                <w:bCs/>
                <w:strike/>
                <w:color w:val="FF0000"/>
                <w:sz w:val="20"/>
                <w:szCs w:val="20"/>
                <w:lang w:eastAsia="el-GR"/>
              </w:rPr>
              <w:t>M3.071</w:t>
            </w:r>
          </w:p>
        </w:tc>
        <w:tc>
          <w:tcPr>
            <w:tcW w:w="2793" w:type="dxa"/>
            <w:shd w:val="clear" w:color="000000" w:fill="EEECE1"/>
            <w:vAlign w:val="center"/>
          </w:tcPr>
          <w:p w:rsidR="007006AF" w:rsidRPr="001B1944" w:rsidRDefault="007006AF" w:rsidP="007006AF">
            <w:pPr>
              <w:spacing w:after="0" w:line="240" w:lineRule="auto"/>
              <w:rPr>
                <w:rFonts w:eastAsia="Times New Roman" w:cstheme="minorHAnsi"/>
                <w:strike/>
                <w:color w:val="FF0000"/>
                <w:sz w:val="20"/>
                <w:szCs w:val="20"/>
                <w:lang w:eastAsia="el-GR"/>
              </w:rPr>
            </w:pPr>
            <w:r w:rsidRPr="001B1944">
              <w:rPr>
                <w:rFonts w:eastAsia="Times New Roman" w:cstheme="minorHAnsi"/>
                <w:strike/>
                <w:color w:val="FF0000"/>
                <w:sz w:val="20"/>
                <w:szCs w:val="20"/>
                <w:lang w:eastAsia="el-GR"/>
              </w:rPr>
              <w:t>Λοιπό προσωπικό (Γυναίκες)</w:t>
            </w:r>
          </w:p>
        </w:tc>
        <w:tc>
          <w:tcPr>
            <w:tcW w:w="3409" w:type="dxa"/>
            <w:shd w:val="clear" w:color="000000" w:fill="EEECE1"/>
            <w:vAlign w:val="center"/>
          </w:tcPr>
          <w:p w:rsidR="007006AF" w:rsidRPr="001B1944" w:rsidRDefault="007006AF" w:rsidP="007006AF">
            <w:pPr>
              <w:spacing w:after="0" w:line="240" w:lineRule="auto"/>
              <w:rPr>
                <w:rFonts w:eastAsia="Times New Roman" w:cstheme="minorHAnsi"/>
                <w:strike/>
                <w:color w:val="FF0000"/>
                <w:sz w:val="20"/>
                <w:szCs w:val="20"/>
                <w:lang w:eastAsia="el-GR"/>
              </w:rPr>
            </w:pPr>
            <w:r w:rsidRPr="001B1944">
              <w:rPr>
                <w:rFonts w:ascii="Calibri" w:eastAsia="Times New Roman" w:hAnsi="Calibri" w:cs="Calibri"/>
                <w:strike/>
                <w:color w:val="FF0000"/>
                <w:sz w:val="20"/>
                <w:szCs w:val="20"/>
                <w:lang w:eastAsia="el-GR"/>
              </w:rPr>
              <w:t xml:space="preserve">Το πλήθος των </w:t>
            </w:r>
            <w:proofErr w:type="spellStart"/>
            <w:r w:rsidRPr="001B1944">
              <w:rPr>
                <w:rFonts w:ascii="Calibri" w:eastAsia="Times New Roman" w:hAnsi="Calibri" w:cs="Calibri"/>
                <w:strike/>
                <w:color w:val="FF0000"/>
                <w:sz w:val="20"/>
                <w:szCs w:val="20"/>
                <w:lang w:eastAsia="el-GR"/>
              </w:rPr>
              <w:t>νεοπροσληφθέντων</w:t>
            </w:r>
            <w:proofErr w:type="spellEnd"/>
            <w:r w:rsidRPr="001B1944">
              <w:rPr>
                <w:rFonts w:ascii="Calibri" w:eastAsia="Times New Roman" w:hAnsi="Calibri" w:cs="Calibri"/>
                <w:strike/>
                <w:color w:val="FF0000"/>
                <w:sz w:val="20"/>
                <w:szCs w:val="20"/>
                <w:lang w:eastAsia="el-GR"/>
              </w:rPr>
              <w:t xml:space="preserve"> του λοιπού προσωπικού (ΕΕΠ, Επιστημονικοί Συνεργάτες, κ.λπ. - Γυναίκες) κατά τη λήξη του ακαδημαϊκού έτους αναφοράς (31/8) με βάση το ΦΕΚ.</w:t>
            </w:r>
          </w:p>
        </w:tc>
        <w:tc>
          <w:tcPr>
            <w:tcW w:w="2291" w:type="dxa"/>
            <w:shd w:val="clear" w:color="000000"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Καταργούνται αντίστοιχα και δημιουργούνται τα Μ3.157 ΚΑΙ Μ3.148</w:t>
            </w:r>
          </w:p>
        </w:tc>
        <w:tc>
          <w:tcPr>
            <w:tcW w:w="1382" w:type="dxa"/>
            <w:shd w:val="clear" w:color="000000" w:fill="EEECE1"/>
            <w:vAlign w:val="center"/>
          </w:tcPr>
          <w:p w:rsidR="007006AF" w:rsidRPr="006A7515" w:rsidRDefault="007006AF" w:rsidP="007006AF">
            <w:pPr>
              <w:spacing w:after="0" w:line="240" w:lineRule="auto"/>
              <w:jc w:val="center"/>
              <w:rPr>
                <w:rFonts w:eastAsia="Times New Roman" w:cstheme="minorHAnsi"/>
                <w:lang w:eastAsia="el-GR"/>
              </w:rPr>
            </w:pPr>
          </w:p>
        </w:tc>
      </w:tr>
      <w:tr w:rsidR="005B0535" w:rsidRPr="006A7515" w:rsidTr="007B7405">
        <w:trPr>
          <w:trHeight w:val="480"/>
        </w:trPr>
        <w:tc>
          <w:tcPr>
            <w:tcW w:w="2062" w:type="dxa"/>
            <w:vMerge/>
            <w:vAlign w:val="center"/>
            <w:hideMark/>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hideMark/>
          </w:tcPr>
          <w:p w:rsidR="007006AF" w:rsidRPr="006A7515" w:rsidRDefault="007006AF" w:rsidP="007006AF">
            <w:pPr>
              <w:spacing w:after="0" w:line="240" w:lineRule="auto"/>
              <w:rPr>
                <w:rFonts w:eastAsia="Times New Roman" w:cstheme="minorHAnsi"/>
                <w:b/>
                <w:bCs/>
                <w:lang w:eastAsia="el-GR"/>
              </w:rPr>
            </w:pPr>
          </w:p>
        </w:tc>
        <w:tc>
          <w:tcPr>
            <w:tcW w:w="988" w:type="dxa"/>
            <w:shd w:val="clear" w:color="000000" w:fill="EEECE1"/>
            <w:noWrap/>
            <w:vAlign w:val="center"/>
            <w:hideMark/>
          </w:tcPr>
          <w:p w:rsidR="007006AF" w:rsidRPr="007006AF" w:rsidRDefault="007006AF" w:rsidP="007006AF">
            <w:pPr>
              <w:spacing w:after="0" w:line="240" w:lineRule="auto"/>
              <w:jc w:val="center"/>
              <w:rPr>
                <w:rFonts w:eastAsia="Times New Roman" w:cstheme="minorHAnsi"/>
                <w:b/>
                <w:bCs/>
                <w:color w:val="FF0000"/>
                <w:lang w:eastAsia="el-GR"/>
              </w:rPr>
            </w:pPr>
            <w:r w:rsidRPr="007006AF">
              <w:rPr>
                <w:rFonts w:eastAsia="Times New Roman" w:cstheme="minorHAnsi"/>
                <w:b/>
                <w:bCs/>
                <w:color w:val="FF0000"/>
                <w:lang w:eastAsia="el-GR"/>
              </w:rPr>
              <w:t>M3.156</w:t>
            </w:r>
          </w:p>
        </w:tc>
        <w:tc>
          <w:tcPr>
            <w:tcW w:w="2793" w:type="dxa"/>
            <w:shd w:val="clear" w:color="000000" w:fill="EEECE1"/>
            <w:vAlign w:val="center"/>
            <w:hideMark/>
          </w:tcPr>
          <w:p w:rsidR="007006AF" w:rsidRPr="007006AF" w:rsidRDefault="007006AF" w:rsidP="007006AF">
            <w:pPr>
              <w:spacing w:after="0" w:line="240" w:lineRule="auto"/>
              <w:rPr>
                <w:rFonts w:eastAsia="Times New Roman" w:cstheme="minorHAnsi"/>
                <w:color w:val="FF0000"/>
                <w:lang w:eastAsia="el-GR"/>
              </w:rPr>
            </w:pPr>
            <w:r w:rsidRPr="007006AF">
              <w:rPr>
                <w:rFonts w:eastAsia="Times New Roman" w:cstheme="minorHAnsi"/>
                <w:color w:val="FF0000"/>
                <w:lang w:eastAsia="el-GR"/>
              </w:rPr>
              <w:t>ΕΕΠ (Άνδρες)</w:t>
            </w:r>
          </w:p>
        </w:tc>
        <w:tc>
          <w:tcPr>
            <w:tcW w:w="3409" w:type="dxa"/>
            <w:shd w:val="clear" w:color="000000" w:fill="EEECE1"/>
            <w:vAlign w:val="center"/>
            <w:hideMark/>
          </w:tcPr>
          <w:p w:rsidR="007006AF" w:rsidRPr="007006AF" w:rsidRDefault="007006AF" w:rsidP="007006AF">
            <w:pPr>
              <w:spacing w:after="0" w:line="240" w:lineRule="auto"/>
              <w:rPr>
                <w:rFonts w:eastAsia="Times New Roman" w:cstheme="minorHAnsi"/>
                <w:sz w:val="20"/>
                <w:szCs w:val="20"/>
                <w:lang w:eastAsia="el-GR"/>
              </w:rPr>
            </w:pPr>
            <w:r w:rsidRPr="007006AF">
              <w:rPr>
                <w:rFonts w:ascii="Calibri" w:eastAsia="Times New Roman" w:hAnsi="Calibri" w:cs="Calibri"/>
                <w:sz w:val="20"/>
                <w:szCs w:val="20"/>
                <w:lang w:eastAsia="el-GR"/>
              </w:rPr>
              <w:t xml:space="preserve">Το πλήθος των </w:t>
            </w:r>
            <w:proofErr w:type="spellStart"/>
            <w:r w:rsidRPr="007006AF">
              <w:rPr>
                <w:rFonts w:ascii="Calibri" w:eastAsia="Times New Roman" w:hAnsi="Calibri" w:cs="Calibri"/>
                <w:sz w:val="20"/>
                <w:szCs w:val="20"/>
                <w:lang w:eastAsia="el-GR"/>
              </w:rPr>
              <w:t>νεοπροσληφθέντων</w:t>
            </w:r>
            <w:proofErr w:type="spellEnd"/>
            <w:r w:rsidRPr="007006AF">
              <w:rPr>
                <w:rFonts w:ascii="Calibri" w:eastAsia="Times New Roman" w:hAnsi="Calibri" w:cs="Calibri"/>
                <w:sz w:val="20"/>
                <w:szCs w:val="20"/>
                <w:lang w:eastAsia="el-GR"/>
              </w:rPr>
              <w:t xml:space="preserve"> του Ειδικού Εκπαιδευτικού Προσωπικού (Άνδρες) κατά τη λήξη του ακαδημαϊκού έτους αναφοράς (31/8) με βάση το ΦΕΚ.</w:t>
            </w:r>
          </w:p>
        </w:tc>
        <w:tc>
          <w:tcPr>
            <w:tcW w:w="2291" w:type="dxa"/>
            <w:shd w:val="clear" w:color="000000"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000000" w:fill="EEECE1"/>
            <w:vAlign w:val="center"/>
            <w:hideMark/>
          </w:tcPr>
          <w:p w:rsidR="007006AF" w:rsidRPr="006A7515" w:rsidRDefault="007006AF" w:rsidP="007006AF">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hideMark/>
          </w:tcPr>
          <w:p w:rsidR="007006AF" w:rsidRPr="006A7515" w:rsidRDefault="007006AF" w:rsidP="007006AF">
            <w:pPr>
              <w:spacing w:after="0" w:line="240" w:lineRule="auto"/>
              <w:rPr>
                <w:rFonts w:eastAsia="Times New Roman" w:cstheme="minorHAnsi"/>
                <w:b/>
                <w:bCs/>
                <w:lang w:eastAsia="el-GR"/>
              </w:rPr>
            </w:pPr>
          </w:p>
        </w:tc>
        <w:tc>
          <w:tcPr>
            <w:tcW w:w="988" w:type="dxa"/>
            <w:shd w:val="clear" w:color="000000" w:fill="EEECE1"/>
            <w:noWrap/>
            <w:vAlign w:val="center"/>
            <w:hideMark/>
          </w:tcPr>
          <w:p w:rsidR="007006AF" w:rsidRPr="007006AF" w:rsidRDefault="007006AF" w:rsidP="007006AF">
            <w:pPr>
              <w:spacing w:after="0" w:line="240" w:lineRule="auto"/>
              <w:jc w:val="center"/>
              <w:rPr>
                <w:rFonts w:eastAsia="Times New Roman" w:cstheme="minorHAnsi"/>
                <w:b/>
                <w:bCs/>
                <w:color w:val="FF0000"/>
                <w:lang w:eastAsia="el-GR"/>
              </w:rPr>
            </w:pPr>
            <w:r w:rsidRPr="007006AF">
              <w:rPr>
                <w:rFonts w:eastAsia="Times New Roman" w:cstheme="minorHAnsi"/>
                <w:b/>
                <w:bCs/>
                <w:color w:val="FF0000"/>
                <w:lang w:eastAsia="el-GR"/>
              </w:rPr>
              <w:t>M3.157</w:t>
            </w:r>
          </w:p>
        </w:tc>
        <w:tc>
          <w:tcPr>
            <w:tcW w:w="2793" w:type="dxa"/>
            <w:shd w:val="clear" w:color="000000" w:fill="EEECE1"/>
            <w:vAlign w:val="center"/>
            <w:hideMark/>
          </w:tcPr>
          <w:p w:rsidR="007006AF" w:rsidRPr="007006AF" w:rsidRDefault="007006AF" w:rsidP="007006AF">
            <w:pPr>
              <w:spacing w:after="0" w:line="240" w:lineRule="auto"/>
              <w:rPr>
                <w:rFonts w:eastAsia="Times New Roman" w:cstheme="minorHAnsi"/>
                <w:color w:val="FF0000"/>
                <w:lang w:eastAsia="el-GR"/>
              </w:rPr>
            </w:pPr>
            <w:r w:rsidRPr="007006AF">
              <w:rPr>
                <w:rFonts w:eastAsia="Times New Roman" w:cstheme="minorHAnsi"/>
                <w:color w:val="FF0000"/>
                <w:lang w:eastAsia="el-GR"/>
              </w:rPr>
              <w:t>ΕΕΠ (Γυναίκες)</w:t>
            </w:r>
          </w:p>
        </w:tc>
        <w:tc>
          <w:tcPr>
            <w:tcW w:w="3409" w:type="dxa"/>
            <w:shd w:val="clear" w:color="000000" w:fill="EEECE1"/>
            <w:vAlign w:val="center"/>
            <w:hideMark/>
          </w:tcPr>
          <w:p w:rsidR="007006AF" w:rsidRPr="007006AF" w:rsidRDefault="007006AF" w:rsidP="007006AF">
            <w:pPr>
              <w:spacing w:after="0" w:line="240" w:lineRule="auto"/>
              <w:rPr>
                <w:rFonts w:eastAsia="Times New Roman" w:cstheme="minorHAnsi"/>
                <w:sz w:val="20"/>
                <w:szCs w:val="20"/>
                <w:lang w:eastAsia="el-GR"/>
              </w:rPr>
            </w:pPr>
            <w:r w:rsidRPr="007006AF">
              <w:rPr>
                <w:rFonts w:ascii="Calibri" w:eastAsia="Times New Roman" w:hAnsi="Calibri" w:cs="Calibri"/>
                <w:sz w:val="20"/>
                <w:szCs w:val="20"/>
                <w:lang w:eastAsia="el-GR"/>
              </w:rPr>
              <w:t xml:space="preserve">Το πλήθος των </w:t>
            </w:r>
            <w:proofErr w:type="spellStart"/>
            <w:r w:rsidRPr="007006AF">
              <w:rPr>
                <w:rFonts w:ascii="Calibri" w:eastAsia="Times New Roman" w:hAnsi="Calibri" w:cs="Calibri"/>
                <w:sz w:val="20"/>
                <w:szCs w:val="20"/>
                <w:lang w:eastAsia="el-GR"/>
              </w:rPr>
              <w:t>νεοπροσληφθέντων</w:t>
            </w:r>
            <w:proofErr w:type="spellEnd"/>
            <w:r w:rsidRPr="007006AF">
              <w:rPr>
                <w:rFonts w:ascii="Calibri" w:eastAsia="Times New Roman" w:hAnsi="Calibri" w:cs="Calibri"/>
                <w:sz w:val="20"/>
                <w:szCs w:val="20"/>
                <w:lang w:eastAsia="el-GR"/>
              </w:rPr>
              <w:t xml:space="preserve"> του Ειδικού Εκπαιδευτικού Προσωπικού (Γυναίκες) κατά τη λήξη του ακαδημαϊκού έτους αναφοράς (31/8) με βάση το ΦΕΚ.</w:t>
            </w:r>
          </w:p>
        </w:tc>
        <w:tc>
          <w:tcPr>
            <w:tcW w:w="2291" w:type="dxa"/>
            <w:shd w:val="clear" w:color="000000"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000000" w:fill="EEECE1"/>
            <w:vAlign w:val="center"/>
            <w:hideMark/>
          </w:tcPr>
          <w:p w:rsidR="007006AF" w:rsidRPr="006A7515" w:rsidRDefault="007006AF" w:rsidP="007006AF">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240"/>
        </w:trPr>
        <w:tc>
          <w:tcPr>
            <w:tcW w:w="2062" w:type="dxa"/>
            <w:vMerge/>
            <w:vAlign w:val="center"/>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tcPr>
          <w:p w:rsidR="007006AF" w:rsidRPr="006A7515" w:rsidRDefault="007006AF" w:rsidP="007006AF">
            <w:pPr>
              <w:spacing w:after="0" w:line="240" w:lineRule="auto"/>
              <w:rPr>
                <w:rFonts w:eastAsia="Times New Roman" w:cstheme="minorHAnsi"/>
                <w:b/>
                <w:bCs/>
                <w:lang w:eastAsia="el-GR"/>
              </w:rPr>
            </w:pPr>
          </w:p>
        </w:tc>
        <w:tc>
          <w:tcPr>
            <w:tcW w:w="988" w:type="dxa"/>
            <w:shd w:val="clear" w:color="auto" w:fill="EEECE1"/>
            <w:noWrap/>
            <w:vAlign w:val="center"/>
          </w:tcPr>
          <w:p w:rsidR="007006AF" w:rsidRPr="007006AF" w:rsidRDefault="007006AF" w:rsidP="007006AF">
            <w:pPr>
              <w:spacing w:after="0" w:line="240" w:lineRule="auto"/>
              <w:jc w:val="center"/>
              <w:rPr>
                <w:rFonts w:eastAsia="Times New Roman" w:cstheme="minorHAnsi"/>
                <w:b/>
                <w:bCs/>
                <w:color w:val="FF0000"/>
                <w:lang w:eastAsia="el-GR"/>
              </w:rPr>
            </w:pPr>
            <w:r w:rsidRPr="007006AF">
              <w:rPr>
                <w:rFonts w:eastAsia="Times New Roman" w:cstheme="minorHAnsi"/>
                <w:b/>
                <w:bCs/>
                <w:color w:val="FF0000"/>
                <w:lang w:eastAsia="el-GR"/>
              </w:rPr>
              <w:t>Μ3.147</w:t>
            </w:r>
          </w:p>
        </w:tc>
        <w:tc>
          <w:tcPr>
            <w:tcW w:w="2793" w:type="dxa"/>
            <w:shd w:val="clear" w:color="auto" w:fill="EEECE1"/>
            <w:vAlign w:val="center"/>
          </w:tcPr>
          <w:p w:rsidR="007006AF" w:rsidRPr="007006AF" w:rsidRDefault="007006AF" w:rsidP="007006AF">
            <w:pPr>
              <w:spacing w:after="0" w:line="240" w:lineRule="auto"/>
              <w:rPr>
                <w:rFonts w:eastAsia="Times New Roman" w:cstheme="minorHAnsi"/>
                <w:color w:val="FF0000"/>
                <w:lang w:eastAsia="el-GR"/>
              </w:rPr>
            </w:pPr>
            <w:r w:rsidRPr="007006AF">
              <w:rPr>
                <w:rFonts w:eastAsia="Times New Roman" w:cstheme="minorHAnsi"/>
                <w:color w:val="FF0000"/>
                <w:lang w:eastAsia="el-GR"/>
              </w:rPr>
              <w:t>Επιστημονικοί Συνεργάτες-Βοηθοί (Άνδρες)</w:t>
            </w:r>
          </w:p>
        </w:tc>
        <w:tc>
          <w:tcPr>
            <w:tcW w:w="3409" w:type="dxa"/>
            <w:shd w:val="clear" w:color="auto" w:fill="EEECE1"/>
            <w:vAlign w:val="center"/>
          </w:tcPr>
          <w:p w:rsidR="007006AF" w:rsidRPr="007006AF" w:rsidRDefault="007006AF" w:rsidP="007006AF">
            <w:pPr>
              <w:spacing w:after="0" w:line="240" w:lineRule="auto"/>
              <w:rPr>
                <w:rFonts w:ascii="Calibri" w:eastAsia="Times New Roman" w:hAnsi="Calibri" w:cs="Calibri"/>
                <w:sz w:val="20"/>
                <w:szCs w:val="20"/>
                <w:lang w:eastAsia="el-GR"/>
              </w:rPr>
            </w:pPr>
            <w:r w:rsidRPr="007006AF">
              <w:rPr>
                <w:rFonts w:ascii="Calibri" w:eastAsia="Times New Roman" w:hAnsi="Calibri" w:cs="Calibri"/>
                <w:sz w:val="20"/>
                <w:szCs w:val="20"/>
                <w:lang w:eastAsia="el-GR"/>
              </w:rPr>
              <w:t xml:space="preserve">Το πλήθος των </w:t>
            </w:r>
            <w:proofErr w:type="spellStart"/>
            <w:r w:rsidRPr="007006AF">
              <w:rPr>
                <w:rFonts w:ascii="Calibri" w:eastAsia="Times New Roman" w:hAnsi="Calibri" w:cs="Calibri"/>
                <w:sz w:val="20"/>
                <w:szCs w:val="20"/>
                <w:lang w:eastAsia="el-GR"/>
              </w:rPr>
              <w:t>νεοπροσληφθέντων</w:t>
            </w:r>
            <w:proofErr w:type="spellEnd"/>
            <w:r w:rsidRPr="007006AF">
              <w:rPr>
                <w:rFonts w:ascii="Calibri" w:eastAsia="Times New Roman" w:hAnsi="Calibri" w:cs="Calibri"/>
                <w:sz w:val="20"/>
                <w:szCs w:val="20"/>
                <w:lang w:eastAsia="el-GR"/>
              </w:rPr>
              <w:t xml:space="preserve"> μόνιμων Επιστημονικών Συνεργατών και Βοηθών (Άνδρες) κατά τη λήξη του ακαδημαϊκού έτους αναφοράς (31/8) με βάση το ΦΕΚ.</w:t>
            </w:r>
          </w:p>
        </w:tc>
        <w:tc>
          <w:tcPr>
            <w:tcW w:w="2291" w:type="dxa"/>
            <w:shd w:val="clear" w:color="auto"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EEECE1"/>
            <w:vAlign w:val="center"/>
          </w:tcPr>
          <w:p w:rsidR="007006AF" w:rsidRPr="006A7515" w:rsidRDefault="007006AF" w:rsidP="007006AF">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240"/>
        </w:trPr>
        <w:tc>
          <w:tcPr>
            <w:tcW w:w="2062" w:type="dxa"/>
            <w:vMerge/>
            <w:vAlign w:val="center"/>
          </w:tcPr>
          <w:p w:rsidR="007006AF" w:rsidRPr="006A7515" w:rsidRDefault="007006AF" w:rsidP="007006AF">
            <w:pPr>
              <w:spacing w:after="0" w:line="240" w:lineRule="auto"/>
              <w:rPr>
                <w:rFonts w:eastAsia="Times New Roman" w:cstheme="minorHAnsi"/>
                <w:b/>
                <w:bCs/>
                <w:lang w:eastAsia="el-GR"/>
              </w:rPr>
            </w:pPr>
          </w:p>
        </w:tc>
        <w:tc>
          <w:tcPr>
            <w:tcW w:w="1847" w:type="dxa"/>
            <w:vMerge/>
            <w:vAlign w:val="center"/>
          </w:tcPr>
          <w:p w:rsidR="007006AF" w:rsidRPr="006A7515" w:rsidRDefault="007006AF" w:rsidP="007006AF">
            <w:pPr>
              <w:spacing w:after="0" w:line="240" w:lineRule="auto"/>
              <w:rPr>
                <w:rFonts w:eastAsia="Times New Roman" w:cstheme="minorHAnsi"/>
                <w:b/>
                <w:bCs/>
                <w:lang w:eastAsia="el-GR"/>
              </w:rPr>
            </w:pPr>
          </w:p>
        </w:tc>
        <w:tc>
          <w:tcPr>
            <w:tcW w:w="988" w:type="dxa"/>
            <w:shd w:val="clear" w:color="auto" w:fill="EEECE1"/>
            <w:noWrap/>
            <w:vAlign w:val="center"/>
          </w:tcPr>
          <w:p w:rsidR="007006AF" w:rsidRPr="007006AF" w:rsidRDefault="007006AF" w:rsidP="007006AF">
            <w:pPr>
              <w:spacing w:after="0" w:line="240" w:lineRule="auto"/>
              <w:jc w:val="center"/>
              <w:rPr>
                <w:rFonts w:eastAsia="Times New Roman" w:cstheme="minorHAnsi"/>
                <w:b/>
                <w:bCs/>
                <w:color w:val="FF0000"/>
                <w:lang w:eastAsia="el-GR"/>
              </w:rPr>
            </w:pPr>
            <w:r w:rsidRPr="007006AF">
              <w:rPr>
                <w:rFonts w:eastAsia="Times New Roman" w:cstheme="minorHAnsi"/>
                <w:b/>
                <w:bCs/>
                <w:color w:val="FF0000"/>
                <w:lang w:eastAsia="el-GR"/>
              </w:rPr>
              <w:t>Μ3.148</w:t>
            </w:r>
          </w:p>
        </w:tc>
        <w:tc>
          <w:tcPr>
            <w:tcW w:w="2793" w:type="dxa"/>
            <w:shd w:val="clear" w:color="auto" w:fill="EEECE1"/>
            <w:vAlign w:val="center"/>
          </w:tcPr>
          <w:p w:rsidR="007006AF" w:rsidRPr="007006AF" w:rsidRDefault="007006AF" w:rsidP="007006AF">
            <w:pPr>
              <w:spacing w:after="0" w:line="240" w:lineRule="auto"/>
              <w:rPr>
                <w:rFonts w:eastAsia="Times New Roman" w:cstheme="minorHAnsi"/>
                <w:color w:val="FF0000"/>
                <w:lang w:eastAsia="el-GR"/>
              </w:rPr>
            </w:pPr>
            <w:r w:rsidRPr="007006AF">
              <w:rPr>
                <w:rFonts w:eastAsia="Times New Roman" w:cstheme="minorHAnsi"/>
                <w:color w:val="FF0000"/>
                <w:lang w:eastAsia="el-GR"/>
              </w:rPr>
              <w:t>Επιστημονικοί Συνεργάτες-Βοηθοί (Γυναίκες)</w:t>
            </w:r>
          </w:p>
        </w:tc>
        <w:tc>
          <w:tcPr>
            <w:tcW w:w="3409" w:type="dxa"/>
            <w:shd w:val="clear" w:color="auto" w:fill="EEECE1"/>
            <w:vAlign w:val="center"/>
          </w:tcPr>
          <w:p w:rsidR="007006AF" w:rsidRPr="007006AF" w:rsidRDefault="007006AF" w:rsidP="007006AF">
            <w:pPr>
              <w:spacing w:after="0" w:line="240" w:lineRule="auto"/>
              <w:rPr>
                <w:rFonts w:ascii="Calibri" w:eastAsia="Times New Roman" w:hAnsi="Calibri" w:cs="Calibri"/>
                <w:sz w:val="20"/>
                <w:szCs w:val="20"/>
                <w:lang w:eastAsia="el-GR"/>
              </w:rPr>
            </w:pPr>
            <w:r w:rsidRPr="007006AF">
              <w:rPr>
                <w:rFonts w:ascii="Calibri" w:eastAsia="Times New Roman" w:hAnsi="Calibri" w:cs="Calibri"/>
                <w:sz w:val="20"/>
                <w:szCs w:val="20"/>
                <w:lang w:eastAsia="el-GR"/>
              </w:rPr>
              <w:t xml:space="preserve">Το πλήθος των </w:t>
            </w:r>
            <w:proofErr w:type="spellStart"/>
            <w:r w:rsidRPr="007006AF">
              <w:rPr>
                <w:rFonts w:ascii="Calibri" w:eastAsia="Times New Roman" w:hAnsi="Calibri" w:cs="Calibri"/>
                <w:sz w:val="20"/>
                <w:szCs w:val="20"/>
                <w:lang w:eastAsia="el-GR"/>
              </w:rPr>
              <w:t>νεοπροσληφθέντων</w:t>
            </w:r>
            <w:proofErr w:type="spellEnd"/>
            <w:r w:rsidRPr="007006AF">
              <w:rPr>
                <w:rFonts w:ascii="Calibri" w:eastAsia="Times New Roman" w:hAnsi="Calibri" w:cs="Calibri"/>
                <w:sz w:val="20"/>
                <w:szCs w:val="20"/>
                <w:lang w:eastAsia="el-GR"/>
              </w:rPr>
              <w:t xml:space="preserve"> μόνιμων Επιστημονικών Συνεργατών και Βοηθών (Γυναίκες) κατά τη λήξη του ακαδημαϊκού έτους αναφοράς (31/8) με βάση το ΦΕΚ.</w:t>
            </w:r>
          </w:p>
        </w:tc>
        <w:tc>
          <w:tcPr>
            <w:tcW w:w="2291" w:type="dxa"/>
            <w:shd w:val="clear" w:color="auto" w:fill="EEECE1"/>
          </w:tcPr>
          <w:p w:rsidR="007006AF" w:rsidRPr="00A17CEC" w:rsidRDefault="007006AF" w:rsidP="007006AF">
            <w:pPr>
              <w:spacing w:after="0" w:line="240" w:lineRule="auto"/>
              <w:jc w:val="center"/>
              <w:rPr>
                <w:rFonts w:eastAsia="Times New Roman" w:cstheme="minorHAnsi"/>
                <w:color w:val="FF0000"/>
                <w:sz w:val="20"/>
                <w:szCs w:val="20"/>
                <w:lang w:eastAsia="el-GR"/>
              </w:rPr>
            </w:pPr>
            <w:r w:rsidRPr="00A17CEC">
              <w:rPr>
                <w:rFonts w:eastAsia="Times New Roman" w:cstheme="minorHAnsi"/>
                <w:color w:val="FF0000"/>
                <w:sz w:val="20"/>
                <w:szCs w:val="20"/>
                <w:lang w:eastAsia="el-GR"/>
              </w:rPr>
              <w:t>ΝΕΟ ΠΕΔΙΟ</w:t>
            </w:r>
          </w:p>
        </w:tc>
        <w:tc>
          <w:tcPr>
            <w:tcW w:w="1382" w:type="dxa"/>
            <w:shd w:val="clear" w:color="auto" w:fill="EEECE1"/>
            <w:vAlign w:val="center"/>
          </w:tcPr>
          <w:p w:rsidR="007006AF" w:rsidRPr="006A7515" w:rsidRDefault="007006AF" w:rsidP="007006AF">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5B0535" w:rsidRPr="006A7515" w:rsidTr="007B7405">
        <w:trPr>
          <w:trHeight w:val="480"/>
        </w:trPr>
        <w:tc>
          <w:tcPr>
            <w:tcW w:w="2062" w:type="dxa"/>
            <w:vMerge w:val="restart"/>
            <w:shd w:val="clear" w:color="auto" w:fill="auto"/>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ΕΞΕΛΙΞΗ ΠΡΟΣΩΠΙΚΟΥ </w:t>
            </w:r>
            <w:r w:rsidRPr="006A7515" w:rsidDel="00224A0A">
              <w:rPr>
                <w:rFonts w:eastAsia="Times New Roman" w:cstheme="minorHAnsi"/>
                <w:b/>
                <w:bCs/>
                <w:lang w:eastAsia="el-GR"/>
              </w:rPr>
              <w:t xml:space="preserve"> </w:t>
            </w:r>
          </w:p>
          <w:p w:rsidR="00F6642B" w:rsidRPr="006A7515" w:rsidRDefault="00F6642B" w:rsidP="00F6642B">
            <w:pPr>
              <w:spacing w:after="0" w:line="240" w:lineRule="auto"/>
              <w:jc w:val="center"/>
              <w:rPr>
                <w:rFonts w:eastAsia="Times New Roman" w:cstheme="minorHAnsi"/>
                <w:b/>
                <w:bCs/>
                <w:lang w:eastAsia="el-GR"/>
              </w:rPr>
            </w:pPr>
          </w:p>
        </w:tc>
        <w:tc>
          <w:tcPr>
            <w:tcW w:w="1847" w:type="dxa"/>
            <w:vMerge w:val="restart"/>
            <w:shd w:val="clear" w:color="auto" w:fill="auto"/>
            <w:vAlign w:val="center"/>
            <w:hideMark/>
          </w:tcPr>
          <w:p w:rsidR="00F6642B" w:rsidRPr="006A7515" w:rsidRDefault="00F6642B" w:rsidP="00F6642B">
            <w:pPr>
              <w:spacing w:after="0" w:line="240" w:lineRule="auto"/>
              <w:jc w:val="center"/>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M3.072</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(Άνδρες)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Καθηγητών μετά από εξέλιξη (Άνδρες) κατά τη λήξη του ακαδημαϊκού έτους αναφοράς (31/8) με βάση το ΦΕΚ.</w:t>
            </w:r>
          </w:p>
        </w:tc>
        <w:tc>
          <w:tcPr>
            <w:tcW w:w="2291" w:type="dxa"/>
          </w:tcPr>
          <w:p w:rsidR="00F6642B" w:rsidRPr="00A17CEC" w:rsidRDefault="00F6642B" w:rsidP="005B053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M3.073</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Καθηγητές (Γυναίκες)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Καθηγητών μετά από εξέλιξη (Γυναίκες)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M3.074</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(Άνδρες)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Αναπληρωτών Καθηγητών μετά από εξέλιξη (Άνδρες)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M3.075</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Αναπληρωτές Καθηγητές (Γυναίκες)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Αναπληρωτών Καθηγητών μετά από εξέλιξη (Γυναίκες)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M3.076</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(Άνδρες)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Επίκουρων Καθηγητών μετά από εξέλιξη (Άνδρες)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M3.077</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Επίκουροι Καθηγητές (Γυναίκες)</w:t>
            </w:r>
          </w:p>
        </w:tc>
        <w:tc>
          <w:tcPr>
            <w:tcW w:w="3409" w:type="dxa"/>
            <w:shd w:val="clear" w:color="auto" w:fill="auto"/>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Επίκουρων Καθηγητών μετά από εξέλιξη (Γυναίκες) κατά τη λήξη του ακαδημαϊκού έτους αναφοράς (31/8) με βάση το ΦΕΚ.</w:t>
            </w:r>
          </w:p>
        </w:tc>
        <w:tc>
          <w:tcPr>
            <w:tcW w:w="2291" w:type="dxa"/>
          </w:tcPr>
          <w:p w:rsidR="00F6642B" w:rsidRPr="00A17CEC" w:rsidRDefault="00F6642B" w:rsidP="00F6642B">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restart"/>
            <w:shd w:val="clear" w:color="000000" w:fill="EEECE1"/>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 xml:space="preserve">ΠΡΟΣΩΠΙΚΟ ΜΕ ΣΥΜΒΑΣΗ </w:t>
            </w:r>
          </w:p>
        </w:tc>
        <w:tc>
          <w:tcPr>
            <w:tcW w:w="1847" w:type="dxa"/>
            <w:vMerge w:val="restart"/>
            <w:shd w:val="clear" w:color="000000" w:fill="EEECE1"/>
            <w:vAlign w:val="center"/>
            <w:hideMark/>
          </w:tcPr>
          <w:p w:rsidR="00F6642B" w:rsidRPr="006A7515" w:rsidRDefault="00F6642B" w:rsidP="00F6642B">
            <w:pPr>
              <w:spacing w:after="0" w:line="240" w:lineRule="auto"/>
              <w:jc w:val="center"/>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M3.078</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Συμβασιούχοι με διδακτικά καθήκοντα</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συμβασιούχων με διδακτικά καθήκοντα κατά τη λήξη του ακαδημαϊκού έτους αναφοράς (31/8).</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M3.079</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Συμβασιούχοι με διοικητικά/λοιπά καθήκοντα</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Το πλήθος των συμβασιούχων με διοικητικά ή λοιπά καθήκοντα κατά τη λήξη του ακαδημαϊκού έτους αναφοράς (31/8).</w:t>
            </w:r>
          </w:p>
        </w:tc>
        <w:tc>
          <w:tcPr>
            <w:tcW w:w="2291" w:type="dxa"/>
            <w:shd w:val="clear" w:color="000000" w:fill="EEECE1"/>
          </w:tcPr>
          <w:p w:rsidR="00F6642B" w:rsidRPr="00A17CEC" w:rsidRDefault="00F6642B" w:rsidP="00F6642B">
            <w:pPr>
              <w:spacing w:after="0" w:line="240" w:lineRule="auto"/>
              <w:jc w:val="center"/>
              <w:rPr>
                <w:rFonts w:eastAsia="Times New Roman" w:cstheme="minorHAnsi"/>
                <w:color w:val="FF0000"/>
                <w:sz w:val="20"/>
                <w:szCs w:val="20"/>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72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M3.080</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Εξωτερικοί συνεργάτες ερευνητικών προγραμμάτων (ερευνητικά καθήκοντα)</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 xml:space="preserve">Το πλήθος των συνεργαζόμενων συμβεβλημένων  εξωτερικών συνεργατών </w:t>
            </w:r>
            <w:r w:rsidRPr="00EC55AE">
              <w:rPr>
                <w:rFonts w:eastAsia="Times New Roman" w:cstheme="minorHAnsi"/>
                <w:b/>
                <w:color w:val="385623" w:themeColor="accent6" w:themeShade="80"/>
                <w:sz w:val="20"/>
                <w:szCs w:val="20"/>
                <w:lang w:eastAsia="el-GR"/>
              </w:rPr>
              <w:t>σε ερευνητικά προγράμματα με ερευνητικά καθήκοντα (ΕΛΚΕ)</w:t>
            </w:r>
            <w:r w:rsidRPr="007006AF">
              <w:rPr>
                <w:rFonts w:eastAsia="Times New Roman" w:cstheme="minorHAnsi"/>
                <w:sz w:val="20"/>
                <w:szCs w:val="20"/>
                <w:lang w:eastAsia="el-GR"/>
              </w:rPr>
              <w:t xml:space="preserve"> κατά τη λήξη του ημερολογιακού έτους αναφοράς (31/12).</w:t>
            </w:r>
          </w:p>
        </w:tc>
        <w:tc>
          <w:tcPr>
            <w:tcW w:w="2291" w:type="dxa"/>
            <w:shd w:val="clear" w:color="000000" w:fill="EEECE1"/>
          </w:tcPr>
          <w:p w:rsidR="00F6642B" w:rsidRPr="006A7515" w:rsidRDefault="00F6642B" w:rsidP="00F6642B">
            <w:pPr>
              <w:spacing w:after="0" w:line="240" w:lineRule="auto"/>
              <w:jc w:val="center"/>
              <w:rPr>
                <w:rFonts w:eastAsia="Times New Roman" w:cstheme="minorHAnsi"/>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96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000000" w:fill="EEECE1"/>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M3.081</w:t>
            </w:r>
          </w:p>
        </w:tc>
        <w:tc>
          <w:tcPr>
            <w:tcW w:w="2793" w:type="dxa"/>
            <w:shd w:val="clear" w:color="000000" w:fill="EEECE1"/>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Εξωτερικοί συνεργάτες ερευνητικών προγραμμάτων (διοικητικά/υποστηρικτικά καθήκοντα)</w:t>
            </w:r>
          </w:p>
        </w:tc>
        <w:tc>
          <w:tcPr>
            <w:tcW w:w="3409" w:type="dxa"/>
            <w:shd w:val="clear" w:color="000000" w:fill="EEECE1"/>
            <w:vAlign w:val="center"/>
            <w:hideMark/>
          </w:tcPr>
          <w:p w:rsidR="00F6642B" w:rsidRPr="007006AF" w:rsidRDefault="00F6642B" w:rsidP="00F6642B">
            <w:pPr>
              <w:spacing w:after="0" w:line="240" w:lineRule="auto"/>
              <w:rPr>
                <w:rFonts w:eastAsia="Times New Roman" w:cstheme="minorHAnsi"/>
                <w:sz w:val="20"/>
                <w:szCs w:val="20"/>
                <w:lang w:eastAsia="el-GR"/>
              </w:rPr>
            </w:pPr>
            <w:r w:rsidRPr="007006AF">
              <w:rPr>
                <w:rFonts w:eastAsia="Times New Roman" w:cstheme="minorHAnsi"/>
                <w:sz w:val="20"/>
                <w:szCs w:val="20"/>
                <w:lang w:eastAsia="el-GR"/>
              </w:rPr>
              <w:t xml:space="preserve">Το πλήθος των συνεργαζόμενων συμβεβλημένων εξωτερικών συνεργατών </w:t>
            </w:r>
            <w:r w:rsidRPr="00EC55AE">
              <w:rPr>
                <w:rFonts w:eastAsia="Times New Roman" w:cstheme="minorHAnsi"/>
                <w:b/>
                <w:color w:val="385623" w:themeColor="accent6" w:themeShade="80"/>
                <w:sz w:val="20"/>
                <w:szCs w:val="20"/>
                <w:lang w:eastAsia="el-GR"/>
              </w:rPr>
              <w:t xml:space="preserve">σε ερευνητικά προγράμματα με διοικητικά/υποστηρικτικά καθήκοντα (ΕΛΚΕ) </w:t>
            </w:r>
            <w:r w:rsidRPr="007006AF">
              <w:rPr>
                <w:rFonts w:eastAsia="Times New Roman" w:cstheme="minorHAnsi"/>
                <w:sz w:val="20"/>
                <w:szCs w:val="20"/>
                <w:lang w:eastAsia="el-GR"/>
              </w:rPr>
              <w:t>κατά τη λήξη του ημερολογιακού έτους αναφοράς (31/12).</w:t>
            </w:r>
          </w:p>
        </w:tc>
        <w:tc>
          <w:tcPr>
            <w:tcW w:w="2291" w:type="dxa"/>
            <w:shd w:val="clear" w:color="000000" w:fill="EEECE1"/>
          </w:tcPr>
          <w:p w:rsidR="00F6642B" w:rsidRPr="006A7515" w:rsidRDefault="00F6642B" w:rsidP="00F6642B">
            <w:pPr>
              <w:spacing w:after="0" w:line="240" w:lineRule="auto"/>
              <w:jc w:val="center"/>
              <w:rPr>
                <w:rFonts w:eastAsia="Times New Roman" w:cstheme="minorHAnsi"/>
                <w:lang w:eastAsia="el-GR"/>
              </w:rPr>
            </w:pPr>
          </w:p>
        </w:tc>
        <w:tc>
          <w:tcPr>
            <w:tcW w:w="1382" w:type="dxa"/>
            <w:shd w:val="clear" w:color="000000" w:fill="EEECE1"/>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720"/>
        </w:trPr>
        <w:tc>
          <w:tcPr>
            <w:tcW w:w="2062" w:type="dxa"/>
            <w:vMerge w:val="restart"/>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ΚΙΝΗΤΙΚΟΤΗΤΑ ΠΡΟΣΩΠΙΚΟΥ</w:t>
            </w:r>
          </w:p>
        </w:tc>
        <w:tc>
          <w:tcPr>
            <w:tcW w:w="1847" w:type="dxa"/>
            <w:vMerge w:val="restart"/>
            <w:shd w:val="clear" w:color="auto" w:fill="auto"/>
            <w:vAlign w:val="center"/>
            <w:hideMark/>
          </w:tcPr>
          <w:p w:rsidR="00F6642B" w:rsidRPr="006A7515" w:rsidRDefault="00F6642B" w:rsidP="00F6642B">
            <w:pPr>
              <w:spacing w:after="0" w:line="240" w:lineRule="auto"/>
              <w:jc w:val="center"/>
              <w:rPr>
                <w:rFonts w:eastAsia="Times New Roman" w:cstheme="minorHAnsi"/>
                <w:b/>
                <w:bCs/>
                <w:lang w:eastAsia="el-GR"/>
              </w:rPr>
            </w:pPr>
          </w:p>
          <w:p w:rsidR="00F6642B" w:rsidRPr="006A7515" w:rsidRDefault="00F6642B" w:rsidP="00F6642B">
            <w:pPr>
              <w:spacing w:after="0" w:line="240" w:lineRule="auto"/>
              <w:jc w:val="center"/>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D52104">
              <w:rPr>
                <w:rFonts w:eastAsia="Times New Roman" w:cstheme="minorHAnsi"/>
                <w:b/>
                <w:bCs/>
                <w:highlight w:val="yellow"/>
                <w:lang w:eastAsia="el-GR"/>
              </w:rPr>
              <w:t>M3.082</w:t>
            </w:r>
          </w:p>
        </w:tc>
        <w:tc>
          <w:tcPr>
            <w:tcW w:w="2793" w:type="dxa"/>
            <w:shd w:val="clear" w:color="auto" w:fill="auto"/>
            <w:vAlign w:val="center"/>
            <w:hideMark/>
          </w:tcPr>
          <w:p w:rsidR="00F6642B" w:rsidRPr="003B557E" w:rsidRDefault="00F6642B" w:rsidP="00F6642B">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Μέλη ΔΕΠ/ΕΠ με ακαδημαϊκή προϋπηρεσία σε ιδρύματα του εξωτερικού</w:t>
            </w:r>
          </w:p>
          <w:p w:rsidR="00F6642B" w:rsidRPr="003B557E" w:rsidRDefault="00F6642B" w:rsidP="00F6642B">
            <w:pPr>
              <w:spacing w:after="0" w:line="240" w:lineRule="auto"/>
              <w:rPr>
                <w:rFonts w:eastAsia="Times New Roman" w:cstheme="minorHAnsi"/>
                <w:highlight w:val="yellow"/>
                <w:lang w:eastAsia="el-GR"/>
              </w:rPr>
            </w:pPr>
          </w:p>
        </w:tc>
        <w:tc>
          <w:tcPr>
            <w:tcW w:w="3409" w:type="dxa"/>
            <w:shd w:val="clear" w:color="auto" w:fill="auto"/>
            <w:vAlign w:val="center"/>
            <w:hideMark/>
          </w:tcPr>
          <w:p w:rsidR="00F6642B" w:rsidRPr="003B557E" w:rsidRDefault="00F6642B" w:rsidP="00F6642B">
            <w:pPr>
              <w:spacing w:after="0" w:line="240" w:lineRule="auto"/>
              <w:rPr>
                <w:rFonts w:eastAsia="Times New Roman" w:cstheme="minorHAnsi"/>
                <w:sz w:val="20"/>
                <w:szCs w:val="20"/>
                <w:highlight w:val="yellow"/>
                <w:lang w:eastAsia="el-GR"/>
              </w:rPr>
            </w:pPr>
            <w:r w:rsidRPr="003B557E">
              <w:rPr>
                <w:rFonts w:ascii="Calibri" w:eastAsia="Times New Roman" w:hAnsi="Calibri" w:cs="Calibri"/>
                <w:sz w:val="20"/>
                <w:szCs w:val="20"/>
                <w:highlight w:val="yellow"/>
                <w:lang w:eastAsia="el-GR"/>
              </w:rPr>
              <w:t xml:space="preserve">Το πλήθος των μελών ΔΕΠ/ΕΠ που διδάσκουν στο Τμήμα και δίδαξαν ως μέλη ΔΕΠ/ΕΠ σε ιδρύματα του εξωτερικού </w:t>
            </w:r>
            <w:r w:rsidRPr="003B557E">
              <w:rPr>
                <w:rFonts w:ascii="Calibri" w:eastAsia="Times New Roman" w:hAnsi="Calibri" w:cs="Calibri"/>
                <w:b/>
                <w:color w:val="385623" w:themeColor="accent6" w:themeShade="80"/>
                <w:sz w:val="20"/>
                <w:szCs w:val="20"/>
                <w:highlight w:val="yellow"/>
                <w:lang w:eastAsia="el-GR"/>
              </w:rPr>
              <w:t>κατά τη διάρκεια του ακαδημαϊκού έτους αναφοράς.</w:t>
            </w:r>
          </w:p>
        </w:tc>
        <w:tc>
          <w:tcPr>
            <w:tcW w:w="2291" w:type="dxa"/>
          </w:tcPr>
          <w:p w:rsidR="00F6642B" w:rsidRPr="006A7515" w:rsidRDefault="00F6642B" w:rsidP="00F6642B">
            <w:pPr>
              <w:spacing w:after="0" w:line="240" w:lineRule="auto"/>
              <w:jc w:val="center"/>
              <w:rPr>
                <w:rFonts w:eastAsia="Times New Roman" w:cstheme="minorHAnsi"/>
                <w:lang w:eastAsia="el-GR"/>
              </w:rPr>
            </w:pP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F6642B" w:rsidRPr="006A7515" w:rsidRDefault="003B557E" w:rsidP="003B557E">
            <w:pPr>
              <w:spacing w:after="0" w:line="240" w:lineRule="auto"/>
              <w:jc w:val="center"/>
              <w:rPr>
                <w:rFonts w:eastAsia="Times New Roman" w:cstheme="minorHAnsi"/>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auto"/>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375D7B" w:rsidRDefault="00F6642B" w:rsidP="00F6642B">
            <w:pPr>
              <w:spacing w:after="0" w:line="240" w:lineRule="auto"/>
              <w:jc w:val="center"/>
              <w:rPr>
                <w:rFonts w:eastAsia="Times New Roman" w:cstheme="minorHAnsi"/>
                <w:b/>
                <w:bCs/>
                <w:highlight w:val="yellow"/>
                <w:lang w:eastAsia="el-GR"/>
              </w:rPr>
            </w:pPr>
            <w:r w:rsidRPr="00375D7B">
              <w:rPr>
                <w:rFonts w:eastAsia="Times New Roman" w:cstheme="minorHAnsi"/>
                <w:b/>
                <w:bCs/>
                <w:highlight w:val="yellow"/>
                <w:lang w:eastAsia="el-GR"/>
              </w:rPr>
              <w:t>M3.083</w:t>
            </w:r>
          </w:p>
        </w:tc>
        <w:tc>
          <w:tcPr>
            <w:tcW w:w="2793" w:type="dxa"/>
            <w:shd w:val="clear" w:color="auto" w:fill="auto"/>
            <w:vAlign w:val="center"/>
            <w:hideMark/>
          </w:tcPr>
          <w:p w:rsidR="00F6642B" w:rsidRPr="00375D7B" w:rsidRDefault="00F6642B" w:rsidP="00F6642B">
            <w:pPr>
              <w:spacing w:after="0" w:line="240" w:lineRule="auto"/>
              <w:rPr>
                <w:rFonts w:eastAsia="Times New Roman" w:cstheme="minorHAnsi"/>
                <w:highlight w:val="yellow"/>
                <w:lang w:eastAsia="el-GR"/>
              </w:rPr>
            </w:pPr>
            <w:r w:rsidRPr="00375D7B">
              <w:rPr>
                <w:rFonts w:eastAsia="Times New Roman" w:cstheme="minorHAnsi"/>
                <w:highlight w:val="yellow"/>
                <w:lang w:eastAsia="el-GR"/>
              </w:rPr>
              <w:t>Εξερχόμενα Μέλη ΔΕΠ/ΕΠ (ERASMUS)</w:t>
            </w:r>
          </w:p>
          <w:p w:rsidR="00F6642B" w:rsidRPr="00375D7B" w:rsidRDefault="00F6642B" w:rsidP="00F6642B">
            <w:pPr>
              <w:spacing w:after="0" w:line="240" w:lineRule="auto"/>
              <w:rPr>
                <w:rFonts w:eastAsia="Times New Roman" w:cstheme="minorHAnsi"/>
                <w:highlight w:val="yellow"/>
                <w:lang w:eastAsia="el-GR"/>
              </w:rPr>
            </w:pPr>
          </w:p>
        </w:tc>
        <w:tc>
          <w:tcPr>
            <w:tcW w:w="3409" w:type="dxa"/>
            <w:shd w:val="clear" w:color="auto" w:fill="auto"/>
            <w:vAlign w:val="center"/>
            <w:hideMark/>
          </w:tcPr>
          <w:p w:rsidR="00F6642B" w:rsidRPr="00375D7B" w:rsidRDefault="00F6642B" w:rsidP="00F6642B">
            <w:pPr>
              <w:spacing w:after="0" w:line="240" w:lineRule="auto"/>
              <w:rPr>
                <w:rFonts w:eastAsia="Times New Roman" w:cstheme="minorHAnsi"/>
                <w:sz w:val="20"/>
                <w:szCs w:val="20"/>
                <w:highlight w:val="yellow"/>
                <w:lang w:eastAsia="el-GR"/>
              </w:rPr>
            </w:pPr>
            <w:r w:rsidRPr="00375D7B">
              <w:rPr>
                <w:rFonts w:eastAsia="Times New Roman" w:cstheme="minorHAnsi"/>
                <w:sz w:val="20"/>
                <w:szCs w:val="20"/>
                <w:highlight w:val="yellow"/>
                <w:lang w:eastAsia="el-GR"/>
              </w:rPr>
              <w:t>Το πλήθος των εξερχομένων Μελών ΔΕΠ/ΕΠ προς Ιδρύματα του εξωτερικού (ERASMUS) κατά τη διάρκεια του ακαδημαϊκού έτους αναφοράς.</w:t>
            </w:r>
          </w:p>
        </w:tc>
        <w:tc>
          <w:tcPr>
            <w:tcW w:w="2291" w:type="dxa"/>
          </w:tcPr>
          <w:p w:rsidR="00F6642B" w:rsidRPr="00375D7B" w:rsidRDefault="00F6642B" w:rsidP="00F6642B">
            <w:pPr>
              <w:spacing w:after="0" w:line="240" w:lineRule="auto"/>
              <w:jc w:val="center"/>
              <w:rPr>
                <w:rFonts w:eastAsia="Times New Roman" w:cstheme="minorHAnsi"/>
                <w:highlight w:val="yellow"/>
                <w:lang w:eastAsia="el-GR"/>
              </w:rPr>
            </w:pPr>
          </w:p>
        </w:tc>
        <w:tc>
          <w:tcPr>
            <w:tcW w:w="1382" w:type="dxa"/>
            <w:shd w:val="clear" w:color="auto" w:fill="auto"/>
            <w:vAlign w:val="center"/>
            <w:hideMark/>
          </w:tcPr>
          <w:p w:rsidR="00F6642B" w:rsidRPr="00375D7B" w:rsidRDefault="00F6642B" w:rsidP="00F6642B">
            <w:pPr>
              <w:spacing w:after="0" w:line="240" w:lineRule="auto"/>
              <w:jc w:val="center"/>
              <w:rPr>
                <w:rFonts w:eastAsia="Times New Roman" w:cstheme="minorHAnsi"/>
                <w:highlight w:val="yellow"/>
                <w:lang w:eastAsia="el-GR"/>
              </w:rPr>
            </w:pPr>
            <w:r w:rsidRPr="00375D7B">
              <w:rPr>
                <w:rFonts w:eastAsia="Times New Roman" w:cstheme="minorHAnsi"/>
                <w:highlight w:val="yellow"/>
                <w:lang w:eastAsia="el-GR"/>
              </w:rPr>
              <w:t>Ακέραιος</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auto"/>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D52104" w:rsidRDefault="00F6642B" w:rsidP="00F6642B">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M3.084</w:t>
            </w:r>
          </w:p>
        </w:tc>
        <w:tc>
          <w:tcPr>
            <w:tcW w:w="2793" w:type="dxa"/>
            <w:shd w:val="clear" w:color="auto" w:fill="auto"/>
            <w:vAlign w:val="center"/>
            <w:hideMark/>
          </w:tcPr>
          <w:p w:rsidR="00F6642B" w:rsidRPr="00375D7B" w:rsidRDefault="00F6642B" w:rsidP="00F6642B">
            <w:pPr>
              <w:spacing w:after="0" w:line="240" w:lineRule="auto"/>
              <w:rPr>
                <w:rFonts w:eastAsia="Times New Roman" w:cstheme="minorHAnsi"/>
                <w:highlight w:val="yellow"/>
                <w:lang w:eastAsia="el-GR"/>
              </w:rPr>
            </w:pPr>
            <w:r w:rsidRPr="00375D7B">
              <w:rPr>
                <w:rFonts w:eastAsia="Times New Roman" w:cstheme="minorHAnsi"/>
                <w:highlight w:val="yellow"/>
                <w:lang w:eastAsia="el-GR"/>
              </w:rPr>
              <w:t xml:space="preserve">Εισερχόμενοι διδάσκοντες (ERASMUS) </w:t>
            </w:r>
          </w:p>
          <w:p w:rsidR="00F6642B" w:rsidRPr="00375D7B" w:rsidRDefault="00F6642B" w:rsidP="00F6642B">
            <w:pPr>
              <w:spacing w:after="0" w:line="240" w:lineRule="auto"/>
              <w:rPr>
                <w:rFonts w:eastAsia="Times New Roman" w:cstheme="minorHAnsi"/>
                <w:highlight w:val="yellow"/>
                <w:lang w:eastAsia="el-GR"/>
              </w:rPr>
            </w:pPr>
          </w:p>
        </w:tc>
        <w:tc>
          <w:tcPr>
            <w:tcW w:w="3409" w:type="dxa"/>
            <w:shd w:val="clear" w:color="auto" w:fill="auto"/>
            <w:vAlign w:val="center"/>
            <w:hideMark/>
          </w:tcPr>
          <w:p w:rsidR="00F6642B" w:rsidRPr="00375D7B" w:rsidRDefault="00F6642B" w:rsidP="00F6642B">
            <w:pPr>
              <w:spacing w:after="0" w:line="240" w:lineRule="auto"/>
              <w:rPr>
                <w:rFonts w:eastAsia="Times New Roman" w:cstheme="minorHAnsi"/>
                <w:sz w:val="20"/>
                <w:szCs w:val="20"/>
                <w:highlight w:val="yellow"/>
                <w:lang w:eastAsia="el-GR"/>
              </w:rPr>
            </w:pPr>
            <w:r w:rsidRPr="00375D7B">
              <w:rPr>
                <w:rFonts w:eastAsia="Times New Roman" w:cstheme="minorHAnsi"/>
                <w:sz w:val="20"/>
                <w:szCs w:val="20"/>
                <w:highlight w:val="yellow"/>
                <w:lang w:eastAsia="el-GR"/>
              </w:rPr>
              <w:t>Το πλήθος των εισερχομένων διδασκόντων από Ιδρύματα του εξωτερικού (ERASMUS) κατά τη διάρκεια του ακαδημαϊκού έτους αναφοράς.</w:t>
            </w:r>
          </w:p>
        </w:tc>
        <w:tc>
          <w:tcPr>
            <w:tcW w:w="2291" w:type="dxa"/>
          </w:tcPr>
          <w:p w:rsidR="00F6642B" w:rsidRPr="006A7515" w:rsidRDefault="00F6642B" w:rsidP="00F6642B">
            <w:pPr>
              <w:spacing w:after="0" w:line="240" w:lineRule="auto"/>
              <w:jc w:val="center"/>
              <w:rPr>
                <w:rFonts w:eastAsia="Times New Roman" w:cstheme="minorHAnsi"/>
                <w:lang w:eastAsia="el-GR"/>
              </w:rPr>
            </w:pPr>
          </w:p>
        </w:tc>
        <w:tc>
          <w:tcPr>
            <w:tcW w:w="1382" w:type="dxa"/>
            <w:shd w:val="clear" w:color="auto" w:fill="auto"/>
            <w:vAlign w:val="center"/>
            <w:hideMark/>
          </w:tcPr>
          <w:p w:rsidR="00E85E0A" w:rsidRPr="00E85E0A" w:rsidRDefault="00E85E0A" w:rsidP="00E85E0A">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F6642B" w:rsidRPr="00A74E84" w:rsidRDefault="00E85E0A"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sidR="003B557E">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sidR="003B557E">
              <w:rPr>
                <w:rFonts w:eastAsia="Times New Roman" w:cstheme="minorHAnsi"/>
                <w:sz w:val="20"/>
                <w:szCs w:val="20"/>
                <w:highlight w:val="yellow"/>
                <w:lang w:val="en-US" w:eastAsia="el-GR"/>
              </w:rPr>
              <w:t>8</w:t>
            </w:r>
          </w:p>
        </w:tc>
      </w:tr>
      <w:tr w:rsidR="005B0535" w:rsidRPr="006A7515" w:rsidTr="007B7405">
        <w:trPr>
          <w:trHeight w:val="48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auto"/>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6A7515">
              <w:rPr>
                <w:rFonts w:eastAsia="Times New Roman" w:cstheme="minorHAnsi"/>
                <w:b/>
                <w:bCs/>
                <w:lang w:eastAsia="el-GR"/>
              </w:rPr>
              <w:t>M3.085</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Μέλη ΔΕΠ/ΕΠ σε εκπαιδευτική άδεια</w:t>
            </w:r>
          </w:p>
        </w:tc>
        <w:tc>
          <w:tcPr>
            <w:tcW w:w="3409" w:type="dxa"/>
            <w:shd w:val="clear" w:color="auto" w:fill="auto"/>
            <w:vAlign w:val="center"/>
            <w:hideMark/>
          </w:tcPr>
          <w:p w:rsidR="00F6642B" w:rsidRPr="002572BD" w:rsidRDefault="00F6642B" w:rsidP="00F6642B">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Το πλήθος των μελών ΔΕΠ/ΕΠ που βρίσκονται σε εκπαιδευτική άδεια κατά τη διάρκεια του ακαδημαϊκού έτους αναφοράς.</w:t>
            </w:r>
          </w:p>
        </w:tc>
        <w:tc>
          <w:tcPr>
            <w:tcW w:w="2291" w:type="dxa"/>
          </w:tcPr>
          <w:p w:rsidR="00F6642B" w:rsidRPr="006A7515" w:rsidRDefault="00F6642B" w:rsidP="00F6642B">
            <w:pPr>
              <w:spacing w:after="0" w:line="240" w:lineRule="auto"/>
              <w:jc w:val="center"/>
              <w:rPr>
                <w:rFonts w:eastAsia="Times New Roman" w:cstheme="minorHAnsi"/>
                <w:lang w:eastAsia="el-GR"/>
              </w:rPr>
            </w:pPr>
          </w:p>
        </w:tc>
        <w:tc>
          <w:tcPr>
            <w:tcW w:w="1382" w:type="dxa"/>
            <w:shd w:val="clear" w:color="auto" w:fill="auto"/>
            <w:vAlign w:val="center"/>
            <w:hideMark/>
          </w:tcPr>
          <w:p w:rsidR="00F6642B" w:rsidRPr="006A7515" w:rsidRDefault="00F6642B" w:rsidP="00F6642B">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5B0535" w:rsidRPr="006A7515" w:rsidTr="007B7405">
        <w:trPr>
          <w:trHeight w:val="72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auto"/>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6A7515" w:rsidRDefault="00F6642B" w:rsidP="00F6642B">
            <w:pPr>
              <w:spacing w:after="0" w:line="240" w:lineRule="auto"/>
              <w:jc w:val="center"/>
              <w:rPr>
                <w:rFonts w:eastAsia="Times New Roman" w:cstheme="minorHAnsi"/>
                <w:b/>
                <w:bCs/>
                <w:lang w:eastAsia="el-GR"/>
              </w:rPr>
            </w:pPr>
            <w:r w:rsidRPr="00D52104">
              <w:rPr>
                <w:rFonts w:eastAsia="Times New Roman" w:cstheme="minorHAnsi"/>
                <w:b/>
                <w:bCs/>
                <w:highlight w:val="yellow"/>
                <w:lang w:eastAsia="el-GR"/>
              </w:rPr>
              <w:t>M3.086</w:t>
            </w:r>
          </w:p>
        </w:tc>
        <w:tc>
          <w:tcPr>
            <w:tcW w:w="2793" w:type="dxa"/>
            <w:shd w:val="clear" w:color="auto" w:fill="auto"/>
            <w:vAlign w:val="center"/>
            <w:hideMark/>
          </w:tcPr>
          <w:p w:rsidR="00F6642B" w:rsidRPr="006A7515" w:rsidRDefault="00F6642B" w:rsidP="00F6642B">
            <w:pPr>
              <w:spacing w:after="0" w:line="240" w:lineRule="auto"/>
              <w:rPr>
                <w:rFonts w:eastAsia="Times New Roman" w:cstheme="minorHAnsi"/>
                <w:lang w:eastAsia="el-GR"/>
              </w:rPr>
            </w:pPr>
            <w:r w:rsidRPr="006A7515">
              <w:rPr>
                <w:rFonts w:eastAsia="Times New Roman" w:cstheme="minorHAnsi"/>
                <w:lang w:eastAsia="el-GR"/>
              </w:rPr>
              <w:t>Μέλη ΔΕΠ/ΕΠ σε προγράμματα εκπαιδευτικής συνεργασίας</w:t>
            </w:r>
          </w:p>
        </w:tc>
        <w:tc>
          <w:tcPr>
            <w:tcW w:w="3409" w:type="dxa"/>
            <w:shd w:val="clear" w:color="auto" w:fill="auto"/>
            <w:vAlign w:val="center"/>
            <w:hideMark/>
          </w:tcPr>
          <w:p w:rsidR="00F6642B" w:rsidRPr="002572BD" w:rsidRDefault="00F6642B" w:rsidP="00F6642B">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Το πλήθος των μελών ΔΕΠ/ΕΠ που συμμετέχουν σε προγράμματα εκπαιδευτικής συνεργασίας (π.χ. ERASMUS, LEONARDO, TEMPUS, ALPHA κ.λπ.) κατά τη διάρκεια του ακαδημαϊκού έτους αναφοράς.</w:t>
            </w:r>
          </w:p>
        </w:tc>
        <w:tc>
          <w:tcPr>
            <w:tcW w:w="2291" w:type="dxa"/>
          </w:tcPr>
          <w:p w:rsidR="00F6642B" w:rsidRPr="00EC55AE" w:rsidRDefault="00F6642B" w:rsidP="00F6642B">
            <w:pPr>
              <w:spacing w:after="0" w:line="240" w:lineRule="auto"/>
              <w:jc w:val="center"/>
              <w:rPr>
                <w:rFonts w:eastAsia="Times New Roman" w:cstheme="minorHAnsi"/>
                <w:color w:val="FF0000"/>
                <w:lang w:eastAsia="el-GR"/>
              </w:rPr>
            </w:pPr>
          </w:p>
        </w:tc>
        <w:tc>
          <w:tcPr>
            <w:tcW w:w="1382" w:type="dxa"/>
            <w:shd w:val="clear" w:color="auto" w:fill="auto"/>
            <w:vAlign w:val="center"/>
            <w:hideMark/>
          </w:tcPr>
          <w:p w:rsidR="00E85E0A" w:rsidRPr="00E85E0A" w:rsidRDefault="00E85E0A" w:rsidP="00E85E0A">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F6642B" w:rsidRPr="00A74E84" w:rsidRDefault="00E85E0A"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sidR="003B557E">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sidR="003B557E">
              <w:rPr>
                <w:rFonts w:eastAsia="Times New Roman" w:cstheme="minorHAnsi"/>
                <w:sz w:val="20"/>
                <w:szCs w:val="20"/>
                <w:highlight w:val="yellow"/>
                <w:lang w:val="en-US" w:eastAsia="el-GR"/>
              </w:rPr>
              <w:t>8</w:t>
            </w:r>
          </w:p>
        </w:tc>
      </w:tr>
      <w:tr w:rsidR="005B0535" w:rsidRPr="006A7515" w:rsidTr="007B7405">
        <w:trPr>
          <w:trHeight w:val="720"/>
        </w:trPr>
        <w:tc>
          <w:tcPr>
            <w:tcW w:w="2062" w:type="dxa"/>
            <w:vMerge/>
            <w:vAlign w:val="center"/>
            <w:hideMark/>
          </w:tcPr>
          <w:p w:rsidR="00F6642B" w:rsidRPr="006A7515" w:rsidRDefault="00F6642B" w:rsidP="00F6642B">
            <w:pPr>
              <w:spacing w:after="0" w:line="240" w:lineRule="auto"/>
              <w:rPr>
                <w:rFonts w:eastAsia="Times New Roman" w:cstheme="minorHAnsi"/>
                <w:b/>
                <w:bCs/>
                <w:lang w:eastAsia="el-GR"/>
              </w:rPr>
            </w:pPr>
          </w:p>
        </w:tc>
        <w:tc>
          <w:tcPr>
            <w:tcW w:w="1847" w:type="dxa"/>
            <w:vMerge/>
            <w:shd w:val="clear" w:color="auto" w:fill="auto"/>
            <w:vAlign w:val="center"/>
            <w:hideMark/>
          </w:tcPr>
          <w:p w:rsidR="00F6642B" w:rsidRPr="006A7515" w:rsidRDefault="00F6642B" w:rsidP="00F6642B">
            <w:pPr>
              <w:spacing w:after="0" w:line="240" w:lineRule="auto"/>
              <w:rPr>
                <w:rFonts w:eastAsia="Times New Roman" w:cstheme="minorHAnsi"/>
                <w:b/>
                <w:bCs/>
                <w:lang w:eastAsia="el-GR"/>
              </w:rPr>
            </w:pPr>
          </w:p>
        </w:tc>
        <w:tc>
          <w:tcPr>
            <w:tcW w:w="988" w:type="dxa"/>
            <w:shd w:val="clear" w:color="auto" w:fill="auto"/>
            <w:noWrap/>
            <w:vAlign w:val="center"/>
            <w:hideMark/>
          </w:tcPr>
          <w:p w:rsidR="00F6642B" w:rsidRPr="003B557E" w:rsidRDefault="00F6642B" w:rsidP="00F6642B">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M3.087</w:t>
            </w:r>
          </w:p>
        </w:tc>
        <w:tc>
          <w:tcPr>
            <w:tcW w:w="2793" w:type="dxa"/>
            <w:shd w:val="clear" w:color="auto" w:fill="auto"/>
            <w:vAlign w:val="center"/>
            <w:hideMark/>
          </w:tcPr>
          <w:p w:rsidR="00F6642B" w:rsidRPr="003B557E" w:rsidRDefault="00F6642B" w:rsidP="00F6642B">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Μέλη ΔΕΠ/ΕΠ με ανάθεση διδασκαλίας σε άλλα Τμήματα του Ιδρύματος</w:t>
            </w:r>
          </w:p>
        </w:tc>
        <w:tc>
          <w:tcPr>
            <w:tcW w:w="3409" w:type="dxa"/>
            <w:shd w:val="clear" w:color="auto" w:fill="auto"/>
            <w:vAlign w:val="center"/>
            <w:hideMark/>
          </w:tcPr>
          <w:p w:rsidR="00F6642B" w:rsidRPr="003B557E" w:rsidRDefault="00F6642B" w:rsidP="00F6642B">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μελών ΔΕΠ/ΕΠ που δίδαξαν σε Τμήματα του οικείου Ιδρύματος κατά τη διάρκεια του ακαδημαϊκού έτους αναφοράς.</w:t>
            </w:r>
          </w:p>
        </w:tc>
        <w:tc>
          <w:tcPr>
            <w:tcW w:w="2291" w:type="dxa"/>
          </w:tcPr>
          <w:p w:rsidR="007B7405" w:rsidRPr="006A7515" w:rsidRDefault="007B7405" w:rsidP="00F6642B">
            <w:pPr>
              <w:spacing w:after="0" w:line="240" w:lineRule="auto"/>
              <w:jc w:val="center"/>
              <w:rPr>
                <w:rFonts w:eastAsia="Times New Roman" w:cstheme="minorHAnsi"/>
                <w:lang w:eastAsia="el-GR"/>
              </w:rPr>
            </w:pPr>
          </w:p>
        </w:tc>
        <w:tc>
          <w:tcPr>
            <w:tcW w:w="1382" w:type="dxa"/>
            <w:shd w:val="clear" w:color="auto" w:fill="auto"/>
            <w:vAlign w:val="center"/>
            <w:hideMark/>
          </w:tcPr>
          <w:p w:rsidR="00E85E0A" w:rsidRPr="00E85E0A" w:rsidRDefault="00E85E0A" w:rsidP="00E85E0A">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F6642B" w:rsidRPr="00A74E84" w:rsidRDefault="00E85E0A"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sidR="003B557E">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sidR="003B557E">
              <w:rPr>
                <w:rFonts w:eastAsia="Times New Roman" w:cstheme="minorHAnsi"/>
                <w:sz w:val="20"/>
                <w:szCs w:val="20"/>
                <w:highlight w:val="yellow"/>
                <w:lang w:val="en-US" w:eastAsia="el-GR"/>
              </w:rPr>
              <w:t>8</w:t>
            </w:r>
          </w:p>
        </w:tc>
      </w:tr>
      <w:tr w:rsidR="007B7405" w:rsidRPr="006A7515" w:rsidTr="007B7405">
        <w:trPr>
          <w:trHeight w:val="720"/>
        </w:trPr>
        <w:tc>
          <w:tcPr>
            <w:tcW w:w="2062" w:type="dxa"/>
            <w:vMerge/>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B557E" w:rsidRDefault="007B7405" w:rsidP="007B740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M3.088</w:t>
            </w:r>
          </w:p>
        </w:tc>
        <w:tc>
          <w:tcPr>
            <w:tcW w:w="2793" w:type="dxa"/>
            <w:shd w:val="clear" w:color="auto" w:fill="auto"/>
            <w:vAlign w:val="center"/>
            <w:hideMark/>
          </w:tcPr>
          <w:p w:rsidR="007B7405" w:rsidRPr="003B557E" w:rsidRDefault="007B7405" w:rsidP="007B740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Μέλη ΔΕΠ/ΕΠ με ανάθεση διδασκαλίας σε Τμήματα άλλου Ιδρύματος</w:t>
            </w:r>
          </w:p>
        </w:tc>
        <w:tc>
          <w:tcPr>
            <w:tcW w:w="3409" w:type="dxa"/>
            <w:shd w:val="clear" w:color="auto" w:fill="auto"/>
            <w:vAlign w:val="center"/>
            <w:hideMark/>
          </w:tcPr>
          <w:p w:rsidR="007B7405" w:rsidRPr="003B557E" w:rsidRDefault="007B7405" w:rsidP="007B740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μελών ΔΕΠ/ΕΠ που δίδαξαν σε Τμήματα άλλων Ιδρυμάτων κατά τη διάρκεια του ακαδημαϊκού έτους αναφοράς.</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E85E0A" w:rsidRPr="00E85E0A" w:rsidRDefault="00E85E0A" w:rsidP="00E85E0A">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E85E0A"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sidR="003B557E">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sidR="003B557E">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val="restart"/>
            <w:shd w:val="clear" w:color="auto" w:fill="EEECE1"/>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ΟΙΚΟΝΟΜΙΚΑ ΣΤΟΙΧΕΙΑ</w:t>
            </w:r>
          </w:p>
        </w:tc>
        <w:tc>
          <w:tcPr>
            <w:tcW w:w="1847" w:type="dxa"/>
            <w:vMerge w:val="restart"/>
            <w:shd w:val="clear" w:color="auto" w:fill="EEECE1"/>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Χρηματοδοτήσεις έργων</w:t>
            </w: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M3.089</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από ΕΣΠΑ</w:t>
            </w:r>
          </w:p>
        </w:tc>
        <w:tc>
          <w:tcPr>
            <w:tcW w:w="3409"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 xml:space="preserve">Το ύψος της </w:t>
            </w:r>
            <w:r w:rsidRPr="007006AF">
              <w:rPr>
                <w:rFonts w:eastAsia="Times New Roman" w:cstheme="minorHAnsi"/>
                <w:color w:val="FF0000"/>
                <w:lang w:eastAsia="el-GR"/>
              </w:rPr>
              <w:t xml:space="preserve">ετήσιας </w:t>
            </w:r>
            <w:r w:rsidRPr="006A7515">
              <w:rPr>
                <w:rFonts w:eastAsia="Times New Roman" w:cstheme="minorHAnsi"/>
                <w:lang w:eastAsia="el-GR"/>
              </w:rPr>
              <w:t xml:space="preserve">χρηματοδότησης του Τμήματος από Προγράμματα ΕΣΠΑ </w:t>
            </w:r>
            <w:r w:rsidRPr="007006AF">
              <w:rPr>
                <w:rFonts w:eastAsia="Times New Roman" w:cstheme="minorHAnsi"/>
                <w:color w:val="FF0000"/>
                <w:lang w:eastAsia="el-GR"/>
              </w:rPr>
              <w:t xml:space="preserve">από 1/1 έως 31/12 </w:t>
            </w:r>
            <w:r>
              <w:rPr>
                <w:rFonts w:eastAsia="Times New Roman" w:cstheme="minorHAnsi"/>
                <w:lang w:eastAsia="el-GR"/>
              </w:rPr>
              <w:t>του</w:t>
            </w:r>
            <w:r w:rsidRPr="006A7515" w:rsidDel="000C3DE9">
              <w:rPr>
                <w:rFonts w:eastAsia="Times New Roman" w:cstheme="minorHAnsi"/>
                <w:lang w:eastAsia="el-GR"/>
              </w:rPr>
              <w:t xml:space="preserve"> </w:t>
            </w:r>
            <w:r w:rsidRPr="006A7515">
              <w:rPr>
                <w:rFonts w:eastAsia="Times New Roman" w:cstheme="minorHAnsi"/>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72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M3.090</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από την ΕΕ</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της </w:t>
            </w:r>
            <w:r w:rsidRPr="002572BD">
              <w:rPr>
                <w:rFonts w:eastAsia="Times New Roman" w:cstheme="minorHAnsi"/>
                <w:color w:val="FF0000"/>
                <w:sz w:val="20"/>
                <w:szCs w:val="20"/>
                <w:lang w:eastAsia="el-GR"/>
              </w:rPr>
              <w:t xml:space="preserve">ετήσιας </w:t>
            </w:r>
            <w:r w:rsidRPr="002572BD">
              <w:rPr>
                <w:rFonts w:eastAsia="Times New Roman" w:cstheme="minorHAnsi"/>
                <w:sz w:val="20"/>
                <w:szCs w:val="20"/>
                <w:lang w:eastAsia="el-GR"/>
              </w:rPr>
              <w:t xml:space="preserve">χρηματοδότησης του Τμήματος από Διεθνή Ανταγωνιστικά Προγράμματα της ΕΕ (Χρηματοδότηση από οποιαδήποτε πηγή της ΕΕ, π.χ. προγράμματα /FP/HORIZON 2020 κ.α.) (με ΕΥ μέλος του Τμήματος) </w:t>
            </w:r>
            <w:r w:rsidRPr="002572BD">
              <w:rPr>
                <w:rFonts w:eastAsia="Times New Roman" w:cstheme="minorHAnsi"/>
                <w:color w:val="FF0000"/>
                <w:sz w:val="20"/>
                <w:szCs w:val="20"/>
                <w:lang w:eastAsia="el-GR"/>
              </w:rPr>
              <w:t xml:space="preserve">από 1/1 έως 31/12 </w:t>
            </w:r>
            <w:r w:rsidRPr="002572BD">
              <w:rPr>
                <w:rFonts w:eastAsia="Times New Roman" w:cstheme="minorHAnsi"/>
                <w:sz w:val="20"/>
                <w:szCs w:val="20"/>
                <w:lang w:eastAsia="el-GR"/>
              </w:rPr>
              <w:t>του</w:t>
            </w:r>
            <w:r w:rsidRPr="002572BD" w:rsidDel="00763603">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M3.091</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από διεθνείς φορείς</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της </w:t>
            </w:r>
            <w:r w:rsidRPr="002572BD">
              <w:rPr>
                <w:rFonts w:eastAsia="Times New Roman" w:cstheme="minorHAnsi"/>
                <w:color w:val="FF0000"/>
                <w:sz w:val="20"/>
                <w:szCs w:val="20"/>
                <w:lang w:eastAsia="el-GR"/>
              </w:rPr>
              <w:t>ετήσιας</w:t>
            </w:r>
            <w:r w:rsidRPr="002572BD">
              <w:rPr>
                <w:rFonts w:eastAsia="Times New Roman" w:cstheme="minorHAnsi"/>
                <w:sz w:val="20"/>
                <w:szCs w:val="20"/>
                <w:lang w:eastAsia="el-GR"/>
              </w:rPr>
              <w:t xml:space="preserve"> χρηματοδότησης του Τμήματος από διεθνείς φορείς (ΟΟΣΑ, UNESCO, εταιρείες κ.α.) (με ΕΥ μέλος του Τμήματος) από 1/1 έως 31/12 του</w:t>
            </w:r>
            <w:r w:rsidRPr="002572BD" w:rsidDel="00763603">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M3.092</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από εθνικούς δημόσιους φορείς</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της </w:t>
            </w:r>
            <w:r w:rsidRPr="002572BD">
              <w:rPr>
                <w:rFonts w:eastAsia="Times New Roman" w:cstheme="minorHAnsi"/>
                <w:color w:val="FF0000"/>
                <w:sz w:val="20"/>
                <w:szCs w:val="20"/>
                <w:lang w:eastAsia="el-GR"/>
              </w:rPr>
              <w:t xml:space="preserve">ετήσιας </w:t>
            </w:r>
            <w:r w:rsidRPr="002572BD">
              <w:rPr>
                <w:rFonts w:eastAsia="Times New Roman" w:cstheme="minorHAnsi"/>
                <w:sz w:val="20"/>
                <w:szCs w:val="20"/>
                <w:lang w:eastAsia="el-GR"/>
              </w:rPr>
              <w:t xml:space="preserve">χρηματοδότησης του Τμήματος από εθνικούς δημόσιους φορείς  (περιλαμβάνονται ΔΕΚΟ και ΟΤΑ) (με ΕΥ μέλος του Τμήματος) </w:t>
            </w:r>
            <w:r w:rsidRPr="002572BD">
              <w:rPr>
                <w:rFonts w:eastAsia="Times New Roman" w:cstheme="minorHAnsi"/>
                <w:color w:val="FF0000"/>
                <w:sz w:val="20"/>
                <w:szCs w:val="20"/>
                <w:lang w:eastAsia="el-GR"/>
              </w:rPr>
              <w:t xml:space="preserve">από 1/1 έως 31/12 </w:t>
            </w:r>
            <w:r w:rsidRPr="002572BD">
              <w:rPr>
                <w:rFonts w:eastAsia="Times New Roman" w:cstheme="minorHAnsi"/>
                <w:sz w:val="20"/>
                <w:szCs w:val="20"/>
                <w:lang w:eastAsia="el-GR"/>
              </w:rPr>
              <w:t>του</w:t>
            </w:r>
            <w:r w:rsidRPr="002572BD" w:rsidDel="00763603">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M3.093</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από εθνικούς ιδιωτικούς φορείς</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της </w:t>
            </w:r>
            <w:r w:rsidRPr="002572BD">
              <w:rPr>
                <w:rFonts w:eastAsia="Times New Roman" w:cstheme="minorHAnsi"/>
                <w:color w:val="FF0000"/>
                <w:sz w:val="20"/>
                <w:szCs w:val="20"/>
                <w:lang w:eastAsia="el-GR"/>
              </w:rPr>
              <w:t>ετήσιας</w:t>
            </w:r>
            <w:r w:rsidRPr="002572BD">
              <w:rPr>
                <w:rFonts w:eastAsia="Times New Roman" w:cstheme="minorHAnsi"/>
                <w:sz w:val="20"/>
                <w:szCs w:val="20"/>
                <w:lang w:eastAsia="el-GR"/>
              </w:rPr>
              <w:t xml:space="preserve"> χρηματοδότησης του Τμήματος από εθνικούς ιδιωτικούς φορείς (εταιρείες κ.λπ.) (με ΕΥ μέλος του Τμήματος) </w:t>
            </w:r>
            <w:r w:rsidRPr="002572BD">
              <w:rPr>
                <w:rFonts w:eastAsia="Times New Roman" w:cstheme="minorHAnsi"/>
                <w:color w:val="FF0000"/>
                <w:sz w:val="20"/>
                <w:szCs w:val="20"/>
                <w:lang w:eastAsia="el-GR"/>
              </w:rPr>
              <w:t xml:space="preserve">από 1/1 έως 31/12 </w:t>
            </w:r>
            <w:r w:rsidRPr="002572BD">
              <w:rPr>
                <w:rFonts w:eastAsia="Times New Roman" w:cstheme="minorHAnsi"/>
                <w:sz w:val="20"/>
                <w:szCs w:val="20"/>
                <w:lang w:eastAsia="el-GR"/>
              </w:rPr>
              <w:t>του</w:t>
            </w:r>
            <w:r w:rsidRPr="002572BD" w:rsidDel="00764E66">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val="restart"/>
            <w:shd w:val="clear" w:color="auto" w:fill="EEECE1"/>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Χρηματοδότηση Τμήματος</w:t>
            </w: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M3.094</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Τακτικού Προϋπολογισμού</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w:t>
            </w:r>
            <w:r w:rsidRPr="002572BD">
              <w:rPr>
                <w:rFonts w:eastAsia="Times New Roman" w:cstheme="minorHAnsi"/>
                <w:color w:val="FF0000"/>
                <w:sz w:val="20"/>
                <w:szCs w:val="20"/>
                <w:lang w:eastAsia="el-GR"/>
              </w:rPr>
              <w:t xml:space="preserve">της ετήσιας χρηματοδότησης </w:t>
            </w:r>
            <w:r w:rsidRPr="002572BD">
              <w:rPr>
                <w:rFonts w:eastAsia="Times New Roman" w:cstheme="minorHAnsi"/>
                <w:sz w:val="20"/>
                <w:szCs w:val="20"/>
                <w:lang w:eastAsia="el-GR"/>
              </w:rPr>
              <w:t xml:space="preserve">του τακτικού προϋπολογισμού του Τμήματος από </w:t>
            </w:r>
            <w:r w:rsidRPr="002572BD">
              <w:rPr>
                <w:rFonts w:eastAsia="Times New Roman" w:cstheme="minorHAnsi"/>
                <w:color w:val="FF0000"/>
                <w:sz w:val="20"/>
                <w:szCs w:val="20"/>
                <w:lang w:eastAsia="el-GR"/>
              </w:rPr>
              <w:t xml:space="preserve">1/1 έως 31/12 </w:t>
            </w:r>
            <w:r w:rsidRPr="002572BD">
              <w:rPr>
                <w:rFonts w:eastAsia="Times New Roman" w:cstheme="minorHAnsi"/>
                <w:sz w:val="20"/>
                <w:szCs w:val="20"/>
                <w:lang w:eastAsia="el-GR"/>
              </w:rPr>
              <w:t>του 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M3.095</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Χρηματοδότηση Δημοσίων Επενδύσεων</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w:t>
            </w:r>
            <w:r w:rsidRPr="002572BD">
              <w:rPr>
                <w:rFonts w:eastAsia="Times New Roman" w:cstheme="minorHAnsi"/>
                <w:color w:val="FF0000"/>
                <w:sz w:val="20"/>
                <w:szCs w:val="20"/>
                <w:lang w:eastAsia="el-GR"/>
              </w:rPr>
              <w:t xml:space="preserve">της ετήσιας χρηματοδότησης </w:t>
            </w:r>
            <w:r w:rsidRPr="002572BD">
              <w:rPr>
                <w:rFonts w:eastAsia="Times New Roman" w:cstheme="minorHAnsi"/>
                <w:sz w:val="20"/>
                <w:szCs w:val="20"/>
                <w:lang w:eastAsia="el-GR"/>
              </w:rPr>
              <w:t xml:space="preserve">των Δημοσίων Επενδύσεων του Τμήματος </w:t>
            </w:r>
            <w:r w:rsidRPr="002572BD">
              <w:rPr>
                <w:rFonts w:eastAsia="Times New Roman" w:cstheme="minorHAnsi"/>
                <w:color w:val="FF0000"/>
                <w:sz w:val="20"/>
                <w:szCs w:val="20"/>
                <w:lang w:eastAsia="el-GR"/>
              </w:rPr>
              <w:t xml:space="preserve">από 1/1 έως 31/12 </w:t>
            </w:r>
            <w:r w:rsidRPr="002572BD">
              <w:rPr>
                <w:rFonts w:eastAsia="Times New Roman" w:cstheme="minorHAnsi"/>
                <w:sz w:val="20"/>
                <w:szCs w:val="20"/>
                <w:lang w:eastAsia="el-GR"/>
              </w:rPr>
              <w:t>του</w:t>
            </w:r>
            <w:r w:rsidRPr="002572BD" w:rsidDel="009672F1">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480"/>
        </w:trPr>
        <w:tc>
          <w:tcPr>
            <w:tcW w:w="2062"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EEECE1"/>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EEECE1"/>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M3.096</w:t>
            </w:r>
          </w:p>
        </w:tc>
        <w:tc>
          <w:tcPr>
            <w:tcW w:w="2793" w:type="dxa"/>
            <w:shd w:val="clear" w:color="auto" w:fill="EEECE1"/>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Άλλες χρηματοδοτήσεις</w:t>
            </w:r>
          </w:p>
        </w:tc>
        <w:tc>
          <w:tcPr>
            <w:tcW w:w="3409" w:type="dxa"/>
            <w:shd w:val="clear" w:color="auto" w:fill="EEECE1"/>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 xml:space="preserve">Το ύψος άλλων </w:t>
            </w:r>
            <w:r w:rsidRPr="002572BD">
              <w:rPr>
                <w:rFonts w:eastAsia="Times New Roman" w:cstheme="minorHAnsi"/>
                <w:color w:val="FF0000"/>
                <w:sz w:val="20"/>
                <w:szCs w:val="20"/>
                <w:lang w:eastAsia="el-GR"/>
              </w:rPr>
              <w:t xml:space="preserve">ετήσιων </w:t>
            </w:r>
            <w:r w:rsidRPr="002572BD">
              <w:rPr>
                <w:rFonts w:eastAsia="Times New Roman" w:cstheme="minorHAnsi"/>
                <w:sz w:val="20"/>
                <w:szCs w:val="20"/>
                <w:lang w:eastAsia="el-GR"/>
              </w:rPr>
              <w:t>χρηματοδοτήσεων του Τμήματος (όπως έσοδα από ΕΛΚΕ, ΤΣΕΜΕΔΕ, Εταιρεία Διαχείρισης Περιουσίας κ.α</w:t>
            </w:r>
            <w:r w:rsidRPr="002572BD">
              <w:rPr>
                <w:rFonts w:eastAsia="Times New Roman" w:cstheme="minorHAnsi"/>
                <w:color w:val="FF0000"/>
                <w:sz w:val="20"/>
                <w:szCs w:val="20"/>
                <w:lang w:eastAsia="el-GR"/>
              </w:rPr>
              <w:t>.) από 1/1 έως 31/1</w:t>
            </w:r>
            <w:r w:rsidRPr="002572BD">
              <w:rPr>
                <w:rFonts w:eastAsia="Times New Roman" w:cstheme="minorHAnsi"/>
                <w:sz w:val="20"/>
                <w:szCs w:val="20"/>
                <w:lang w:eastAsia="el-GR"/>
              </w:rPr>
              <w:t>2 του</w:t>
            </w:r>
            <w:r w:rsidRPr="002572BD" w:rsidDel="009672F1">
              <w:rPr>
                <w:rFonts w:eastAsia="Times New Roman" w:cstheme="minorHAnsi"/>
                <w:sz w:val="20"/>
                <w:szCs w:val="20"/>
                <w:lang w:eastAsia="el-GR"/>
              </w:rPr>
              <w:t xml:space="preserve"> </w:t>
            </w:r>
            <w:r w:rsidRPr="002572BD">
              <w:rPr>
                <w:rFonts w:eastAsia="Times New Roman" w:cstheme="minorHAnsi"/>
                <w:sz w:val="20"/>
                <w:szCs w:val="20"/>
                <w:lang w:eastAsia="el-GR"/>
              </w:rPr>
              <w:t>έτους αναφοράς.</w:t>
            </w:r>
          </w:p>
        </w:tc>
        <w:tc>
          <w:tcPr>
            <w:tcW w:w="2291" w:type="dxa"/>
            <w:shd w:val="clear" w:color="auto" w:fill="EEECE1"/>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EEECE1"/>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7B7405" w:rsidRPr="006A7515" w:rsidTr="007B7405">
        <w:trPr>
          <w:trHeight w:val="240"/>
        </w:trPr>
        <w:tc>
          <w:tcPr>
            <w:tcW w:w="2062" w:type="dxa"/>
            <w:vMerge w:val="restart"/>
            <w:shd w:val="clear" w:color="auto" w:fill="auto"/>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ΥΠΟΔΟΜΕΣ - ΥΠΗΡΕΣΙΕΣ</w:t>
            </w:r>
          </w:p>
        </w:tc>
        <w:tc>
          <w:tcPr>
            <w:tcW w:w="1847" w:type="dxa"/>
            <w:vMerge w:val="restart"/>
            <w:shd w:val="clear" w:color="auto" w:fill="auto"/>
            <w:vAlign w:val="center"/>
            <w:hideMark/>
          </w:tcPr>
          <w:p w:rsidR="007B7405" w:rsidRPr="00366B35" w:rsidRDefault="007B7405" w:rsidP="007B7405">
            <w:pPr>
              <w:spacing w:after="0" w:line="240" w:lineRule="auto"/>
              <w:rPr>
                <w:rFonts w:eastAsia="Times New Roman" w:cstheme="minorHAnsi"/>
                <w:b/>
                <w:bCs/>
                <w:highlight w:val="yellow"/>
                <w:lang w:eastAsia="el-GR"/>
              </w:rPr>
            </w:pPr>
            <w:r w:rsidRPr="00366B35">
              <w:rPr>
                <w:rFonts w:eastAsia="Times New Roman" w:cstheme="minorHAnsi"/>
                <w:b/>
                <w:bCs/>
                <w:highlight w:val="yellow"/>
                <w:lang w:eastAsia="el-GR"/>
              </w:rPr>
              <w:t>Αίθουσες διδασκαλίας</w:t>
            </w: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M3.097</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Αίθουσες διδασκαλίας με αποκλειστική χρήση</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Ο συνολικός αριθμός των αιθουσών διδασκαλίας που έχει στη διάθεσή του το Τμήμα για αποκλειστική χρήση κατά τη λήξη του ακαδημαϊκού έτους αναφοράς (31/8)</w:t>
            </w:r>
          </w:p>
        </w:tc>
        <w:tc>
          <w:tcPr>
            <w:tcW w:w="2291" w:type="dxa"/>
          </w:tcPr>
          <w:p w:rsidR="007B7405" w:rsidRPr="00366B35" w:rsidRDefault="007B7405" w:rsidP="007B7405">
            <w:pPr>
              <w:spacing w:after="0" w:line="240" w:lineRule="auto"/>
              <w:jc w:val="center"/>
              <w:rPr>
                <w:rFonts w:eastAsia="Times New Roman" w:cstheme="minorHAnsi"/>
                <w:highlight w:val="yellow"/>
                <w:lang w:eastAsia="el-GR"/>
              </w:rPr>
            </w:pP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366B35"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M3.098</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Δυναμικότητα θέσεων αιθουσών διδασκαλίας</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 xml:space="preserve">Η συνολική δυναμικότητα θέσεων των αιθουσών διδασκαλίας </w:t>
            </w:r>
            <w:r w:rsidRPr="00366B35">
              <w:rPr>
                <w:rFonts w:eastAsia="Times New Roman" w:cstheme="minorHAnsi"/>
                <w:color w:val="FF0000"/>
                <w:sz w:val="20"/>
                <w:szCs w:val="20"/>
                <w:highlight w:val="yellow"/>
                <w:lang w:eastAsia="el-GR"/>
              </w:rPr>
              <w:t xml:space="preserve">(αποκλειστικής και κοινής χρήσης) </w:t>
            </w:r>
            <w:r w:rsidRPr="00366B35">
              <w:rPr>
                <w:rFonts w:eastAsia="Times New Roman" w:cstheme="minorHAnsi"/>
                <w:sz w:val="20"/>
                <w:szCs w:val="20"/>
                <w:highlight w:val="yellow"/>
                <w:lang w:eastAsia="el-GR"/>
              </w:rPr>
              <w:t>του Τμήματος κατά τη λήξη του ακαδημαϊκού έτους αναφοράς (31/8).</w:t>
            </w:r>
          </w:p>
        </w:tc>
        <w:tc>
          <w:tcPr>
            <w:tcW w:w="2291" w:type="dxa"/>
          </w:tcPr>
          <w:p w:rsidR="007B7405" w:rsidRPr="00366B35" w:rsidRDefault="007B7405" w:rsidP="007B7405">
            <w:pPr>
              <w:spacing w:after="0" w:line="240" w:lineRule="auto"/>
              <w:jc w:val="center"/>
              <w:rPr>
                <w:rFonts w:eastAsia="Times New Roman" w:cstheme="minorHAnsi"/>
                <w:highlight w:val="yellow"/>
                <w:lang w:eastAsia="el-GR"/>
              </w:rPr>
            </w:pP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366B35"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M3.099</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 xml:space="preserve">Αίθουσες διδασκαλίας με κοινή χρήση </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 xml:space="preserve">Ο συνολικός αριθμός των αιθουσών του Τμήματος  οι οποίες χρησιμοποιούνται παράλληλα και από άλλα Τμήματα κατά τη λήξη του ακαδημαϊκού έτους αναφοράς (31/8). </w:t>
            </w:r>
          </w:p>
        </w:tc>
        <w:tc>
          <w:tcPr>
            <w:tcW w:w="2291" w:type="dxa"/>
          </w:tcPr>
          <w:p w:rsidR="007B7405" w:rsidRPr="00366B35" w:rsidRDefault="007B7405" w:rsidP="007B7405">
            <w:pPr>
              <w:spacing w:after="0" w:line="240" w:lineRule="auto"/>
              <w:jc w:val="center"/>
              <w:rPr>
                <w:rFonts w:eastAsia="Times New Roman" w:cstheme="minorHAnsi"/>
                <w:highlight w:val="yellow"/>
                <w:lang w:eastAsia="el-GR"/>
              </w:rPr>
            </w:pPr>
          </w:p>
        </w:tc>
        <w:tc>
          <w:tcPr>
            <w:tcW w:w="1382" w:type="dxa"/>
            <w:shd w:val="clear" w:color="auto" w:fill="auto"/>
            <w:vAlign w:val="center"/>
            <w:hideMark/>
          </w:tcPr>
          <w:p w:rsidR="00E85E0A" w:rsidRPr="00E85E0A" w:rsidRDefault="00E85E0A" w:rsidP="00E85E0A">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E85E0A"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sidR="003B557E">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sidR="003B557E">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val="restart"/>
            <w:shd w:val="clear" w:color="auto" w:fill="auto"/>
            <w:vAlign w:val="center"/>
            <w:hideMark/>
          </w:tcPr>
          <w:p w:rsidR="007B7405" w:rsidRPr="00366B35" w:rsidRDefault="007B7405" w:rsidP="007B7405">
            <w:pPr>
              <w:spacing w:after="0" w:line="240" w:lineRule="auto"/>
              <w:rPr>
                <w:rFonts w:eastAsia="Times New Roman" w:cstheme="minorHAnsi"/>
                <w:b/>
                <w:bCs/>
                <w:highlight w:val="yellow"/>
                <w:lang w:eastAsia="el-GR"/>
              </w:rPr>
            </w:pPr>
            <w:r w:rsidRPr="00366B35">
              <w:rPr>
                <w:rFonts w:eastAsia="Times New Roman" w:cstheme="minorHAnsi"/>
                <w:b/>
                <w:bCs/>
                <w:highlight w:val="yellow"/>
                <w:lang w:eastAsia="el-GR"/>
              </w:rPr>
              <w:t>Αίθουσες εργαστηρίων</w:t>
            </w: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M3.100</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Αίθουσες εργαστηρίων με αποκλειστική χρήση</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 xml:space="preserve">Ο συνολικός αριθμός των αιθουσών εργαστηρίων που έχει στη διάθεσή του το Τμήμα </w:t>
            </w:r>
            <w:r w:rsidRPr="00366B35">
              <w:rPr>
                <w:rFonts w:eastAsia="Times New Roman" w:cstheme="minorHAnsi"/>
                <w:b/>
                <w:color w:val="538135" w:themeColor="accent6" w:themeShade="BF"/>
                <w:sz w:val="20"/>
                <w:szCs w:val="20"/>
                <w:highlight w:val="yellow"/>
                <w:lang w:eastAsia="el-GR"/>
              </w:rPr>
              <w:t>(για οργάνωση εργαστηριακών ασκήσεων)</w:t>
            </w:r>
            <w:r w:rsidRPr="00366B35">
              <w:rPr>
                <w:rFonts w:eastAsia="Times New Roman" w:cstheme="minorHAnsi"/>
                <w:color w:val="538135" w:themeColor="accent6" w:themeShade="BF"/>
                <w:sz w:val="20"/>
                <w:szCs w:val="20"/>
                <w:highlight w:val="yellow"/>
                <w:lang w:eastAsia="el-GR"/>
              </w:rPr>
              <w:t xml:space="preserve"> </w:t>
            </w:r>
            <w:r w:rsidRPr="00366B35">
              <w:rPr>
                <w:rFonts w:eastAsia="Times New Roman" w:cstheme="minorHAnsi"/>
                <w:sz w:val="20"/>
                <w:szCs w:val="20"/>
                <w:highlight w:val="yellow"/>
                <w:lang w:eastAsia="el-GR"/>
              </w:rPr>
              <w:t>για αποκλειστική χρήση κατά τη λήξη του ακαδημαϊκού έτους αναφοράς (31/8).</w:t>
            </w:r>
          </w:p>
        </w:tc>
        <w:tc>
          <w:tcPr>
            <w:tcW w:w="2291" w:type="dxa"/>
          </w:tcPr>
          <w:p w:rsidR="007B7405" w:rsidRPr="00366B35" w:rsidRDefault="00824B29" w:rsidP="007B7405">
            <w:pPr>
              <w:spacing w:after="0" w:line="240" w:lineRule="auto"/>
              <w:jc w:val="center"/>
              <w:rPr>
                <w:rFonts w:eastAsia="Times New Roman" w:cstheme="minorHAnsi"/>
                <w:highlight w:val="yellow"/>
                <w:lang w:eastAsia="el-GR"/>
              </w:rPr>
            </w:pPr>
            <w:r w:rsidRPr="00366B35">
              <w:rPr>
                <w:rFonts w:eastAsia="Times New Roman" w:cstheme="minorHAnsi"/>
                <w:b/>
                <w:color w:val="538135" w:themeColor="accent6" w:themeShade="BF"/>
                <w:sz w:val="20"/>
                <w:szCs w:val="20"/>
                <w:highlight w:val="yellow"/>
                <w:lang w:eastAsia="el-GR"/>
              </w:rPr>
              <w:t>(για οργάνωση εργαστηριακών ασκήσεων)</w:t>
            </w:r>
            <w:r w:rsidRPr="00366B35">
              <w:rPr>
                <w:rFonts w:eastAsia="Times New Roman" w:cstheme="minorHAnsi"/>
                <w:color w:val="538135" w:themeColor="accent6" w:themeShade="BF"/>
                <w:sz w:val="20"/>
                <w:szCs w:val="20"/>
                <w:highlight w:val="yellow"/>
                <w:lang w:eastAsia="el-GR"/>
              </w:rPr>
              <w:t xml:space="preserve"> </w:t>
            </w:r>
            <w:r w:rsidRPr="00366B35">
              <w:rPr>
                <w:rFonts w:eastAsia="Times New Roman" w:cstheme="minorHAnsi"/>
                <w:color w:val="538135" w:themeColor="accent6" w:themeShade="BF"/>
                <w:highlight w:val="yellow"/>
                <w:lang w:eastAsia="el-GR"/>
              </w:rPr>
              <w:t>Για την υλοποίηση  των μαθημάτων των προπτυχιακών και μεταπτυχιακών φοιτητών του Τμήματος</w:t>
            </w: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M3.101</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Δυναμικότητα θέσεων αιθουσών εργαστηρίων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 xml:space="preserve">Η συνολική δυναμικότητα των αιθουσών εργαστηρίων του Τμήματος </w:t>
            </w:r>
            <w:r w:rsidRPr="00366B35">
              <w:rPr>
                <w:rFonts w:eastAsia="Times New Roman" w:cstheme="minorHAnsi"/>
                <w:color w:val="FF0000"/>
                <w:highlight w:val="yellow"/>
                <w:lang w:eastAsia="el-GR"/>
              </w:rPr>
              <w:t xml:space="preserve">(αποκλειστικής και κοινής χρήσης) </w:t>
            </w:r>
            <w:r w:rsidRPr="00366B35">
              <w:rPr>
                <w:rFonts w:eastAsia="Times New Roman" w:cstheme="minorHAnsi"/>
                <w:highlight w:val="yellow"/>
                <w:lang w:eastAsia="el-GR"/>
              </w:rPr>
              <w:t>σε θέσεις κατά τη λήξη του ακαδημαϊκού έτους αναφοράς (31/8).</w:t>
            </w:r>
          </w:p>
        </w:tc>
        <w:tc>
          <w:tcPr>
            <w:tcW w:w="2291" w:type="dxa"/>
          </w:tcPr>
          <w:p w:rsidR="007B7405" w:rsidRPr="00366B35" w:rsidRDefault="00824B29" w:rsidP="007B7405">
            <w:pPr>
              <w:spacing w:after="0" w:line="240" w:lineRule="auto"/>
              <w:jc w:val="center"/>
              <w:rPr>
                <w:rFonts w:eastAsia="Times New Roman" w:cstheme="minorHAnsi"/>
                <w:color w:val="FF0000"/>
                <w:highlight w:val="yellow"/>
                <w:lang w:eastAsia="el-GR"/>
              </w:rPr>
            </w:pPr>
            <w:r w:rsidRPr="00366B35">
              <w:rPr>
                <w:rFonts w:eastAsia="Times New Roman" w:cstheme="minorHAnsi"/>
                <w:b/>
                <w:color w:val="538135" w:themeColor="accent6" w:themeShade="BF"/>
                <w:sz w:val="20"/>
                <w:szCs w:val="20"/>
                <w:highlight w:val="yellow"/>
                <w:lang w:eastAsia="el-GR"/>
              </w:rPr>
              <w:t>(για οργάνωση εργαστηριακών ασκήσεων)</w:t>
            </w:r>
            <w:r w:rsidRPr="00366B35">
              <w:rPr>
                <w:rFonts w:eastAsia="Times New Roman" w:cstheme="minorHAnsi"/>
                <w:color w:val="538135" w:themeColor="accent6" w:themeShade="BF"/>
                <w:sz w:val="20"/>
                <w:szCs w:val="20"/>
                <w:highlight w:val="yellow"/>
                <w:lang w:eastAsia="el-GR"/>
              </w:rPr>
              <w:t xml:space="preserve"> </w:t>
            </w:r>
            <w:r w:rsidRPr="00366B35">
              <w:rPr>
                <w:rFonts w:eastAsia="Times New Roman" w:cstheme="minorHAnsi"/>
                <w:color w:val="538135" w:themeColor="accent6" w:themeShade="BF"/>
                <w:highlight w:val="yellow"/>
                <w:lang w:eastAsia="el-GR"/>
              </w:rPr>
              <w:t>Για την υλοποίηση  των μαθημάτων των προπτυχιακών και μεταπτυχιακών φοιτητών του Τμήματος</w:t>
            </w: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M3.102</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Αίθουσες εργαστηρίων με κοινή χρήση</w:t>
            </w:r>
          </w:p>
        </w:tc>
        <w:tc>
          <w:tcPr>
            <w:tcW w:w="3409" w:type="dxa"/>
            <w:shd w:val="clear" w:color="auto" w:fill="auto"/>
            <w:vAlign w:val="center"/>
            <w:hideMark/>
          </w:tcPr>
          <w:p w:rsidR="007B7405" w:rsidRPr="00366B35" w:rsidRDefault="007B7405" w:rsidP="00824B29">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Ο συνολικός αριθμός των αιθουσών εργαστηρίων οι οποίες χρησιμοποιούνται παράλληλα και από άλλα Τμήματα κατά τη λήξη του ακαδημαϊκού έτους αναφοράς (31/8).</w:t>
            </w:r>
          </w:p>
        </w:tc>
        <w:tc>
          <w:tcPr>
            <w:tcW w:w="2291" w:type="dxa"/>
          </w:tcPr>
          <w:p w:rsidR="007B7405" w:rsidRPr="00366B35" w:rsidRDefault="00824B29" w:rsidP="007B7405">
            <w:pPr>
              <w:spacing w:after="0" w:line="240" w:lineRule="auto"/>
              <w:jc w:val="center"/>
              <w:rPr>
                <w:rFonts w:eastAsia="Times New Roman" w:cstheme="minorHAnsi"/>
                <w:color w:val="FF0000"/>
                <w:highlight w:val="yellow"/>
                <w:lang w:eastAsia="el-GR"/>
              </w:rPr>
            </w:pPr>
            <w:r w:rsidRPr="00366B35">
              <w:rPr>
                <w:rFonts w:eastAsia="Times New Roman" w:cstheme="minorHAnsi"/>
                <w:b/>
                <w:color w:val="538135" w:themeColor="accent6" w:themeShade="BF"/>
                <w:sz w:val="20"/>
                <w:szCs w:val="20"/>
                <w:highlight w:val="yellow"/>
                <w:lang w:eastAsia="el-GR"/>
              </w:rPr>
              <w:t>(για οργάνωση εργαστηριακών ασκήσεων)</w:t>
            </w: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120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shd w:val="clear" w:color="auto" w:fill="auto"/>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Εγκαταστάσεις Διοίκησης και υποστήριξης</w:t>
            </w: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M3.103</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Λοιπές εγκαταστάσεις</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 xml:space="preserve">Ο αριθμός των λοιπών εγκαταστάσεων που χρησιμοποιεί το Τμήμα για την υλοποίηση του έργου του για άλλες δραστηριότητες (π.χ. </w:t>
            </w:r>
            <w:r w:rsidRPr="00366B35">
              <w:rPr>
                <w:rFonts w:eastAsia="Times New Roman" w:cstheme="minorHAnsi"/>
                <w:color w:val="FF0000"/>
                <w:sz w:val="20"/>
                <w:szCs w:val="20"/>
                <w:highlight w:val="yellow"/>
                <w:lang w:eastAsia="el-GR"/>
              </w:rPr>
              <w:t xml:space="preserve">έρευνα, </w:t>
            </w:r>
            <w:r w:rsidRPr="00366B35">
              <w:rPr>
                <w:rFonts w:eastAsia="Times New Roman" w:cstheme="minorHAnsi"/>
                <w:sz w:val="20"/>
                <w:szCs w:val="20"/>
                <w:highlight w:val="yellow"/>
                <w:lang w:eastAsia="el-GR"/>
              </w:rPr>
              <w:t>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2291" w:type="dxa"/>
          </w:tcPr>
          <w:p w:rsidR="007B7405" w:rsidRPr="00366B35" w:rsidRDefault="007B7405" w:rsidP="007B7405">
            <w:pPr>
              <w:spacing w:after="0" w:line="240" w:lineRule="auto"/>
              <w:jc w:val="center"/>
              <w:rPr>
                <w:rFonts w:eastAsia="Times New Roman" w:cstheme="minorHAnsi"/>
                <w:highlight w:val="yellow"/>
                <w:lang w:eastAsia="el-GR"/>
              </w:rPr>
            </w:pPr>
          </w:p>
        </w:tc>
        <w:tc>
          <w:tcPr>
            <w:tcW w:w="1382" w:type="dxa"/>
            <w:shd w:val="clear" w:color="auto" w:fill="auto"/>
            <w:vAlign w:val="center"/>
            <w:hideMark/>
          </w:tcPr>
          <w:p w:rsidR="003B557E" w:rsidRPr="00E85E0A"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highlight w:val="yellow"/>
                <w:lang w:eastAsia="el-GR"/>
              </w:rPr>
              <w:t>Ακέραιος</w:t>
            </w:r>
          </w:p>
          <w:p w:rsidR="007B7405" w:rsidRPr="00A74E84" w:rsidRDefault="003B557E" w:rsidP="003B557E">
            <w:pPr>
              <w:spacing w:after="0" w:line="240" w:lineRule="auto"/>
              <w:jc w:val="center"/>
              <w:rPr>
                <w:rFonts w:eastAsia="Times New Roman" w:cstheme="minorHAnsi"/>
                <w:highlight w:val="yellow"/>
                <w:lang w:eastAsia="el-GR"/>
              </w:rPr>
            </w:pPr>
            <w:r w:rsidRPr="00E85E0A">
              <w:rPr>
                <w:rFonts w:eastAsia="Times New Roman" w:cstheme="minorHAnsi"/>
                <w:sz w:val="20"/>
                <w:szCs w:val="20"/>
                <w:highlight w:val="yellow"/>
                <w:lang w:eastAsia="el-GR"/>
              </w:rPr>
              <w:t>201</w:t>
            </w:r>
            <w:r>
              <w:rPr>
                <w:rFonts w:eastAsia="Times New Roman" w:cstheme="minorHAnsi"/>
                <w:sz w:val="20"/>
                <w:szCs w:val="20"/>
                <w:highlight w:val="yellow"/>
                <w:lang w:val="en-US" w:eastAsia="el-GR"/>
              </w:rPr>
              <w:t>7</w:t>
            </w:r>
            <w:r w:rsidRPr="00E85E0A">
              <w:rPr>
                <w:rFonts w:eastAsia="Times New Roman" w:cstheme="minorHAnsi"/>
                <w:sz w:val="20"/>
                <w:szCs w:val="20"/>
                <w:highlight w:val="yellow"/>
                <w:lang w:eastAsia="el-GR"/>
              </w:rPr>
              <w:t>-1</w:t>
            </w:r>
            <w:r>
              <w:rPr>
                <w:rFonts w:eastAsia="Times New Roman" w:cstheme="minorHAnsi"/>
                <w:sz w:val="20"/>
                <w:szCs w:val="20"/>
                <w:highlight w:val="yellow"/>
                <w:lang w:val="en-US" w:eastAsia="el-GR"/>
              </w:rPr>
              <w:t>8</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val="restart"/>
            <w:shd w:val="clear" w:color="auto" w:fill="auto"/>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Βιβλιοθήκες - αναγνωστήρια</w:t>
            </w:r>
          </w:p>
        </w:tc>
        <w:tc>
          <w:tcPr>
            <w:tcW w:w="988" w:type="dxa"/>
            <w:shd w:val="clear" w:color="auto" w:fill="auto"/>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M3.104</w:t>
            </w:r>
          </w:p>
        </w:tc>
        <w:tc>
          <w:tcPr>
            <w:tcW w:w="2793" w:type="dxa"/>
            <w:shd w:val="clear" w:color="auto" w:fill="auto"/>
            <w:vAlign w:val="center"/>
            <w:hideMark/>
          </w:tcPr>
          <w:p w:rsidR="007B7405" w:rsidRPr="006A7515" w:rsidRDefault="007B7405" w:rsidP="007B7405">
            <w:pPr>
              <w:spacing w:after="0" w:line="240" w:lineRule="auto"/>
              <w:rPr>
                <w:rFonts w:eastAsia="Times New Roman" w:cstheme="minorHAnsi"/>
                <w:lang w:eastAsia="el-GR"/>
              </w:rPr>
            </w:pPr>
            <w:r w:rsidRPr="006A7515">
              <w:rPr>
                <w:rFonts w:eastAsia="Times New Roman" w:cstheme="minorHAnsi"/>
                <w:lang w:eastAsia="el-GR"/>
              </w:rPr>
              <w:t>Αριθμός περιφερειακών Βιβλιοθηκών</w:t>
            </w:r>
          </w:p>
        </w:tc>
        <w:tc>
          <w:tcPr>
            <w:tcW w:w="3409" w:type="dxa"/>
            <w:shd w:val="clear" w:color="auto" w:fill="auto"/>
            <w:vAlign w:val="center"/>
            <w:hideMark/>
          </w:tcPr>
          <w:p w:rsidR="007B7405" w:rsidRPr="002572BD" w:rsidRDefault="007B7405" w:rsidP="007B7405">
            <w:pPr>
              <w:spacing w:after="0" w:line="240" w:lineRule="auto"/>
              <w:rPr>
                <w:rFonts w:eastAsia="Times New Roman" w:cstheme="minorHAnsi"/>
                <w:sz w:val="20"/>
                <w:szCs w:val="20"/>
                <w:lang w:eastAsia="el-GR"/>
              </w:rPr>
            </w:pPr>
            <w:r w:rsidRPr="002572BD">
              <w:rPr>
                <w:rFonts w:eastAsia="Times New Roman" w:cstheme="minorHAnsi"/>
                <w:sz w:val="20"/>
                <w:szCs w:val="20"/>
                <w:lang w:eastAsia="el-GR"/>
              </w:rPr>
              <w:t>Ο αριθμός 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M3.105</w:t>
            </w:r>
          </w:p>
        </w:tc>
        <w:tc>
          <w:tcPr>
            <w:tcW w:w="2793" w:type="dxa"/>
            <w:shd w:val="clear" w:color="auto" w:fill="auto"/>
            <w:vAlign w:val="center"/>
            <w:hideMark/>
          </w:tcPr>
          <w:p w:rsidR="007B7405" w:rsidRPr="00E52D66" w:rsidRDefault="007B7405" w:rsidP="007B7405">
            <w:pPr>
              <w:spacing w:after="0" w:line="240" w:lineRule="auto"/>
              <w:rPr>
                <w:rFonts w:eastAsia="Times New Roman" w:cstheme="minorHAnsi"/>
                <w:sz w:val="20"/>
                <w:szCs w:val="20"/>
                <w:lang w:eastAsia="el-GR"/>
              </w:rPr>
            </w:pPr>
            <w:r w:rsidRPr="00B93D47">
              <w:rPr>
                <w:rFonts w:eastAsia="Times New Roman" w:cstheme="minorHAnsi"/>
                <w:lang w:eastAsia="el-GR"/>
              </w:rPr>
              <w:t>Δυναμικότητα θέσεων Βιβλιοθηκών</w:t>
            </w:r>
          </w:p>
        </w:tc>
        <w:tc>
          <w:tcPr>
            <w:tcW w:w="3409" w:type="dxa"/>
            <w:shd w:val="clear" w:color="auto" w:fill="auto"/>
            <w:vAlign w:val="center"/>
            <w:hideMark/>
          </w:tcPr>
          <w:p w:rsidR="007B7405" w:rsidRPr="00E52D66" w:rsidRDefault="007B7405" w:rsidP="007B7405">
            <w:pPr>
              <w:spacing w:after="0" w:line="240" w:lineRule="auto"/>
              <w:rPr>
                <w:rFonts w:eastAsia="Times New Roman" w:cstheme="minorHAnsi"/>
                <w:sz w:val="20"/>
                <w:szCs w:val="20"/>
                <w:lang w:eastAsia="el-GR"/>
              </w:rPr>
            </w:pPr>
            <w:r w:rsidRPr="00E52D66">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6A7515" w:rsidRDefault="007B7405" w:rsidP="007B7405">
            <w:pPr>
              <w:spacing w:after="0" w:line="240" w:lineRule="auto"/>
              <w:jc w:val="center"/>
              <w:rPr>
                <w:rFonts w:eastAsia="Times New Roman" w:cstheme="minorHAnsi"/>
                <w:b/>
                <w:bCs/>
                <w:lang w:eastAsia="el-GR"/>
              </w:rPr>
            </w:pPr>
            <w:r w:rsidRPr="006A7515">
              <w:rPr>
                <w:rFonts w:eastAsia="Times New Roman" w:cstheme="minorHAnsi"/>
                <w:b/>
                <w:bCs/>
                <w:lang w:eastAsia="el-GR"/>
              </w:rPr>
              <w:t>M3.106</w:t>
            </w:r>
          </w:p>
        </w:tc>
        <w:tc>
          <w:tcPr>
            <w:tcW w:w="2793" w:type="dxa"/>
            <w:shd w:val="clear" w:color="auto" w:fill="auto"/>
            <w:vAlign w:val="center"/>
            <w:hideMark/>
          </w:tcPr>
          <w:p w:rsidR="007B7405" w:rsidRPr="00E52D66" w:rsidRDefault="007B7405" w:rsidP="007B7405">
            <w:pPr>
              <w:spacing w:after="0" w:line="240" w:lineRule="auto"/>
              <w:rPr>
                <w:rFonts w:eastAsia="Times New Roman" w:cstheme="minorHAnsi"/>
                <w:sz w:val="20"/>
                <w:szCs w:val="20"/>
                <w:lang w:eastAsia="el-GR"/>
              </w:rPr>
            </w:pPr>
            <w:r w:rsidRPr="00B93D47">
              <w:rPr>
                <w:rFonts w:eastAsia="Times New Roman" w:cstheme="minorHAnsi"/>
                <w:lang w:eastAsia="el-GR"/>
              </w:rPr>
              <w:t>Κοινή χρήση Βιβλιοθηκών</w:t>
            </w:r>
          </w:p>
        </w:tc>
        <w:tc>
          <w:tcPr>
            <w:tcW w:w="3409" w:type="dxa"/>
            <w:shd w:val="clear" w:color="auto" w:fill="auto"/>
            <w:vAlign w:val="center"/>
            <w:hideMark/>
          </w:tcPr>
          <w:p w:rsidR="007B7405" w:rsidRPr="00E52D66" w:rsidRDefault="007B7405" w:rsidP="007B7405">
            <w:pPr>
              <w:spacing w:after="0" w:line="240" w:lineRule="auto"/>
              <w:rPr>
                <w:rFonts w:eastAsia="Times New Roman" w:cstheme="minorHAnsi"/>
                <w:sz w:val="20"/>
                <w:szCs w:val="20"/>
                <w:lang w:eastAsia="el-GR"/>
              </w:rPr>
            </w:pPr>
            <w:r w:rsidRPr="00E52D66">
              <w:rPr>
                <w:rFonts w:eastAsia="Times New Roman" w:cstheme="minorHAnsi"/>
                <w:sz w:val="20"/>
                <w:szCs w:val="20"/>
                <w:lang w:eastAsia="el-GR"/>
              </w:rPr>
              <w:t xml:space="preserve">Ο αριθμός των Τμημάτων με τα οποία γίνεται κοινή χρήση των </w:t>
            </w:r>
            <w:r w:rsidRPr="00E52D66">
              <w:rPr>
                <w:rFonts w:eastAsia="Times New Roman" w:cstheme="minorHAnsi"/>
                <w:color w:val="FF0000"/>
                <w:sz w:val="20"/>
                <w:szCs w:val="20"/>
                <w:lang w:eastAsia="el-GR"/>
              </w:rPr>
              <w:t xml:space="preserve">περιφερειακών </w:t>
            </w:r>
            <w:r w:rsidRPr="00E52D66">
              <w:rPr>
                <w:rFonts w:eastAsia="Times New Roman" w:cstheme="minorHAnsi"/>
                <w:sz w:val="20"/>
                <w:szCs w:val="20"/>
                <w:lang w:eastAsia="el-GR"/>
              </w:rPr>
              <w:t>βιβλιοθηκών και των αναγνωστηρίων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6A7515" w:rsidRDefault="007B7405" w:rsidP="007B740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val="restart"/>
            <w:shd w:val="clear" w:color="auto" w:fill="auto"/>
            <w:vAlign w:val="center"/>
            <w:hideMark/>
          </w:tcPr>
          <w:p w:rsidR="007B7405" w:rsidRPr="00366B35" w:rsidRDefault="007B7405" w:rsidP="007B7405">
            <w:pPr>
              <w:spacing w:after="0" w:line="240" w:lineRule="auto"/>
              <w:jc w:val="center"/>
              <w:rPr>
                <w:rFonts w:eastAsia="Times New Roman" w:cstheme="minorHAnsi"/>
                <w:b/>
                <w:bCs/>
                <w:lang w:eastAsia="el-GR"/>
              </w:rPr>
            </w:pPr>
            <w:r w:rsidRPr="00366B35">
              <w:rPr>
                <w:rFonts w:eastAsia="Times New Roman" w:cstheme="minorHAnsi"/>
                <w:b/>
                <w:bCs/>
                <w:highlight w:val="yellow"/>
                <w:lang w:eastAsia="el-GR"/>
              </w:rPr>
              <w:t>Ψηφιακές υπηρεσίες</w:t>
            </w:r>
          </w:p>
        </w:tc>
        <w:tc>
          <w:tcPr>
            <w:tcW w:w="988" w:type="dxa"/>
            <w:shd w:val="clear" w:color="auto" w:fill="auto"/>
            <w:noWrap/>
            <w:vAlign w:val="center"/>
            <w:hideMark/>
          </w:tcPr>
          <w:p w:rsidR="007B7405" w:rsidRPr="00D52104" w:rsidRDefault="007B7405" w:rsidP="007B740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M3.107</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highlight w:val="yellow"/>
                <w:lang w:eastAsia="el-GR"/>
              </w:rPr>
              <w:t>Πληροφοριακό σύστημα ηλεκτρονικής γραμματείας</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αν υπάρχει πληροφοριακό σύστημα ηλεκτρονικής γραμματείας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color w:val="FF0000"/>
                <w:sz w:val="20"/>
                <w:szCs w:val="20"/>
                <w:lang w:eastAsia="el-GR"/>
              </w:rPr>
            </w:pPr>
          </w:p>
        </w:tc>
        <w:tc>
          <w:tcPr>
            <w:tcW w:w="1382" w:type="dxa"/>
            <w:shd w:val="clear" w:color="auto" w:fill="auto"/>
            <w:vAlign w:val="center"/>
            <w:hideMark/>
          </w:tcPr>
          <w:p w:rsidR="007B7405" w:rsidRPr="00A74E84" w:rsidRDefault="007B7405" w:rsidP="007B7405">
            <w:pPr>
              <w:spacing w:after="0" w:line="240" w:lineRule="auto"/>
              <w:jc w:val="center"/>
              <w:rPr>
                <w:rFonts w:eastAsia="Times New Roman" w:cstheme="minorHAnsi"/>
                <w:highlight w:val="yellow"/>
                <w:lang w:eastAsia="el-GR"/>
              </w:rPr>
            </w:pPr>
            <w:r w:rsidRPr="00A74E84">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D52104" w:rsidRDefault="007B7405" w:rsidP="007B7405">
            <w:pPr>
              <w:spacing w:after="0" w:line="240" w:lineRule="auto"/>
              <w:jc w:val="center"/>
              <w:rPr>
                <w:rFonts w:eastAsia="Times New Roman" w:cstheme="minorHAnsi"/>
                <w:b/>
                <w:bCs/>
                <w:highlight w:val="yellow"/>
                <w:lang w:eastAsia="el-GR"/>
              </w:rPr>
            </w:pPr>
            <w:r w:rsidRPr="00D52104">
              <w:rPr>
                <w:rFonts w:eastAsia="Times New Roman" w:cstheme="minorHAnsi"/>
                <w:b/>
                <w:bCs/>
                <w:highlight w:val="yellow"/>
                <w:lang w:eastAsia="el-GR"/>
              </w:rPr>
              <w:t>M3.108</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Απομακρυσμένη εγγραφή</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 xml:space="preserve">Επιλέξτε εάν η ηλεκτρονική γραμματεία καλύπτει τη διαδικασία απομακρυσμένης εγγραφής </w:t>
            </w:r>
            <w:proofErr w:type="spellStart"/>
            <w:r w:rsidRPr="00366B35">
              <w:rPr>
                <w:rFonts w:eastAsia="Times New Roman" w:cstheme="minorHAnsi"/>
                <w:sz w:val="20"/>
                <w:szCs w:val="20"/>
                <w:highlight w:val="yellow"/>
                <w:lang w:eastAsia="el-GR"/>
              </w:rPr>
              <w:t>νεοεισελθόντα</w:t>
            </w:r>
            <w:proofErr w:type="spellEnd"/>
            <w:r w:rsidRPr="00366B35">
              <w:rPr>
                <w:rFonts w:eastAsia="Times New Roman" w:cstheme="minorHAnsi"/>
                <w:sz w:val="20"/>
                <w:szCs w:val="20"/>
                <w:highlight w:val="yellow"/>
                <w:lang w:eastAsia="el-GR"/>
              </w:rPr>
              <w:t xml:space="preserve"> φοιτητή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A74E84" w:rsidRDefault="007B7405" w:rsidP="007B7405">
            <w:pPr>
              <w:spacing w:after="0" w:line="240" w:lineRule="auto"/>
              <w:jc w:val="center"/>
              <w:rPr>
                <w:rFonts w:eastAsia="Times New Roman" w:cstheme="minorHAnsi"/>
                <w:highlight w:val="yellow"/>
                <w:lang w:eastAsia="el-GR"/>
              </w:rPr>
            </w:pPr>
            <w:r w:rsidRPr="00A74E84">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M3.109</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Δήλωση μαθημάτων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M3.110</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Δήλωση συγγραμμάτων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ηλεκτρονική γραμματεία καλύπτει τη διαδικασία δήλωσης συγγραμμάτων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M3.111</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Καταχώρηση βαθμολογίας</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M3.112</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Παραγγελία πιστοποιητικών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M3.113</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Έκδοση πιστοποιητικών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2291" w:type="dxa"/>
          </w:tcPr>
          <w:p w:rsidR="007B7405" w:rsidRPr="00E52D66" w:rsidRDefault="007B7405" w:rsidP="007B7405">
            <w:pPr>
              <w:spacing w:after="0" w:line="240" w:lineRule="auto"/>
              <w:jc w:val="center"/>
              <w:rPr>
                <w:rFonts w:eastAsia="Times New Roman" w:cstheme="minorHAnsi"/>
                <w:sz w:val="20"/>
                <w:szCs w:val="20"/>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M3.114</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Απομακρυσμένη πρόσβαση (βιβλιοθήκες, ΒΔ)</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72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shd w:val="clear" w:color="auto" w:fill="auto"/>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Υπηρεσίες πληροφόρησης</w:t>
            </w: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M3.115</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 xml:space="preserve">Αναρτημένες οδηγίες στον </w:t>
            </w:r>
            <w:proofErr w:type="spellStart"/>
            <w:r w:rsidRPr="00366B35">
              <w:rPr>
                <w:rFonts w:eastAsia="Times New Roman" w:cstheme="minorHAnsi"/>
                <w:highlight w:val="yellow"/>
                <w:lang w:eastAsia="el-GR"/>
              </w:rPr>
              <w:t>ιστότοπο</w:t>
            </w:r>
            <w:proofErr w:type="spellEnd"/>
          </w:p>
        </w:tc>
        <w:tc>
          <w:tcPr>
            <w:tcW w:w="3409" w:type="dxa"/>
            <w:shd w:val="clear" w:color="auto" w:fill="auto"/>
            <w:vAlign w:val="center"/>
            <w:hideMark/>
          </w:tcPr>
          <w:p w:rsidR="007B7405" w:rsidRPr="00366B35" w:rsidRDefault="007B7405" w:rsidP="007B7405">
            <w:pPr>
              <w:spacing w:after="0" w:line="240" w:lineRule="auto"/>
              <w:rPr>
                <w:rFonts w:ascii="Calibri" w:eastAsia="Times New Roman" w:hAnsi="Calibri" w:cs="Calibri"/>
                <w:sz w:val="20"/>
                <w:szCs w:val="20"/>
                <w:highlight w:val="yellow"/>
                <w:lang w:eastAsia="el-GR"/>
              </w:rPr>
            </w:pPr>
            <w:r w:rsidRPr="00366B35">
              <w:rPr>
                <w:rFonts w:ascii="Calibri" w:eastAsia="Times New Roman" w:hAnsi="Calibri" w:cs="Calibri"/>
                <w:sz w:val="20"/>
                <w:szCs w:val="20"/>
                <w:highlight w:val="yellow"/>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7B7405" w:rsidRPr="006A7515" w:rsidTr="007B7405">
        <w:trPr>
          <w:trHeight w:val="480"/>
        </w:trPr>
        <w:tc>
          <w:tcPr>
            <w:tcW w:w="2062" w:type="dxa"/>
            <w:vMerge/>
            <w:shd w:val="clear" w:color="auto" w:fill="auto"/>
            <w:vAlign w:val="center"/>
            <w:hideMark/>
          </w:tcPr>
          <w:p w:rsidR="007B7405" w:rsidRPr="006A7515" w:rsidRDefault="007B7405" w:rsidP="007B7405">
            <w:pPr>
              <w:spacing w:after="0" w:line="240" w:lineRule="auto"/>
              <w:rPr>
                <w:rFonts w:eastAsia="Times New Roman" w:cstheme="minorHAnsi"/>
                <w:b/>
                <w:bCs/>
                <w:lang w:eastAsia="el-GR"/>
              </w:rPr>
            </w:pPr>
          </w:p>
        </w:tc>
        <w:tc>
          <w:tcPr>
            <w:tcW w:w="1847" w:type="dxa"/>
            <w:shd w:val="clear" w:color="auto" w:fill="auto"/>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Συμβουλευτική</w:t>
            </w:r>
          </w:p>
        </w:tc>
        <w:tc>
          <w:tcPr>
            <w:tcW w:w="988" w:type="dxa"/>
            <w:shd w:val="clear" w:color="auto" w:fill="auto"/>
            <w:noWrap/>
            <w:vAlign w:val="center"/>
            <w:hideMark/>
          </w:tcPr>
          <w:p w:rsidR="007B7405" w:rsidRPr="00366B35" w:rsidRDefault="007B7405" w:rsidP="007B740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M3.116</w:t>
            </w:r>
          </w:p>
        </w:tc>
        <w:tc>
          <w:tcPr>
            <w:tcW w:w="2793" w:type="dxa"/>
            <w:shd w:val="clear" w:color="auto" w:fill="auto"/>
            <w:vAlign w:val="center"/>
            <w:hideMark/>
          </w:tcPr>
          <w:p w:rsidR="007B7405" w:rsidRPr="00366B35" w:rsidRDefault="007B7405" w:rsidP="007B740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Γραφείο συμβουλευτικής φοιτητών</w:t>
            </w:r>
          </w:p>
        </w:tc>
        <w:tc>
          <w:tcPr>
            <w:tcW w:w="3409" w:type="dxa"/>
            <w:shd w:val="clear" w:color="auto" w:fill="auto"/>
            <w:vAlign w:val="center"/>
            <w:hideMark/>
          </w:tcPr>
          <w:p w:rsidR="007B7405" w:rsidRPr="00366B35" w:rsidRDefault="007B7405" w:rsidP="007B740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υπάρχει γραφείο συμβουλευτικής των φοιτητών για θέματα σπουδών (</w:t>
            </w:r>
            <w:proofErr w:type="spellStart"/>
            <w:r w:rsidRPr="00366B35">
              <w:rPr>
                <w:rFonts w:eastAsia="Times New Roman" w:cstheme="minorHAnsi"/>
                <w:sz w:val="20"/>
                <w:szCs w:val="20"/>
                <w:highlight w:val="yellow"/>
                <w:lang w:eastAsia="el-GR"/>
              </w:rPr>
              <w:t>Mentoring</w:t>
            </w:r>
            <w:proofErr w:type="spellEnd"/>
            <w:r w:rsidRPr="00366B35">
              <w:rPr>
                <w:rFonts w:eastAsia="Times New Roman" w:cstheme="minorHAnsi"/>
                <w:sz w:val="20"/>
                <w:szCs w:val="20"/>
                <w:highlight w:val="yellow"/>
                <w:lang w:eastAsia="el-GR"/>
              </w:rPr>
              <w:t xml:space="preserve">, </w:t>
            </w:r>
            <w:proofErr w:type="spellStart"/>
            <w:r w:rsidRPr="00366B35">
              <w:rPr>
                <w:rFonts w:eastAsia="Times New Roman" w:cstheme="minorHAnsi"/>
                <w:sz w:val="20"/>
                <w:szCs w:val="20"/>
                <w:highlight w:val="yellow"/>
                <w:lang w:eastAsia="el-GR"/>
              </w:rPr>
              <w:t>Tutoring</w:t>
            </w:r>
            <w:proofErr w:type="spellEnd"/>
            <w:r w:rsidRPr="00366B35">
              <w:rPr>
                <w:rFonts w:eastAsia="Times New Roman" w:cstheme="minorHAnsi"/>
                <w:sz w:val="20"/>
                <w:szCs w:val="20"/>
                <w:highlight w:val="yellow"/>
                <w:lang w:eastAsia="el-GR"/>
              </w:rPr>
              <w:t xml:space="preserve"> κ.λπ.) κατά τη λήξη του ακαδημαϊκού έτους αναφοράς (31/8).</w:t>
            </w:r>
          </w:p>
        </w:tc>
        <w:tc>
          <w:tcPr>
            <w:tcW w:w="2291" w:type="dxa"/>
          </w:tcPr>
          <w:p w:rsidR="007B7405" w:rsidRPr="006A7515" w:rsidRDefault="007B7405" w:rsidP="007B7405">
            <w:pPr>
              <w:spacing w:after="0" w:line="240" w:lineRule="auto"/>
              <w:jc w:val="center"/>
              <w:rPr>
                <w:rFonts w:eastAsia="Times New Roman" w:cstheme="minorHAnsi"/>
                <w:lang w:eastAsia="el-GR"/>
              </w:rPr>
            </w:pPr>
          </w:p>
        </w:tc>
        <w:tc>
          <w:tcPr>
            <w:tcW w:w="1382" w:type="dxa"/>
            <w:shd w:val="clear" w:color="auto" w:fill="auto"/>
            <w:vAlign w:val="center"/>
            <w:hideMark/>
          </w:tcPr>
          <w:p w:rsidR="007B7405" w:rsidRPr="00B93D47" w:rsidRDefault="007B7405" w:rsidP="007B740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3652B9" w:rsidRPr="006A7515" w:rsidTr="007B7405">
        <w:trPr>
          <w:trHeight w:val="480"/>
        </w:trPr>
        <w:tc>
          <w:tcPr>
            <w:tcW w:w="2062" w:type="dxa"/>
            <w:vMerge w:val="restart"/>
            <w:shd w:val="clear" w:color="auto" w:fill="EEECE1"/>
            <w:vAlign w:val="center"/>
            <w:hideMark/>
          </w:tcPr>
          <w:p w:rsidR="003652B9" w:rsidRPr="006A7515" w:rsidRDefault="003652B9" w:rsidP="003652B9">
            <w:pPr>
              <w:spacing w:after="0" w:line="240" w:lineRule="auto"/>
              <w:jc w:val="center"/>
              <w:rPr>
                <w:rFonts w:eastAsia="Times New Roman" w:cstheme="minorHAnsi"/>
                <w:b/>
                <w:bCs/>
                <w:lang w:eastAsia="el-GR"/>
              </w:rPr>
            </w:pPr>
            <w:r w:rsidRPr="006A7515">
              <w:rPr>
                <w:rFonts w:eastAsia="Times New Roman" w:cstheme="minorHAnsi"/>
                <w:b/>
                <w:bCs/>
                <w:lang w:eastAsia="el-GR"/>
              </w:rPr>
              <w:t>ΕΡΕΥΝΗΤΙΚΗ ΔΡΑΣΤΗΡΙΟΤΗΤΑ</w:t>
            </w:r>
          </w:p>
        </w:tc>
        <w:tc>
          <w:tcPr>
            <w:tcW w:w="1847" w:type="dxa"/>
            <w:vMerge w:val="restart"/>
            <w:shd w:val="clear" w:color="auto" w:fill="EEECE1"/>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Παραγωγή και αναγνώριση ερευνητικού έργου</w:t>
            </w:r>
          </w:p>
          <w:p w:rsidR="003652B9" w:rsidRPr="00366B35" w:rsidRDefault="003652B9" w:rsidP="003652B9">
            <w:pPr>
              <w:spacing w:after="0" w:line="240" w:lineRule="auto"/>
              <w:jc w:val="center"/>
              <w:rPr>
                <w:rFonts w:eastAsia="Times New Roman" w:cstheme="minorHAnsi"/>
                <w:b/>
                <w:bCs/>
                <w:highlight w:val="yellow"/>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M3.117</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Εργασίες σε επιστημονικά περιοδικά με κριτές</w:t>
            </w:r>
          </w:p>
        </w:tc>
        <w:tc>
          <w:tcPr>
            <w:tcW w:w="3409" w:type="dxa"/>
            <w:shd w:val="clear" w:color="auto" w:fill="EEECE1"/>
            <w:vAlign w:val="center"/>
            <w:hideMark/>
          </w:tcPr>
          <w:p w:rsidR="003652B9" w:rsidRPr="00366B35" w:rsidRDefault="003652B9" w:rsidP="003652B9">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Το πλήθος των εργασιών των μελών του Τμήματος σε επιστημονικά περιοδικά με κριτές σωρευτικά, από την έναρξη της επιστημονικής τους δραστηριότητας μέχρι τη λήξη του ημερολογιακού έτους αναφοράς (31/12).</w:t>
            </w:r>
            <w:r w:rsidR="00E85E0A" w:rsidRPr="00366B35">
              <w:rPr>
                <w:rFonts w:ascii="Calibri" w:eastAsia="Times New Roman" w:hAnsi="Calibri" w:cs="Calibri"/>
                <w:color w:val="FF0000"/>
                <w:highlight w:val="yellow"/>
                <w:lang w:eastAsia="el-GR"/>
              </w:rPr>
              <w:t xml:space="preserve"> – 31/12/201</w:t>
            </w:r>
            <w:r w:rsidR="00366B35"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color w:val="FF0000"/>
                <w:sz w:val="20"/>
                <w:szCs w:val="20"/>
                <w:highlight w:val="yellow"/>
                <w:lang w:eastAsia="el-GR"/>
              </w:rPr>
            </w:pPr>
          </w:p>
        </w:tc>
        <w:tc>
          <w:tcPr>
            <w:tcW w:w="2291" w:type="dxa"/>
            <w:shd w:val="clear" w:color="auto" w:fill="EEECE1"/>
          </w:tcPr>
          <w:p w:rsidR="003652B9" w:rsidRPr="00A640A7" w:rsidRDefault="003652B9" w:rsidP="003652B9">
            <w:pPr>
              <w:spacing w:after="0" w:line="240" w:lineRule="auto"/>
              <w:jc w:val="center"/>
              <w:rPr>
                <w:rFonts w:eastAsia="Times New Roman" w:cstheme="minorHAnsi"/>
                <w:color w:val="FF0000"/>
                <w:sz w:val="20"/>
                <w:szCs w:val="20"/>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366B35" w:rsidRDefault="003652B9" w:rsidP="003652B9">
            <w:pPr>
              <w:spacing w:after="0" w:line="240" w:lineRule="auto"/>
              <w:rPr>
                <w:rFonts w:eastAsia="Times New Roman" w:cstheme="minorHAnsi"/>
                <w:b/>
                <w:bCs/>
                <w:highlight w:val="yellow"/>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M3.118</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Εργασίες σε επιστημονικά περιοδικά χωρίς κριτές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εργασιών των μελών του Τμήματος σε επιστημονικά περιοδικά χωρίς κριτές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366B35" w:rsidRPr="00366B35">
              <w:rPr>
                <w:rFonts w:ascii="Calibri" w:eastAsia="Times New Roman" w:hAnsi="Calibri" w:cs="Calibri"/>
                <w:color w:val="FF0000"/>
                <w:highlight w:val="yellow"/>
                <w:lang w:eastAsia="el-GR"/>
              </w:rPr>
              <w:t>8</w:t>
            </w:r>
          </w:p>
          <w:p w:rsidR="003652B9" w:rsidRPr="00366B35" w:rsidRDefault="003652B9" w:rsidP="00D52104">
            <w:pPr>
              <w:spacing w:after="0" w:line="240" w:lineRule="auto"/>
              <w:rPr>
                <w:rFonts w:eastAsia="Times New Roman" w:cstheme="minorHAnsi"/>
                <w:strike/>
                <w:color w:val="FF0000"/>
                <w:sz w:val="20"/>
                <w:szCs w:val="20"/>
                <w:highlight w:val="yellow"/>
                <w:lang w:eastAsia="el-GR"/>
              </w:rPr>
            </w:pPr>
          </w:p>
        </w:tc>
        <w:tc>
          <w:tcPr>
            <w:tcW w:w="2291" w:type="dxa"/>
            <w:shd w:val="clear" w:color="auto" w:fill="EEECE1"/>
          </w:tcPr>
          <w:p w:rsidR="003652B9" w:rsidRPr="005C488F" w:rsidRDefault="003652B9" w:rsidP="003652B9">
            <w:pPr>
              <w:spacing w:after="0" w:line="240" w:lineRule="auto"/>
              <w:jc w:val="center"/>
              <w:rPr>
                <w:rFonts w:eastAsia="Times New Roman" w:cstheme="minorHAnsi"/>
                <w:sz w:val="20"/>
                <w:szCs w:val="20"/>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M3.119</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Διπλώματα ευρεσιτεχνίας - πατέντες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διπλωμάτων ευρεσιτεχνίας (πατέντες)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366B35"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color w:val="FF0000"/>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M3.120</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Ανακοινώσεις σε πρακτικά συνεδρίων με κριτές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ανακοινώσεων  σε πρακτικά συνεδρίων με κριτές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M3.121</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Ανακοινώσεις σε πρακτικά συνεδρίων χωρίς κριτές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ανακοινώσεων  σε πρακτικά συνεδρίων χωρίς κριτές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color w:val="FF0000"/>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24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M3.122</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val="en-US" w:eastAsia="el-GR"/>
              </w:rPr>
            </w:pPr>
            <w:r w:rsidRPr="00366B35">
              <w:rPr>
                <w:rFonts w:eastAsia="Times New Roman" w:cstheme="minorHAnsi"/>
                <w:highlight w:val="yellow"/>
                <w:lang w:eastAsia="el-GR"/>
              </w:rPr>
              <w:t>Μονογραφίες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μονογραφιών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ascii="Calibri" w:eastAsia="Times New Roman" w:hAnsi="Calibri" w:cs="Calibri"/>
                <w:strike/>
                <w:color w:val="FF0000"/>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24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M3.123</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Βιβλία</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βιβλίων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M3.124</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Κεφάλαια σε συλλογικούς τόμους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κεφαλαίων σε συλλογικούς τόμους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ascii="Calibri" w:eastAsia="Times New Roman" w:hAnsi="Calibri" w:cs="Calibri"/>
                <w:strike/>
                <w:color w:val="FF0000"/>
                <w:sz w:val="20"/>
                <w:szCs w:val="2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M3.125</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Συνέδρια υπό την αιγίδα της ακαδημαϊκής μονάδας</w:t>
            </w:r>
          </w:p>
        </w:tc>
        <w:tc>
          <w:tcPr>
            <w:tcW w:w="3409" w:type="dxa"/>
            <w:shd w:val="clear" w:color="auto" w:fill="EEECE1"/>
            <w:vAlign w:val="center"/>
            <w:hideMark/>
          </w:tcPr>
          <w:p w:rsidR="003652B9" w:rsidRPr="00366B35" w:rsidRDefault="003652B9" w:rsidP="000F05CB">
            <w:pPr>
              <w:spacing w:after="0" w:line="240" w:lineRule="auto"/>
              <w:rPr>
                <w:rFonts w:eastAsia="Times New Roman" w:cstheme="minorHAnsi"/>
                <w:highlight w:val="yellow"/>
                <w:lang w:eastAsia="el-GR"/>
              </w:rPr>
            </w:pPr>
            <w:r w:rsidRPr="00366B35">
              <w:rPr>
                <w:rFonts w:ascii="Calibri" w:eastAsia="Times New Roman" w:hAnsi="Calibri" w:cs="Calibri"/>
                <w:highlight w:val="yellow"/>
                <w:lang w:eastAsia="el-GR"/>
              </w:rPr>
              <w:t xml:space="preserve">Το πλήθος των συνεδρίων υπό την αιγίδα της ακαδημαϊκής μονάδας </w:t>
            </w:r>
            <w:r w:rsidRPr="00366B35">
              <w:rPr>
                <w:rFonts w:ascii="Calibri" w:eastAsia="Times New Roman" w:hAnsi="Calibri" w:cs="Calibri"/>
                <w:strike/>
                <w:highlight w:val="yellow"/>
                <w:lang w:eastAsia="el-GR"/>
              </w:rPr>
              <w:t>σωρευτικά μέχρι τη λήξη του ημερολογιακού έτους αναφοράς (31/12).</w:t>
            </w:r>
            <w:r w:rsidRPr="00366B35">
              <w:rPr>
                <w:rFonts w:ascii="Calibri" w:eastAsia="Times New Roman" w:hAnsi="Calibri" w:cs="Calibri"/>
                <w:highlight w:val="yellow"/>
                <w:lang w:eastAsia="el-GR"/>
              </w:rPr>
              <w:t xml:space="preserve"> </w:t>
            </w:r>
            <w:r w:rsidRPr="00366B35">
              <w:rPr>
                <w:rFonts w:ascii="Calibri" w:eastAsia="Times New Roman" w:hAnsi="Calibri" w:cs="Calibri"/>
                <w:color w:val="FF0000"/>
                <w:highlight w:val="yellow"/>
                <w:lang w:eastAsia="el-GR"/>
              </w:rPr>
              <w:t>κατά τη διάρκεια του ημερολογιακού έτους αναφοράς (1/1 έως 31/12).</w:t>
            </w:r>
            <w:r w:rsidR="00E85E0A" w:rsidRPr="00366B35">
              <w:rPr>
                <w:rFonts w:ascii="Calibri" w:eastAsia="Times New Roman" w:hAnsi="Calibri" w:cs="Calibri"/>
                <w:color w:val="FF0000"/>
                <w:highlight w:val="yellow"/>
                <w:lang w:eastAsia="el-GR"/>
              </w:rPr>
              <w:t xml:space="preserve"> Από 1/1/201</w:t>
            </w:r>
            <w:r w:rsidR="000F05CB" w:rsidRPr="00366B35">
              <w:rPr>
                <w:rFonts w:ascii="Calibri" w:eastAsia="Times New Roman" w:hAnsi="Calibri" w:cs="Calibri"/>
                <w:color w:val="FF0000"/>
                <w:highlight w:val="yellow"/>
                <w:lang w:val="en-US" w:eastAsia="el-GR"/>
              </w:rPr>
              <w:t>8</w:t>
            </w:r>
            <w:r w:rsidR="00E85E0A" w:rsidRPr="00366B35">
              <w:rPr>
                <w:rFonts w:ascii="Calibri" w:eastAsia="Times New Roman" w:hAnsi="Calibri" w:cs="Calibri"/>
                <w:color w:val="FF0000"/>
                <w:highlight w:val="yellow"/>
                <w:lang w:eastAsia="el-GR"/>
              </w:rPr>
              <w:t xml:space="preserve"> έως 31/12/201</w:t>
            </w:r>
            <w:r w:rsidR="000F05CB" w:rsidRPr="00366B35">
              <w:rPr>
                <w:rFonts w:ascii="Calibri" w:eastAsia="Times New Roman" w:hAnsi="Calibri" w:cs="Calibri"/>
                <w:color w:val="FF0000"/>
                <w:highlight w:val="yellow"/>
                <w:lang w:val="en-US" w:eastAsia="el-GR"/>
              </w:rPr>
              <w:t>8</w:t>
            </w: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tcPr>
          <w:p w:rsidR="003652B9" w:rsidRPr="00366B35" w:rsidRDefault="003652B9" w:rsidP="003652B9">
            <w:pPr>
              <w:spacing w:after="0" w:line="240" w:lineRule="auto"/>
              <w:jc w:val="center"/>
              <w:rPr>
                <w:rFonts w:eastAsia="Times New Roman" w:cstheme="minorHAnsi"/>
                <w:b/>
                <w:bCs/>
                <w:color w:val="FF0000"/>
                <w:highlight w:val="yellow"/>
                <w:lang w:val="en-US" w:eastAsia="el-GR"/>
              </w:rPr>
            </w:pPr>
            <w:r w:rsidRPr="00366B35">
              <w:rPr>
                <w:rFonts w:eastAsia="Times New Roman" w:cstheme="minorHAnsi"/>
                <w:b/>
                <w:bCs/>
                <w:color w:val="FF0000"/>
                <w:highlight w:val="yellow"/>
                <w:lang w:val="en-US" w:eastAsia="el-GR"/>
              </w:rPr>
              <w:t>M3.149</w:t>
            </w:r>
          </w:p>
        </w:tc>
        <w:tc>
          <w:tcPr>
            <w:tcW w:w="2793" w:type="dxa"/>
            <w:shd w:val="clear" w:color="auto" w:fill="EEECE1"/>
            <w:vAlign w:val="center"/>
          </w:tcPr>
          <w:p w:rsidR="003652B9" w:rsidRPr="00366B35" w:rsidRDefault="003652B9" w:rsidP="003652B9">
            <w:pPr>
              <w:spacing w:after="0" w:line="240" w:lineRule="auto"/>
              <w:rPr>
                <w:rFonts w:eastAsia="Times New Roman" w:cstheme="minorHAnsi"/>
                <w:color w:val="FF0000"/>
                <w:highlight w:val="yellow"/>
                <w:lang w:eastAsia="el-GR"/>
              </w:rPr>
            </w:pPr>
            <w:proofErr w:type="spellStart"/>
            <w:r w:rsidRPr="00366B35">
              <w:rPr>
                <w:rFonts w:eastAsia="Times New Roman" w:cstheme="minorHAnsi"/>
                <w:color w:val="FF0000"/>
                <w:highlight w:val="yellow"/>
                <w:lang w:eastAsia="el-GR"/>
              </w:rPr>
              <w:t>Ετεροαναφορές</w:t>
            </w:r>
            <w:proofErr w:type="spellEnd"/>
          </w:p>
        </w:tc>
        <w:tc>
          <w:tcPr>
            <w:tcW w:w="3409" w:type="dxa"/>
            <w:shd w:val="clear" w:color="auto" w:fill="EEECE1"/>
            <w:vAlign w:val="center"/>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eastAsia="Times New Roman" w:cstheme="minorHAnsi"/>
                <w:color w:val="FF0000"/>
                <w:highlight w:val="yellow"/>
                <w:lang w:eastAsia="el-GR"/>
              </w:rPr>
              <w:t xml:space="preserve">Ο συνολικός αριθμός των </w:t>
            </w:r>
            <w:proofErr w:type="spellStart"/>
            <w:r w:rsidRPr="00366B35">
              <w:rPr>
                <w:rFonts w:eastAsia="Times New Roman" w:cstheme="minorHAnsi"/>
                <w:color w:val="FF0000"/>
                <w:highlight w:val="yellow"/>
                <w:lang w:eastAsia="el-GR"/>
              </w:rPr>
              <w:t>ετεροαναφορών</w:t>
            </w:r>
            <w:proofErr w:type="spellEnd"/>
            <w:r w:rsidRPr="00366B35">
              <w:rPr>
                <w:rFonts w:eastAsia="Times New Roman" w:cstheme="minorHAnsi"/>
                <w:color w:val="FF0000"/>
                <w:highlight w:val="yellow"/>
                <w:lang w:eastAsia="el-GR"/>
              </w:rPr>
              <w:t xml:space="preserve"> των μελών ΔΕΠ του Τμήματος Υπολογίζεται για κάθε μέλος ΔΕΠ το άθροισμα των </w:t>
            </w:r>
            <w:proofErr w:type="spellStart"/>
            <w:r w:rsidRPr="00366B35">
              <w:rPr>
                <w:rFonts w:eastAsia="Times New Roman" w:cstheme="minorHAnsi"/>
                <w:color w:val="FF0000"/>
                <w:highlight w:val="yellow"/>
                <w:lang w:eastAsia="el-GR"/>
              </w:rPr>
              <w:t>ετεροαναφορών</w:t>
            </w:r>
            <w:proofErr w:type="spellEnd"/>
            <w:r w:rsidRPr="00366B35">
              <w:rPr>
                <w:rFonts w:eastAsia="Times New Roman" w:cstheme="minorHAnsi"/>
                <w:color w:val="FF0000"/>
                <w:highlight w:val="yellow"/>
                <w:lang w:eastAsia="el-GR"/>
              </w:rPr>
              <w:t xml:space="preserve"> του σωρευτικά</w:t>
            </w:r>
            <w:r w:rsidRPr="00366B35">
              <w:rPr>
                <w:rFonts w:ascii="Calibri" w:eastAsia="Times New Roman" w:hAnsi="Calibri" w:cs="Calibri"/>
                <w:color w:val="FF0000"/>
                <w:highlight w:val="yellow"/>
                <w:lang w:eastAsia="el-GR"/>
              </w:rPr>
              <w:t xml:space="preserve">,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B93D47">
            <w:pPr>
              <w:spacing w:after="0" w:line="240" w:lineRule="auto"/>
              <w:rPr>
                <w:rFonts w:ascii="Calibri" w:eastAsia="Times New Roman" w:hAnsi="Calibri" w:cs="Calibri"/>
                <w:strike/>
                <w:color w:val="FF0000"/>
                <w:highlight w:val="yellow"/>
                <w:lang w:eastAsia="el-GR"/>
              </w:rPr>
            </w:pPr>
          </w:p>
        </w:tc>
        <w:tc>
          <w:tcPr>
            <w:tcW w:w="2291" w:type="dxa"/>
            <w:shd w:val="clear" w:color="auto" w:fill="EEECE1"/>
          </w:tcPr>
          <w:p w:rsidR="00B93D47" w:rsidRDefault="00B93D47" w:rsidP="003652B9">
            <w:pPr>
              <w:spacing w:after="0" w:line="240" w:lineRule="auto"/>
              <w:jc w:val="center"/>
              <w:rPr>
                <w:rFonts w:eastAsia="Times New Roman" w:cstheme="minorHAnsi"/>
                <w:b/>
                <w:color w:val="FF0000"/>
                <w:lang w:eastAsia="el-GR"/>
              </w:rPr>
            </w:pPr>
          </w:p>
          <w:p w:rsidR="003652B9" w:rsidRPr="002461AC" w:rsidRDefault="003652B9" w:rsidP="003652B9">
            <w:pPr>
              <w:spacing w:after="0" w:line="240" w:lineRule="auto"/>
              <w:jc w:val="center"/>
              <w:rPr>
                <w:rFonts w:eastAsia="Times New Roman" w:cstheme="minorHAnsi"/>
                <w:b/>
                <w:lang w:eastAsia="el-GR"/>
              </w:rPr>
            </w:pPr>
            <w:r w:rsidRPr="002461AC">
              <w:rPr>
                <w:rFonts w:eastAsia="Times New Roman" w:cstheme="minorHAnsi"/>
                <w:b/>
                <w:color w:val="FF0000"/>
                <w:lang w:eastAsia="el-GR"/>
              </w:rPr>
              <w:t>ΝΕΟ ΠΕΔΙΟ</w:t>
            </w:r>
          </w:p>
        </w:tc>
        <w:tc>
          <w:tcPr>
            <w:tcW w:w="1382" w:type="dxa"/>
            <w:shd w:val="clear" w:color="auto" w:fill="EEECE1"/>
            <w:vAlign w:val="center"/>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M3.126</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Αναφορές (</w:t>
            </w:r>
            <w:proofErr w:type="spellStart"/>
            <w:r w:rsidRPr="00366B35">
              <w:rPr>
                <w:rFonts w:eastAsia="Times New Roman" w:cstheme="minorHAnsi"/>
                <w:highlight w:val="yellow"/>
                <w:lang w:eastAsia="el-GR"/>
              </w:rPr>
              <w:t>citation</w:t>
            </w:r>
            <w:proofErr w:type="spellEnd"/>
            <w:r w:rsidRPr="00366B35">
              <w:rPr>
                <w:rFonts w:eastAsia="Times New Roman" w:cstheme="minorHAnsi"/>
                <w:highlight w:val="yellow"/>
                <w:lang w:val="en-US" w:eastAsia="el-GR"/>
              </w:rPr>
              <w:t>s</w:t>
            </w:r>
            <w:r w:rsidRPr="00366B35">
              <w:rPr>
                <w:rFonts w:eastAsia="Times New Roman" w:cstheme="minorHAnsi"/>
                <w:highlight w:val="yellow"/>
                <w:lang w:eastAsia="el-GR"/>
              </w:rPr>
              <w:t>)</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Το πλήθος των αναφορών (</w:t>
            </w:r>
            <w:proofErr w:type="spellStart"/>
            <w:r w:rsidRPr="00366B35">
              <w:rPr>
                <w:rFonts w:ascii="Calibri" w:eastAsia="Times New Roman" w:hAnsi="Calibri" w:cs="Calibri"/>
                <w:color w:val="FF0000"/>
                <w:highlight w:val="yellow"/>
                <w:lang w:eastAsia="el-GR"/>
              </w:rPr>
              <w:t>ετεροαναφορές</w:t>
            </w:r>
            <w:proofErr w:type="spellEnd"/>
            <w:r w:rsidRPr="00366B35">
              <w:rPr>
                <w:rFonts w:ascii="Calibri" w:eastAsia="Times New Roman" w:hAnsi="Calibri" w:cs="Calibri"/>
                <w:color w:val="FF0000"/>
                <w:highlight w:val="yellow"/>
                <w:lang w:eastAsia="el-GR"/>
              </w:rPr>
              <w:t xml:space="preserve"> και </w:t>
            </w:r>
            <w:proofErr w:type="spellStart"/>
            <w:r w:rsidRPr="00366B35">
              <w:rPr>
                <w:rFonts w:ascii="Calibri" w:eastAsia="Times New Roman" w:hAnsi="Calibri" w:cs="Calibri"/>
                <w:color w:val="FF0000"/>
                <w:highlight w:val="yellow"/>
                <w:lang w:eastAsia="el-GR"/>
              </w:rPr>
              <w:t>αυτοαναφορές</w:t>
            </w:r>
            <w:proofErr w:type="spellEnd"/>
            <w:r w:rsidRPr="00366B35">
              <w:rPr>
                <w:rFonts w:ascii="Calibri" w:eastAsia="Times New Roman" w:hAnsi="Calibri" w:cs="Calibri"/>
                <w:color w:val="FF0000"/>
                <w:highlight w:val="yellow"/>
                <w:lang w:eastAsia="el-GR"/>
              </w:rPr>
              <w:t xml:space="preserve">) των μελών ΔΕΠ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B93D47">
            <w:pPr>
              <w:spacing w:after="0" w:line="240" w:lineRule="auto"/>
              <w:rPr>
                <w:rFonts w:eastAsia="Times New Roman" w:cstheme="minorHAnsi"/>
                <w:strike/>
                <w:highlight w:val="yellow"/>
                <w:lang w:eastAsia="el-GR"/>
              </w:rPr>
            </w:pPr>
            <w:r w:rsidRPr="00366B35">
              <w:rPr>
                <w:rFonts w:ascii="Calibri" w:eastAsia="Times New Roman" w:hAnsi="Calibri" w:cs="Calibri"/>
                <w:color w:val="FF0000"/>
                <w:highlight w:val="yellow"/>
                <w:lang w:eastAsia="el-GR"/>
              </w:rPr>
              <w:t xml:space="preserve">Για την άντληση των στοιχείων μπορεί να χρησιμοποιηθεί η υπηρεσία </w:t>
            </w:r>
            <w:r w:rsidRPr="00366B35">
              <w:rPr>
                <w:rFonts w:ascii="Calibri" w:eastAsia="Times New Roman" w:hAnsi="Calibri" w:cs="Calibri"/>
                <w:color w:val="FF0000"/>
                <w:highlight w:val="yellow"/>
                <w:lang w:val="en-US" w:eastAsia="el-GR"/>
              </w:rPr>
              <w:t>Google</w:t>
            </w:r>
            <w:r w:rsidRPr="00366B35">
              <w:rPr>
                <w:rFonts w:ascii="Calibri" w:eastAsia="Times New Roman" w:hAnsi="Calibri" w:cs="Calibri"/>
                <w:color w:val="FF0000"/>
                <w:highlight w:val="yellow"/>
                <w:lang w:eastAsia="el-GR"/>
              </w:rPr>
              <w:t xml:space="preserve"> </w:t>
            </w:r>
            <w:r w:rsidRPr="00366B35">
              <w:rPr>
                <w:rFonts w:ascii="Calibri" w:eastAsia="Times New Roman" w:hAnsi="Calibri" w:cs="Calibri"/>
                <w:color w:val="FF0000"/>
                <w:highlight w:val="yellow"/>
                <w:lang w:val="en-US" w:eastAsia="el-GR"/>
              </w:rPr>
              <w:t>Scholar</w:t>
            </w:r>
            <w:r w:rsidRPr="00366B35">
              <w:rPr>
                <w:rFonts w:ascii="Calibri" w:eastAsia="Times New Roman" w:hAnsi="Calibri" w:cs="Calibri"/>
                <w:color w:val="FF0000"/>
                <w:highlight w:val="yellow"/>
                <w:lang w:eastAsia="el-GR"/>
              </w:rPr>
              <w:t>.</w:t>
            </w: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3652B9" w:rsidRPr="006A7515" w:rsidTr="007B7405">
        <w:trPr>
          <w:trHeight w:val="480"/>
        </w:trPr>
        <w:tc>
          <w:tcPr>
            <w:tcW w:w="2062"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1847" w:type="dxa"/>
            <w:vMerge/>
            <w:shd w:val="clear" w:color="auto" w:fill="EEECE1"/>
            <w:vAlign w:val="center"/>
            <w:hideMark/>
          </w:tcPr>
          <w:p w:rsidR="003652B9" w:rsidRPr="006A7515" w:rsidRDefault="003652B9" w:rsidP="003652B9">
            <w:pPr>
              <w:spacing w:after="0" w:line="240" w:lineRule="auto"/>
              <w:rPr>
                <w:rFonts w:eastAsia="Times New Roman" w:cstheme="minorHAnsi"/>
                <w:b/>
                <w:bCs/>
                <w:lang w:eastAsia="el-GR"/>
              </w:rPr>
            </w:pPr>
          </w:p>
        </w:tc>
        <w:tc>
          <w:tcPr>
            <w:tcW w:w="988" w:type="dxa"/>
            <w:shd w:val="clear" w:color="auto" w:fill="EEECE1"/>
            <w:noWrap/>
            <w:vAlign w:val="center"/>
            <w:hideMark/>
          </w:tcPr>
          <w:p w:rsidR="003652B9" w:rsidRPr="00366B35" w:rsidRDefault="003652B9" w:rsidP="003652B9">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M3.127</w:t>
            </w:r>
          </w:p>
        </w:tc>
        <w:tc>
          <w:tcPr>
            <w:tcW w:w="2793" w:type="dxa"/>
            <w:shd w:val="clear" w:color="auto" w:fill="EEECE1"/>
            <w:vAlign w:val="center"/>
            <w:hideMark/>
          </w:tcPr>
          <w:p w:rsidR="003652B9" w:rsidRPr="00366B35" w:rsidRDefault="003652B9" w:rsidP="003652B9">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Διεθνή βραβεία και διακρίσεις</w:t>
            </w:r>
          </w:p>
        </w:tc>
        <w:tc>
          <w:tcPr>
            <w:tcW w:w="3409" w:type="dxa"/>
            <w:shd w:val="clear" w:color="auto" w:fill="EEECE1"/>
            <w:vAlign w:val="center"/>
            <w:hideMark/>
          </w:tcPr>
          <w:p w:rsidR="00E85E0A" w:rsidRPr="00366B35" w:rsidRDefault="003652B9" w:rsidP="00E85E0A">
            <w:pPr>
              <w:spacing w:after="0" w:line="240" w:lineRule="auto"/>
              <w:rPr>
                <w:rFonts w:ascii="Calibri" w:eastAsia="Times New Roman" w:hAnsi="Calibri" w:cs="Calibri"/>
                <w:color w:val="FF0000"/>
                <w:highlight w:val="yellow"/>
                <w:lang w:eastAsia="el-GR"/>
              </w:rPr>
            </w:pPr>
            <w:r w:rsidRPr="00366B35">
              <w:rPr>
                <w:rFonts w:ascii="Calibri" w:eastAsia="Times New Roman" w:hAnsi="Calibri" w:cs="Calibri"/>
                <w:color w:val="FF0000"/>
                <w:highlight w:val="yellow"/>
                <w:lang w:eastAsia="el-GR"/>
              </w:rPr>
              <w:t xml:space="preserve">Το πλήθος των διεθνών βραβείων και διακρίσεων των μελών του Τμήματος σωρευτικά, </w:t>
            </w:r>
            <w:r w:rsidR="00E85E0A" w:rsidRPr="00366B35">
              <w:rPr>
                <w:rFonts w:ascii="Calibri" w:eastAsia="Times New Roman" w:hAnsi="Calibri" w:cs="Calibri"/>
                <w:color w:val="FF0000"/>
                <w:highlight w:val="yellow"/>
                <w:lang w:eastAsia="el-GR"/>
              </w:rPr>
              <w:t>από την έναρξη της επιστημονικής τους δραστηριότητας μέχρι τη λήξη του ημερολογιακού έτους αναφοράς (31/12). – 31/12/201</w:t>
            </w:r>
            <w:r w:rsidR="000F05CB" w:rsidRPr="00366B35">
              <w:rPr>
                <w:rFonts w:ascii="Calibri" w:eastAsia="Times New Roman" w:hAnsi="Calibri" w:cs="Calibri"/>
                <w:color w:val="FF0000"/>
                <w:highlight w:val="yellow"/>
                <w:lang w:eastAsia="el-GR"/>
              </w:rPr>
              <w:t>8</w:t>
            </w:r>
          </w:p>
          <w:p w:rsidR="003652B9" w:rsidRPr="00366B35" w:rsidRDefault="003652B9" w:rsidP="003652B9">
            <w:pPr>
              <w:spacing w:after="0" w:line="240" w:lineRule="auto"/>
              <w:rPr>
                <w:rFonts w:eastAsia="Times New Roman" w:cstheme="minorHAnsi"/>
                <w:strike/>
                <w:color w:val="FF0000"/>
                <w:highlight w:val="yellow"/>
                <w:lang w:eastAsia="el-GR"/>
              </w:rPr>
            </w:pPr>
          </w:p>
        </w:tc>
        <w:tc>
          <w:tcPr>
            <w:tcW w:w="2291" w:type="dxa"/>
            <w:shd w:val="clear" w:color="auto" w:fill="EEECE1"/>
          </w:tcPr>
          <w:p w:rsidR="003652B9" w:rsidRPr="006A7515" w:rsidRDefault="003652B9" w:rsidP="003652B9">
            <w:pPr>
              <w:spacing w:after="0" w:line="240" w:lineRule="auto"/>
              <w:jc w:val="center"/>
              <w:rPr>
                <w:rFonts w:eastAsia="Times New Roman" w:cstheme="minorHAnsi"/>
                <w:lang w:eastAsia="el-GR"/>
              </w:rPr>
            </w:pPr>
          </w:p>
        </w:tc>
        <w:tc>
          <w:tcPr>
            <w:tcW w:w="1382" w:type="dxa"/>
            <w:shd w:val="clear" w:color="auto" w:fill="EEECE1"/>
            <w:vAlign w:val="center"/>
            <w:hideMark/>
          </w:tcPr>
          <w:p w:rsidR="003652B9" w:rsidRPr="00B93D47" w:rsidRDefault="003652B9" w:rsidP="003652B9">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val="restart"/>
            <w:shd w:val="clear" w:color="auto" w:fill="EEECE1"/>
            <w:vAlign w:val="center"/>
            <w:hideMark/>
          </w:tcPr>
          <w:p w:rsidR="00191975" w:rsidRPr="006A7515" w:rsidRDefault="00191975" w:rsidP="00191975">
            <w:pPr>
              <w:spacing w:after="0" w:line="240" w:lineRule="auto"/>
              <w:jc w:val="center"/>
              <w:rPr>
                <w:rFonts w:eastAsia="Times New Roman" w:cstheme="minorHAnsi"/>
                <w:b/>
                <w:bCs/>
                <w:lang w:eastAsia="el-GR"/>
              </w:rPr>
            </w:pPr>
            <w:r>
              <w:rPr>
                <w:rFonts w:eastAsia="Times New Roman" w:cstheme="minorHAnsi"/>
                <w:b/>
                <w:bCs/>
                <w:lang w:eastAsia="el-GR"/>
              </w:rPr>
              <w:t>Ερευνητικά έργα και ερευνητικές υ</w:t>
            </w:r>
            <w:r w:rsidRPr="006A7515">
              <w:rPr>
                <w:rFonts w:eastAsia="Times New Roman" w:cstheme="minorHAnsi"/>
                <w:b/>
                <w:bCs/>
                <w:lang w:eastAsia="el-GR"/>
              </w:rPr>
              <w:t>ποδομές</w:t>
            </w: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M3.128</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Ερευνητικά έργα</w:t>
            </w:r>
          </w:p>
        </w:tc>
        <w:tc>
          <w:tcPr>
            <w:tcW w:w="3409" w:type="dxa"/>
            <w:shd w:val="clear" w:color="auto" w:fill="EEECE1"/>
            <w:vAlign w:val="center"/>
            <w:hideMark/>
          </w:tcPr>
          <w:p w:rsidR="00191975" w:rsidRPr="00AE2972" w:rsidRDefault="00191975" w:rsidP="00191975">
            <w:pPr>
              <w:spacing w:after="0" w:line="240" w:lineRule="auto"/>
              <w:rPr>
                <w:rFonts w:eastAsia="Times New Roman" w:cstheme="minorHAnsi"/>
                <w:lang w:eastAsia="el-GR"/>
              </w:rPr>
            </w:pPr>
            <w:r w:rsidRPr="00AE2972">
              <w:rPr>
                <w:rFonts w:ascii="Calibri" w:eastAsia="Times New Roman" w:hAnsi="Calibri" w:cs="Calibri"/>
                <w:color w:val="FF0000"/>
                <w:lang w:eastAsia="el-GR"/>
              </w:rPr>
              <w:t>Το πλήθος των ενεργών ερευνητικών έργων στα οποία συμμετέχουν τα μέλη του Τμήματος εντός του ημερολογιακού έτους αναφοράς (31/12).</w:t>
            </w:r>
          </w:p>
        </w:tc>
        <w:tc>
          <w:tcPr>
            <w:tcW w:w="2291" w:type="dxa"/>
            <w:shd w:val="clear" w:color="auto" w:fill="EEECE1"/>
          </w:tcPr>
          <w:p w:rsidR="00191975" w:rsidRPr="005C488F" w:rsidRDefault="00191975" w:rsidP="00191975">
            <w:pPr>
              <w:spacing w:after="0" w:line="240" w:lineRule="auto"/>
              <w:jc w:val="center"/>
              <w:rPr>
                <w:rFonts w:eastAsia="Times New Roman" w:cstheme="minorHAnsi"/>
                <w:color w:val="FF0000"/>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M3.129</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Ερευνητικά έργα με συντονιστή μέλος του Τμήματος</w:t>
            </w:r>
          </w:p>
        </w:tc>
        <w:tc>
          <w:tcPr>
            <w:tcW w:w="3409" w:type="dxa"/>
            <w:shd w:val="clear" w:color="auto" w:fill="EEECE1"/>
            <w:vAlign w:val="center"/>
            <w:hideMark/>
          </w:tcPr>
          <w:p w:rsidR="00191975" w:rsidRPr="00AE2972" w:rsidRDefault="00191975" w:rsidP="00191975">
            <w:pPr>
              <w:spacing w:after="0" w:line="240" w:lineRule="auto"/>
              <w:rPr>
                <w:rFonts w:eastAsia="Times New Roman" w:cstheme="minorHAnsi"/>
                <w:lang w:eastAsia="el-GR"/>
              </w:rPr>
            </w:pPr>
            <w:r w:rsidRPr="00AE2972">
              <w:rPr>
                <w:rFonts w:ascii="Calibri" w:eastAsia="Times New Roman" w:hAnsi="Calibri" w:cs="Calibri"/>
                <w:color w:val="FF0000"/>
                <w:lang w:eastAsia="el-GR"/>
              </w:rPr>
              <w:t>Το πλήθος των ενεργών ερευνητικών έργων που συντονίζονται από μέλη του Τμήματος εντός του ημερολογιακού έτους αναφοράς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M3.130</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Ευρωπαϊκά έργα (ανταγωνιστικά)</w:t>
            </w:r>
          </w:p>
        </w:tc>
        <w:tc>
          <w:tcPr>
            <w:tcW w:w="3409" w:type="dxa"/>
            <w:shd w:val="clear" w:color="auto" w:fill="EEECE1"/>
            <w:vAlign w:val="center"/>
            <w:hideMark/>
          </w:tcPr>
          <w:p w:rsidR="00191975" w:rsidRPr="00AE2972" w:rsidRDefault="00191975" w:rsidP="00191975">
            <w:pPr>
              <w:spacing w:after="0" w:line="240" w:lineRule="auto"/>
              <w:rPr>
                <w:rFonts w:eastAsia="Times New Roman" w:cstheme="minorHAnsi"/>
                <w:lang w:eastAsia="el-GR"/>
              </w:rPr>
            </w:pPr>
            <w:r w:rsidRPr="00AE2972">
              <w:rPr>
                <w:rFonts w:ascii="Calibri" w:eastAsia="Times New Roman" w:hAnsi="Calibri" w:cs="Calibri"/>
                <w:color w:val="FF0000"/>
                <w:lang w:eastAsia="el-GR"/>
              </w:rPr>
              <w:t xml:space="preserve">Το πλήθος των ενεργών ανταγωνιστικών ευρωπαϊκών έργων (πχ FP, </w:t>
            </w:r>
            <w:proofErr w:type="spellStart"/>
            <w:r w:rsidRPr="00AE2972">
              <w:rPr>
                <w:rFonts w:ascii="Calibri" w:eastAsia="Times New Roman" w:hAnsi="Calibri" w:cs="Calibri"/>
                <w:color w:val="FF0000"/>
                <w:lang w:eastAsia="el-GR"/>
              </w:rPr>
              <w:t>Horizon</w:t>
            </w:r>
            <w:proofErr w:type="spellEnd"/>
            <w:r w:rsidRPr="00AE2972">
              <w:rPr>
                <w:rFonts w:ascii="Calibri" w:eastAsia="Times New Roman" w:hAnsi="Calibri" w:cs="Calibri"/>
                <w:color w:val="FF0000"/>
                <w:lang w:eastAsia="el-GR"/>
              </w:rPr>
              <w:t>, ERC κ.α.), που έχουν αναλάβει τα μέλη του Τμήματος, εντός του ημερολογιακού έτους αναφοράς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M3.131</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Έργα ΕΣΠΑ</w:t>
            </w:r>
          </w:p>
        </w:tc>
        <w:tc>
          <w:tcPr>
            <w:tcW w:w="3409" w:type="dxa"/>
            <w:shd w:val="clear" w:color="auto" w:fill="EEECE1"/>
            <w:vAlign w:val="center"/>
            <w:hideMark/>
          </w:tcPr>
          <w:p w:rsidR="00191975" w:rsidRPr="00AE2972" w:rsidRDefault="00191975" w:rsidP="00191975">
            <w:pPr>
              <w:spacing w:after="0" w:line="240" w:lineRule="auto"/>
              <w:rPr>
                <w:rFonts w:ascii="Calibri" w:eastAsia="Times New Roman" w:hAnsi="Calibri" w:cs="Calibri"/>
                <w:lang w:eastAsia="el-GR"/>
              </w:rPr>
            </w:pPr>
            <w:r w:rsidRPr="00AE2972">
              <w:rPr>
                <w:rFonts w:ascii="Calibri" w:eastAsia="Times New Roman" w:hAnsi="Calibri" w:cs="Calibri"/>
                <w:color w:val="FF0000"/>
                <w:lang w:eastAsia="el-GR"/>
              </w:rPr>
              <w:t xml:space="preserve">Το πλήθος των ενεργών εθνικών έργων που έχουν αναλάβει τα μέλη του Τμήματος, από ευρωπαϊκά ταμεία (πχ ΕΣΠΑ, </w:t>
            </w:r>
            <w:proofErr w:type="spellStart"/>
            <w:r w:rsidRPr="00AE2972">
              <w:rPr>
                <w:rFonts w:ascii="Calibri" w:eastAsia="Times New Roman" w:hAnsi="Calibri" w:cs="Calibri"/>
                <w:color w:val="FF0000"/>
                <w:lang w:eastAsia="el-GR"/>
              </w:rPr>
              <w:t>Interreg</w:t>
            </w:r>
            <w:proofErr w:type="spellEnd"/>
            <w:r w:rsidRPr="00AE2972">
              <w:rPr>
                <w:rFonts w:ascii="Calibri" w:eastAsia="Times New Roman" w:hAnsi="Calibri" w:cs="Calibri"/>
                <w:color w:val="FF0000"/>
                <w:lang w:eastAsia="el-GR"/>
              </w:rPr>
              <w:t xml:space="preserve"> κ.α.) εντός του ημερολογιακού έτους αναφοράς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M3.132</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Έργα από διεθνείς εταιρείες και οργανισμούς</w:t>
            </w:r>
          </w:p>
        </w:tc>
        <w:tc>
          <w:tcPr>
            <w:tcW w:w="3409" w:type="dxa"/>
            <w:shd w:val="clear" w:color="auto" w:fill="EEECE1"/>
            <w:vAlign w:val="center"/>
            <w:hideMark/>
          </w:tcPr>
          <w:p w:rsidR="00191975" w:rsidRPr="00AE2972" w:rsidRDefault="00191975" w:rsidP="00191975">
            <w:pPr>
              <w:spacing w:after="0" w:line="240" w:lineRule="auto"/>
              <w:rPr>
                <w:rFonts w:eastAsia="Times New Roman" w:cstheme="minorHAnsi"/>
                <w:lang w:eastAsia="el-GR"/>
              </w:rPr>
            </w:pPr>
            <w:r w:rsidRPr="00AE2972">
              <w:rPr>
                <w:rFonts w:ascii="Calibri" w:eastAsia="Times New Roman" w:hAnsi="Calibri" w:cs="Calibri"/>
                <w:lang w:eastAsia="el-GR"/>
              </w:rPr>
              <w:t xml:space="preserve">Το πλήθος των </w:t>
            </w:r>
            <w:r w:rsidRPr="00AE2972">
              <w:rPr>
                <w:rFonts w:ascii="Calibri" w:eastAsia="Times New Roman" w:hAnsi="Calibri" w:cs="Calibri"/>
                <w:color w:val="FF0000"/>
                <w:lang w:eastAsia="el-GR"/>
              </w:rPr>
              <w:t>ενεργών</w:t>
            </w:r>
            <w:r w:rsidRPr="00AE2972">
              <w:rPr>
                <w:rFonts w:ascii="Calibri" w:eastAsia="Times New Roman" w:hAnsi="Calibri" w:cs="Calibri"/>
                <w:lang w:eastAsia="el-GR"/>
              </w:rPr>
              <w:t xml:space="preserve"> έργων από διεθνείς εταιρείες και οργανισμούς των μελών του Τμήματος </w:t>
            </w:r>
            <w:r w:rsidRPr="00AE2972">
              <w:rPr>
                <w:rFonts w:ascii="Calibri" w:eastAsia="Times New Roman" w:hAnsi="Calibri" w:cs="Calibri"/>
                <w:color w:val="FF0000"/>
                <w:lang w:eastAsia="el-GR"/>
              </w:rPr>
              <w:t>εντός του ημερολογιακού έτους αναφοράς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M3.133</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Έργα από εθνικές εταιρείες και οργανισμούς</w:t>
            </w:r>
          </w:p>
        </w:tc>
        <w:tc>
          <w:tcPr>
            <w:tcW w:w="3409" w:type="dxa"/>
            <w:shd w:val="clear" w:color="auto" w:fill="EEECE1"/>
            <w:vAlign w:val="center"/>
            <w:hideMark/>
          </w:tcPr>
          <w:p w:rsidR="00191975" w:rsidRPr="002461AC" w:rsidRDefault="00191975" w:rsidP="00191975">
            <w:pPr>
              <w:spacing w:after="0" w:line="240" w:lineRule="auto"/>
              <w:rPr>
                <w:rFonts w:eastAsia="Times New Roman" w:cstheme="minorHAnsi"/>
                <w:lang w:eastAsia="el-GR"/>
              </w:rPr>
            </w:pPr>
            <w:r w:rsidRPr="002461AC">
              <w:rPr>
                <w:rFonts w:ascii="Calibri" w:eastAsia="Times New Roman" w:hAnsi="Calibri" w:cs="Calibri"/>
                <w:color w:val="FF0000"/>
                <w:lang w:eastAsia="el-GR"/>
              </w:rPr>
              <w:t xml:space="preserve">Το πλήθος των ενεργών έργων, που έχουν αναλάβει τα μέλη του Τμήματος, από εθνικές εταιρείες, οργανισμούς </w:t>
            </w:r>
            <w:r w:rsidRPr="002461AC">
              <w:rPr>
                <w:rFonts w:ascii="Calibri" w:eastAsia="Times New Roman" w:hAnsi="Calibri" w:cs="Calibri"/>
                <w:b/>
                <w:color w:val="FF0000"/>
                <w:lang w:eastAsia="el-GR"/>
              </w:rPr>
              <w:t>και ιδιώτες</w:t>
            </w:r>
            <w:r w:rsidRPr="002461AC">
              <w:rPr>
                <w:rFonts w:ascii="Calibri" w:eastAsia="Times New Roman" w:hAnsi="Calibri" w:cs="Calibri"/>
                <w:color w:val="FF0000"/>
                <w:lang w:eastAsia="el-GR"/>
              </w:rPr>
              <w:t xml:space="preserve"> φυσικά πρόσωπα εντός του ημερολογιακού έτους αναφοράς (31/12). Περιλαμβάνονται έργα </w:t>
            </w:r>
            <w:r w:rsidRPr="002461AC">
              <w:rPr>
                <w:rFonts w:ascii="Calibri" w:eastAsia="Times New Roman" w:hAnsi="Calibri" w:cs="Calibri"/>
                <w:color w:val="FF0000"/>
                <w:lang w:val="en-US" w:eastAsia="el-GR"/>
              </w:rPr>
              <w:t>e</w:t>
            </w:r>
            <w:r w:rsidRPr="002461AC">
              <w:rPr>
                <w:rFonts w:ascii="Calibri" w:eastAsia="Times New Roman" w:hAnsi="Calibri" w:cs="Calibri"/>
                <w:color w:val="FF0000"/>
                <w:lang w:eastAsia="el-GR"/>
              </w:rPr>
              <w:t>-</w:t>
            </w:r>
            <w:r w:rsidRPr="002461AC">
              <w:rPr>
                <w:rFonts w:ascii="Calibri" w:eastAsia="Times New Roman" w:hAnsi="Calibri" w:cs="Calibri"/>
                <w:color w:val="FF0000"/>
                <w:lang w:val="en-US" w:eastAsia="el-GR"/>
              </w:rPr>
              <w:t>learning</w:t>
            </w:r>
            <w:r w:rsidRPr="002461AC">
              <w:rPr>
                <w:rFonts w:ascii="Calibri" w:eastAsia="Times New Roman" w:hAnsi="Calibri" w:cs="Calibri"/>
                <w:color w:val="FF0000"/>
                <w:lang w:eastAsia="el-GR"/>
              </w:rPr>
              <w:t>, έργα ΠΜΣ κ.λπ.</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r>
              <w:rPr>
                <w:rFonts w:eastAsia="Times New Roman" w:cstheme="minorHAnsi"/>
                <w:lang w:eastAsia="el-GR"/>
              </w:rPr>
              <w:t xml:space="preserve"> «και ιδιώτες» απουσιάζει από το αντίστοιχο Μ1.</w:t>
            </w: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106222"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M3.134</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Ερευνητικά έργα (&lt; 50Κ€)</w:t>
            </w:r>
          </w:p>
        </w:tc>
        <w:tc>
          <w:tcPr>
            <w:tcW w:w="3409" w:type="dxa"/>
            <w:shd w:val="clear" w:color="auto" w:fill="EEECE1"/>
            <w:vAlign w:val="center"/>
            <w:hideMark/>
          </w:tcPr>
          <w:p w:rsidR="00191975" w:rsidRPr="002461AC" w:rsidRDefault="00191975" w:rsidP="00191975">
            <w:pPr>
              <w:spacing w:after="0" w:line="240" w:lineRule="auto"/>
              <w:rPr>
                <w:rFonts w:eastAsia="Times New Roman" w:cstheme="minorHAnsi"/>
                <w:lang w:eastAsia="el-GR"/>
              </w:rPr>
            </w:pPr>
            <w:r w:rsidRPr="002461AC">
              <w:rPr>
                <w:rFonts w:eastAsia="Times New Roman" w:cstheme="minorHAnsi"/>
                <w:lang w:eastAsia="el-GR"/>
              </w:rPr>
              <w:t>Το πλήθος των ενεργών έργων των μελών του Τμήματος με προϋπολογισμό μικρότερο από 50.000€ τα οποία έχουν ενεργή διάρκεια του φυσικού αντικειμένου εντός του ημερολογιακού έτους αναφοράς (1/1 - 31/12).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M3.135</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Ερευνητικά έργα (50-200Κ€)</w:t>
            </w:r>
          </w:p>
        </w:tc>
        <w:tc>
          <w:tcPr>
            <w:tcW w:w="3409" w:type="dxa"/>
            <w:shd w:val="clear" w:color="auto" w:fill="EEECE1"/>
            <w:vAlign w:val="center"/>
            <w:hideMark/>
          </w:tcPr>
          <w:p w:rsidR="00191975" w:rsidRPr="002461AC" w:rsidRDefault="00191975" w:rsidP="00191975">
            <w:pPr>
              <w:spacing w:after="0" w:line="240" w:lineRule="auto"/>
              <w:rPr>
                <w:rFonts w:eastAsia="Times New Roman" w:cstheme="minorHAnsi"/>
                <w:lang w:eastAsia="el-GR"/>
              </w:rPr>
            </w:pPr>
            <w:r w:rsidRPr="002461AC">
              <w:rPr>
                <w:rFonts w:eastAsia="Times New Roman" w:cstheme="minorHAnsi"/>
                <w:lang w:eastAsia="el-GR"/>
              </w:rPr>
              <w:t>Το πλήθος των ενεργών έργων των μελών του Τμήματος με προϋπολογισμό από 50.000€ έως 200.000€ τα οποία έχουν ενεργή διάρκεια του φυσικού αντικειμένου εντός του ημερολογιακού έτους αναφοράς (1/1 - 31/12).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M3.136</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Ερευνητικά έργα (&gt; 200Κ€)</w:t>
            </w:r>
          </w:p>
        </w:tc>
        <w:tc>
          <w:tcPr>
            <w:tcW w:w="3409" w:type="dxa"/>
            <w:shd w:val="clear" w:color="auto" w:fill="EEECE1"/>
            <w:vAlign w:val="center"/>
            <w:hideMark/>
          </w:tcPr>
          <w:p w:rsidR="00191975" w:rsidRPr="002461AC" w:rsidRDefault="00191975" w:rsidP="00191975">
            <w:pPr>
              <w:spacing w:after="0" w:line="240" w:lineRule="auto"/>
              <w:rPr>
                <w:rFonts w:eastAsia="Times New Roman" w:cstheme="minorHAnsi"/>
                <w:lang w:eastAsia="el-GR"/>
              </w:rPr>
            </w:pPr>
            <w:r w:rsidRPr="002461AC">
              <w:rPr>
                <w:rFonts w:eastAsia="Times New Roman" w:cstheme="minorHAnsi"/>
                <w:lang w:eastAsia="el-GR"/>
              </w:rPr>
              <w:t>Το πλήθος των ενεργών έργων των μελών του Τμήματος με προϋπολογισμό μεγαλύτερο από 200.000€ τα οποία έχουν ενεργή διάρκεια του φυσικού αντικειμένου εντός του ημερολογιακού έτους αναφοράς (1/1 - 31/12).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7B7405">
        <w:trPr>
          <w:trHeight w:val="48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6A7515" w:rsidRDefault="00191975" w:rsidP="00191975">
            <w:pPr>
              <w:spacing w:after="0" w:line="240" w:lineRule="auto"/>
              <w:jc w:val="center"/>
              <w:rPr>
                <w:rFonts w:eastAsia="Times New Roman" w:cstheme="minorHAnsi"/>
                <w:b/>
                <w:bCs/>
                <w:lang w:eastAsia="el-GR"/>
              </w:rPr>
            </w:pPr>
            <w:r w:rsidRPr="006A7515">
              <w:rPr>
                <w:rFonts w:eastAsia="Times New Roman" w:cstheme="minorHAnsi"/>
                <w:b/>
                <w:bCs/>
                <w:lang w:eastAsia="el-GR"/>
              </w:rPr>
              <w:t>M3.137</w:t>
            </w:r>
          </w:p>
        </w:tc>
        <w:tc>
          <w:tcPr>
            <w:tcW w:w="2793" w:type="dxa"/>
            <w:shd w:val="clear" w:color="auto" w:fill="EEECE1"/>
            <w:vAlign w:val="center"/>
            <w:hideMark/>
          </w:tcPr>
          <w:p w:rsidR="00191975" w:rsidRPr="006A7515" w:rsidRDefault="00191975" w:rsidP="00191975">
            <w:pPr>
              <w:spacing w:after="0" w:line="240" w:lineRule="auto"/>
              <w:rPr>
                <w:rFonts w:eastAsia="Times New Roman" w:cstheme="minorHAnsi"/>
                <w:lang w:eastAsia="el-GR"/>
              </w:rPr>
            </w:pPr>
            <w:r w:rsidRPr="006A7515">
              <w:rPr>
                <w:rFonts w:eastAsia="Times New Roman" w:cstheme="minorHAnsi"/>
                <w:lang w:eastAsia="el-GR"/>
              </w:rPr>
              <w:t>Εξωτερικοί συνεργάτες έργων</w:t>
            </w:r>
          </w:p>
        </w:tc>
        <w:tc>
          <w:tcPr>
            <w:tcW w:w="3409" w:type="dxa"/>
            <w:shd w:val="clear" w:color="auto" w:fill="EEECE1"/>
            <w:vAlign w:val="center"/>
            <w:hideMark/>
          </w:tcPr>
          <w:p w:rsidR="00191975" w:rsidRPr="002461AC" w:rsidRDefault="00191975" w:rsidP="00191975">
            <w:pPr>
              <w:spacing w:after="0" w:line="240" w:lineRule="auto"/>
              <w:rPr>
                <w:rFonts w:eastAsia="Times New Roman" w:cstheme="minorHAnsi"/>
                <w:lang w:eastAsia="el-GR"/>
              </w:rPr>
            </w:pPr>
            <w:r w:rsidRPr="002461AC">
              <w:rPr>
                <w:rFonts w:eastAsia="Times New Roman" w:cstheme="minorHAnsi"/>
                <w:lang w:eastAsia="el-GR"/>
              </w:rPr>
              <w:t>Το πλήθος των εξωτερικών συνεργατών για την εκτέλεση των χρηματοδοτούμενων έργων του Τμήματος (ΕΛΚΕ) με ενεργή σύμβαση εντός του ημερολογιακού έτους αναφοράς (1/1 - 31/12).</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Pr="006A7515" w:rsidRDefault="00191975" w:rsidP="00191975">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191975" w:rsidRPr="006A7515" w:rsidTr="002461AC">
        <w:trPr>
          <w:trHeight w:val="1575"/>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0F05CB" w:rsidRDefault="00191975" w:rsidP="0019197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M3.138</w:t>
            </w:r>
          </w:p>
        </w:tc>
        <w:tc>
          <w:tcPr>
            <w:tcW w:w="2793" w:type="dxa"/>
            <w:shd w:val="clear" w:color="auto" w:fill="EEECE1"/>
            <w:vAlign w:val="center"/>
            <w:hideMark/>
          </w:tcPr>
          <w:p w:rsidR="00191975" w:rsidRPr="000F05CB" w:rsidRDefault="00191975" w:rsidP="00191975">
            <w:pPr>
              <w:spacing w:after="0" w:line="240" w:lineRule="auto"/>
              <w:rPr>
                <w:rFonts w:eastAsia="Times New Roman" w:cstheme="minorHAnsi"/>
                <w:highlight w:val="yellow"/>
                <w:lang w:eastAsia="el-GR"/>
              </w:rPr>
            </w:pPr>
            <w:proofErr w:type="spellStart"/>
            <w:r w:rsidRPr="000F05CB">
              <w:rPr>
                <w:rFonts w:eastAsia="Times New Roman" w:cstheme="minorHAnsi"/>
                <w:highlight w:val="yellow"/>
                <w:lang w:eastAsia="el-GR"/>
              </w:rPr>
              <w:t>Τεχνοβλαστοί</w:t>
            </w:r>
            <w:proofErr w:type="spellEnd"/>
          </w:p>
        </w:tc>
        <w:tc>
          <w:tcPr>
            <w:tcW w:w="3409" w:type="dxa"/>
            <w:shd w:val="clear" w:color="auto" w:fill="EEECE1"/>
            <w:vAlign w:val="center"/>
            <w:hideMark/>
          </w:tcPr>
          <w:p w:rsidR="00191975" w:rsidRPr="00366B35" w:rsidRDefault="00191975" w:rsidP="00191975">
            <w:pPr>
              <w:spacing w:after="0" w:line="240" w:lineRule="auto"/>
              <w:rPr>
                <w:rFonts w:eastAsia="Times New Roman" w:cstheme="minorHAnsi"/>
                <w:highlight w:val="yellow"/>
                <w:lang w:val="en-US" w:eastAsia="el-GR"/>
              </w:rPr>
            </w:pPr>
            <w:r w:rsidRPr="000F05CB">
              <w:rPr>
                <w:rFonts w:eastAsia="Times New Roman" w:cstheme="minorHAnsi"/>
                <w:highlight w:val="yellow"/>
                <w:lang w:eastAsia="el-GR"/>
              </w:rPr>
              <w:t xml:space="preserve">Ο συνολικός αριθμός των </w:t>
            </w:r>
            <w:proofErr w:type="spellStart"/>
            <w:r w:rsidRPr="000F05CB">
              <w:rPr>
                <w:rFonts w:eastAsia="Times New Roman" w:cstheme="minorHAnsi"/>
                <w:highlight w:val="yellow"/>
                <w:lang w:eastAsia="el-GR"/>
              </w:rPr>
              <w:t>τεχνοβλαστών</w:t>
            </w:r>
            <w:proofErr w:type="spellEnd"/>
            <w:r w:rsidRPr="000F05CB">
              <w:rPr>
                <w:rFonts w:eastAsia="Times New Roman" w:cstheme="minorHAnsi"/>
                <w:highlight w:val="yellow"/>
                <w:lang w:eastAsia="el-GR"/>
              </w:rPr>
              <w:t xml:space="preserve"> του Τμήματος κατά τη λήξη του ημερολογιακού έτους αναφοράς (31/12).</w:t>
            </w:r>
            <w:r w:rsidR="00366B35" w:rsidRPr="00366B35">
              <w:rPr>
                <w:rFonts w:eastAsia="Times New Roman" w:cstheme="minorHAnsi"/>
                <w:highlight w:val="yellow"/>
                <w:lang w:eastAsia="el-GR"/>
              </w:rPr>
              <w:t xml:space="preserve"> </w:t>
            </w:r>
            <w:r w:rsidR="00366B35">
              <w:rPr>
                <w:rFonts w:eastAsia="Times New Roman" w:cstheme="minorHAnsi"/>
                <w:highlight w:val="yellow"/>
                <w:lang w:eastAsia="el-GR"/>
              </w:rPr>
              <w:t>31/12/201</w:t>
            </w:r>
            <w:r w:rsidR="00366B35">
              <w:rPr>
                <w:rFonts w:eastAsia="Times New Roman" w:cstheme="minorHAnsi"/>
                <w:highlight w:val="yellow"/>
                <w:lang w:val="en-US" w:eastAsia="el-GR"/>
              </w:rPr>
              <w:t>8</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Default="00191975" w:rsidP="0019197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p w:rsidR="00E85E0A" w:rsidRPr="00B93D47" w:rsidRDefault="00E85E0A" w:rsidP="00366B35">
            <w:pPr>
              <w:spacing w:after="0" w:line="240" w:lineRule="auto"/>
              <w:jc w:val="center"/>
              <w:rPr>
                <w:rFonts w:eastAsia="Times New Roman" w:cstheme="minorHAnsi"/>
                <w:highlight w:val="yellow"/>
                <w:lang w:eastAsia="el-GR"/>
              </w:rPr>
            </w:pPr>
          </w:p>
        </w:tc>
      </w:tr>
      <w:tr w:rsidR="00191975" w:rsidRPr="006A7515" w:rsidTr="007B7405">
        <w:trPr>
          <w:trHeight w:val="240"/>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0F05CB" w:rsidRDefault="00191975" w:rsidP="0019197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M3.139</w:t>
            </w:r>
          </w:p>
        </w:tc>
        <w:tc>
          <w:tcPr>
            <w:tcW w:w="2793" w:type="dxa"/>
            <w:shd w:val="clear" w:color="auto" w:fill="EEECE1"/>
            <w:vAlign w:val="center"/>
            <w:hideMark/>
          </w:tcPr>
          <w:p w:rsidR="00191975" w:rsidRPr="000F05CB" w:rsidRDefault="00191975" w:rsidP="0019197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Εργαστήρια</w:t>
            </w:r>
          </w:p>
        </w:tc>
        <w:tc>
          <w:tcPr>
            <w:tcW w:w="3409" w:type="dxa"/>
            <w:shd w:val="clear" w:color="auto" w:fill="EEECE1"/>
            <w:vAlign w:val="center"/>
            <w:hideMark/>
          </w:tcPr>
          <w:p w:rsidR="00191975" w:rsidRPr="00366B35" w:rsidRDefault="00191975" w:rsidP="00366B35">
            <w:pPr>
              <w:spacing w:after="0" w:line="240" w:lineRule="auto"/>
              <w:rPr>
                <w:rFonts w:eastAsia="Times New Roman" w:cstheme="minorHAnsi"/>
                <w:highlight w:val="yellow"/>
                <w:lang w:val="en-US" w:eastAsia="el-GR"/>
              </w:rPr>
            </w:pPr>
            <w:r w:rsidRPr="000F05CB">
              <w:rPr>
                <w:rFonts w:eastAsia="Times New Roman" w:cstheme="minorHAnsi"/>
                <w:highlight w:val="yellow"/>
                <w:lang w:eastAsia="el-GR"/>
              </w:rPr>
              <w:t>Το συνολικό πλήθος των θεσμοθετημένων εργαστηρίων  του Τμήματος κατά τη λήξη του ημερολογιακού έτους αναφοράς (31/12).</w:t>
            </w:r>
            <w:r w:rsidR="00366B35" w:rsidRPr="00366B35">
              <w:rPr>
                <w:rFonts w:eastAsia="Times New Roman" w:cstheme="minorHAnsi"/>
                <w:highlight w:val="yellow"/>
                <w:lang w:eastAsia="el-GR"/>
              </w:rPr>
              <w:t xml:space="preserve">  </w:t>
            </w:r>
            <w:r w:rsidR="00366B35">
              <w:rPr>
                <w:rFonts w:eastAsia="Times New Roman" w:cstheme="minorHAnsi"/>
                <w:highlight w:val="yellow"/>
                <w:lang w:eastAsia="el-GR"/>
              </w:rPr>
              <w:t>31/12/201</w:t>
            </w:r>
            <w:r w:rsidR="00366B35">
              <w:rPr>
                <w:rFonts w:eastAsia="Times New Roman" w:cstheme="minorHAnsi"/>
                <w:highlight w:val="yellow"/>
                <w:lang w:val="en-US" w:eastAsia="el-GR"/>
              </w:rPr>
              <w:t>8</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E85E0A" w:rsidRDefault="00191975" w:rsidP="0019197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p w:rsidR="00191975" w:rsidRPr="00B93D47" w:rsidRDefault="00191975" w:rsidP="00191975">
            <w:pPr>
              <w:spacing w:after="0" w:line="240" w:lineRule="auto"/>
              <w:jc w:val="center"/>
              <w:rPr>
                <w:rFonts w:eastAsia="Times New Roman" w:cstheme="minorHAnsi"/>
                <w:highlight w:val="yellow"/>
                <w:lang w:eastAsia="el-GR"/>
              </w:rPr>
            </w:pPr>
          </w:p>
        </w:tc>
      </w:tr>
      <w:tr w:rsidR="00191975" w:rsidRPr="006A7515" w:rsidTr="00895FB7">
        <w:trPr>
          <w:trHeight w:val="489"/>
        </w:trPr>
        <w:tc>
          <w:tcPr>
            <w:tcW w:w="2062"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1847" w:type="dxa"/>
            <w:vMerge/>
            <w:shd w:val="clear" w:color="auto" w:fill="EEECE1"/>
            <w:vAlign w:val="center"/>
            <w:hideMark/>
          </w:tcPr>
          <w:p w:rsidR="00191975" w:rsidRPr="006A7515" w:rsidRDefault="00191975" w:rsidP="00191975">
            <w:pPr>
              <w:spacing w:after="0" w:line="240" w:lineRule="auto"/>
              <w:rPr>
                <w:rFonts w:eastAsia="Times New Roman" w:cstheme="minorHAnsi"/>
                <w:b/>
                <w:bCs/>
                <w:lang w:eastAsia="el-GR"/>
              </w:rPr>
            </w:pPr>
          </w:p>
        </w:tc>
        <w:tc>
          <w:tcPr>
            <w:tcW w:w="988" w:type="dxa"/>
            <w:shd w:val="clear" w:color="auto" w:fill="EEECE1"/>
            <w:noWrap/>
            <w:vAlign w:val="center"/>
            <w:hideMark/>
          </w:tcPr>
          <w:p w:rsidR="00191975" w:rsidRPr="000F05CB" w:rsidRDefault="00191975" w:rsidP="0019197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M3.140</w:t>
            </w:r>
          </w:p>
        </w:tc>
        <w:tc>
          <w:tcPr>
            <w:tcW w:w="2793" w:type="dxa"/>
            <w:shd w:val="clear" w:color="auto" w:fill="EEECE1"/>
            <w:vAlign w:val="center"/>
            <w:hideMark/>
          </w:tcPr>
          <w:p w:rsidR="00191975" w:rsidRPr="000F05CB" w:rsidRDefault="00191975" w:rsidP="0019197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Κέντρα Αριστείας</w:t>
            </w:r>
          </w:p>
        </w:tc>
        <w:tc>
          <w:tcPr>
            <w:tcW w:w="3409" w:type="dxa"/>
            <w:shd w:val="clear" w:color="auto" w:fill="EEECE1"/>
            <w:vAlign w:val="center"/>
            <w:hideMark/>
          </w:tcPr>
          <w:p w:rsidR="00191975" w:rsidRPr="00366B35" w:rsidRDefault="00191975" w:rsidP="00366B35">
            <w:pPr>
              <w:spacing w:after="0" w:line="240" w:lineRule="auto"/>
              <w:rPr>
                <w:rFonts w:eastAsia="Times New Roman" w:cstheme="minorHAnsi"/>
                <w:highlight w:val="yellow"/>
                <w:lang w:val="en-US" w:eastAsia="el-GR"/>
              </w:rPr>
            </w:pPr>
            <w:r w:rsidRPr="000F05CB">
              <w:rPr>
                <w:rFonts w:eastAsia="Times New Roman" w:cstheme="minorHAnsi"/>
                <w:highlight w:val="yellow"/>
                <w:lang w:eastAsia="el-GR"/>
              </w:rPr>
              <w:t>Το συνολικό πλήθος των πιστοποιημένων/αναγνωρισμένων Κέντρων Αριστείας του Τμήματος κατά τη λήξη του ημερολογιακού έτους αναφοράς (31/12).</w:t>
            </w:r>
            <w:r w:rsidR="00366B35" w:rsidRPr="00366B35">
              <w:rPr>
                <w:rFonts w:eastAsia="Times New Roman" w:cstheme="minorHAnsi"/>
                <w:highlight w:val="yellow"/>
                <w:lang w:eastAsia="el-GR"/>
              </w:rPr>
              <w:t xml:space="preserve"> </w:t>
            </w:r>
            <w:r w:rsidR="00366B35">
              <w:rPr>
                <w:rFonts w:eastAsia="Times New Roman" w:cstheme="minorHAnsi"/>
                <w:highlight w:val="yellow"/>
                <w:lang w:eastAsia="el-GR"/>
              </w:rPr>
              <w:t>31/12/201</w:t>
            </w:r>
            <w:r w:rsidR="00366B35">
              <w:rPr>
                <w:rFonts w:eastAsia="Times New Roman" w:cstheme="minorHAnsi"/>
                <w:highlight w:val="yellow"/>
                <w:lang w:val="en-US" w:eastAsia="el-GR"/>
              </w:rPr>
              <w:t>8</w:t>
            </w:r>
          </w:p>
        </w:tc>
        <w:tc>
          <w:tcPr>
            <w:tcW w:w="2291" w:type="dxa"/>
            <w:shd w:val="clear" w:color="auto" w:fill="EEECE1"/>
          </w:tcPr>
          <w:p w:rsidR="00191975" w:rsidRPr="006A7515" w:rsidRDefault="00191975" w:rsidP="00191975">
            <w:pPr>
              <w:spacing w:after="0" w:line="240" w:lineRule="auto"/>
              <w:jc w:val="center"/>
              <w:rPr>
                <w:rFonts w:eastAsia="Times New Roman" w:cstheme="minorHAnsi"/>
                <w:lang w:eastAsia="el-GR"/>
              </w:rPr>
            </w:pPr>
          </w:p>
        </w:tc>
        <w:tc>
          <w:tcPr>
            <w:tcW w:w="1382" w:type="dxa"/>
            <w:shd w:val="clear" w:color="auto" w:fill="EEECE1"/>
            <w:vAlign w:val="center"/>
            <w:hideMark/>
          </w:tcPr>
          <w:p w:rsidR="00191975" w:rsidRDefault="00191975" w:rsidP="00191975">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p w:rsidR="00C634C9" w:rsidRPr="00B93D47" w:rsidRDefault="00C634C9" w:rsidP="00191975">
            <w:pPr>
              <w:spacing w:after="0" w:line="240" w:lineRule="auto"/>
              <w:jc w:val="center"/>
              <w:rPr>
                <w:rFonts w:eastAsia="Times New Roman" w:cstheme="minorHAnsi"/>
                <w:highlight w:val="yellow"/>
                <w:lang w:eastAsia="el-GR"/>
              </w:rPr>
            </w:pPr>
          </w:p>
        </w:tc>
      </w:tr>
    </w:tbl>
    <w:p w:rsidR="00DE2B85" w:rsidRDefault="00DE2B85" w:rsidP="00DE2B85"/>
    <w:p w:rsidR="00DE2B85" w:rsidRDefault="00DE2B85" w:rsidP="00DE2B85">
      <w:pPr>
        <w:sectPr w:rsidR="00DE2B85" w:rsidSect="00441E40">
          <w:headerReference w:type="default" r:id="rId13"/>
          <w:pgSz w:w="16838" w:h="11906" w:orient="landscape"/>
          <w:pgMar w:top="1800" w:right="1440" w:bottom="1800" w:left="1440" w:header="708" w:footer="708" w:gutter="0"/>
          <w:cols w:space="708"/>
          <w:docGrid w:linePitch="360"/>
        </w:sectPr>
      </w:pPr>
    </w:p>
    <w:p w:rsidR="00DE2B85" w:rsidRPr="00E4597C" w:rsidRDefault="00DE2B85" w:rsidP="00DE2B85">
      <w:pPr>
        <w:pStyle w:val="1"/>
      </w:pPr>
      <w:bookmarkStart w:id="5" w:name="_Toc484597355"/>
      <w:bookmarkStart w:id="6" w:name="_Toc4151211"/>
      <w:r>
        <w:t>Μ4</w:t>
      </w:r>
      <w:r w:rsidRPr="006B4DEC">
        <w:t>. ΠΡΟΓΡΑΜΜΑ ΠΡΟΠΤΥΧΙΑΚΩΝ ΣΠΟΥΔΩΝ</w:t>
      </w:r>
      <w:bookmarkEnd w:id="5"/>
      <w:r w:rsidR="00C634C9">
        <w:t xml:space="preserve"> </w:t>
      </w:r>
      <w:r w:rsidR="00C634C9" w:rsidRPr="00C634C9">
        <w:rPr>
          <w:highlight w:val="yellow"/>
        </w:rPr>
        <w:t>για το 201</w:t>
      </w:r>
      <w:r w:rsidR="00E4597C" w:rsidRPr="00E4597C">
        <w:rPr>
          <w:highlight w:val="yellow"/>
        </w:rPr>
        <w:t>7</w:t>
      </w:r>
      <w:r w:rsidR="00C634C9" w:rsidRPr="00C634C9">
        <w:rPr>
          <w:highlight w:val="yellow"/>
        </w:rPr>
        <w:t>-1</w:t>
      </w:r>
      <w:r w:rsidR="00E4597C" w:rsidRPr="00E4597C">
        <w:rPr>
          <w:highlight w:val="yellow"/>
        </w:rPr>
        <w:t>8</w:t>
      </w:r>
      <w:bookmarkStart w:id="7" w:name="_GoBack"/>
      <w:bookmarkEnd w:id="6"/>
      <w:bookmarkEnd w:id="7"/>
    </w:p>
    <w:p w:rsidR="002356CD" w:rsidRPr="002221CD" w:rsidRDefault="002356CD" w:rsidP="002356CD">
      <w:r w:rsidRPr="002356CD">
        <w:rPr>
          <w:highlight w:val="yellow"/>
        </w:rPr>
        <w:t>ΣΥΜΠΛΗΡΩΝΕΤΕ ΜΟΝΟ ΤΑ ΠΕΔΙΑ ΜΕ ΤΗΝ ΚΙΤΙΡΝΗ ΥΠΟΓΡΑΜΜΙΣΗ</w:t>
      </w:r>
    </w:p>
    <w:tbl>
      <w:tblPr>
        <w:tblW w:w="1554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309"/>
        <w:gridCol w:w="3371"/>
        <w:gridCol w:w="3661"/>
        <w:gridCol w:w="2977"/>
        <w:gridCol w:w="2070"/>
      </w:tblGrid>
      <w:tr w:rsidR="00934479" w:rsidRPr="006A7515" w:rsidTr="00934479">
        <w:trPr>
          <w:trHeight w:val="750"/>
          <w:tblHeader/>
        </w:trPr>
        <w:tc>
          <w:tcPr>
            <w:tcW w:w="2160" w:type="dxa"/>
            <w:shd w:val="clear" w:color="auto" w:fill="auto"/>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Ενότητα</w:t>
            </w: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Κωδικός</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b/>
                <w:bCs/>
                <w:lang w:eastAsia="el-GR"/>
              </w:rPr>
            </w:pPr>
            <w:r w:rsidRPr="006A7515">
              <w:rPr>
                <w:rFonts w:eastAsia="Times New Roman" w:cstheme="minorHAnsi"/>
                <w:b/>
                <w:bCs/>
                <w:lang w:eastAsia="el-GR"/>
              </w:rPr>
              <w:t>Τίτλος πεδίου</w:t>
            </w:r>
          </w:p>
        </w:tc>
        <w:tc>
          <w:tcPr>
            <w:tcW w:w="3661" w:type="dxa"/>
            <w:shd w:val="clear" w:color="auto" w:fill="auto"/>
            <w:vAlign w:val="center"/>
            <w:hideMark/>
          </w:tcPr>
          <w:p w:rsidR="00934479" w:rsidRPr="006A7515" w:rsidRDefault="00934479" w:rsidP="00DE2B85">
            <w:pPr>
              <w:spacing w:after="0" w:line="240" w:lineRule="auto"/>
              <w:rPr>
                <w:rFonts w:eastAsia="Times New Roman" w:cstheme="minorHAnsi"/>
                <w:b/>
                <w:bCs/>
                <w:lang w:eastAsia="el-GR"/>
              </w:rPr>
            </w:pPr>
            <w:r w:rsidRPr="006A7515">
              <w:rPr>
                <w:rFonts w:eastAsia="Times New Roman" w:cstheme="minorHAnsi"/>
                <w:b/>
                <w:bCs/>
                <w:lang w:eastAsia="el-GR"/>
              </w:rPr>
              <w:t>Περιγραφή πεδίου</w:t>
            </w:r>
          </w:p>
        </w:tc>
        <w:tc>
          <w:tcPr>
            <w:tcW w:w="2977" w:type="dxa"/>
          </w:tcPr>
          <w:p w:rsidR="00934479" w:rsidRPr="006A7515" w:rsidRDefault="00934479" w:rsidP="00174C96">
            <w:pPr>
              <w:spacing w:after="0" w:line="240" w:lineRule="auto"/>
              <w:jc w:val="center"/>
              <w:rPr>
                <w:rFonts w:eastAsia="Times New Roman" w:cstheme="minorHAnsi"/>
                <w:b/>
                <w:bCs/>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b/>
                <w:bCs/>
                <w:lang w:eastAsia="el-GR"/>
              </w:rPr>
            </w:pPr>
            <w:r w:rsidRPr="006A7515">
              <w:rPr>
                <w:rFonts w:eastAsia="Times New Roman" w:cstheme="minorHAnsi"/>
                <w:b/>
                <w:bCs/>
                <w:lang w:eastAsia="el-GR"/>
              </w:rPr>
              <w:t>Τύπος δεδομένων</w:t>
            </w:r>
          </w:p>
        </w:tc>
      </w:tr>
      <w:tr w:rsidR="00934479" w:rsidRPr="006A7515" w:rsidTr="00934479">
        <w:trPr>
          <w:trHeight w:val="240"/>
        </w:trPr>
        <w:tc>
          <w:tcPr>
            <w:tcW w:w="2160" w:type="dxa"/>
            <w:vMerge w:val="restart"/>
            <w:shd w:val="clear" w:color="000000" w:fill="EEECE1"/>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ΓΕΝΙΚΑ ΣΤΟΙΧΕΙΑ ΠΠΣ</w:t>
            </w:r>
          </w:p>
        </w:tc>
        <w:tc>
          <w:tcPr>
            <w:tcW w:w="1309" w:type="dxa"/>
            <w:shd w:val="clear" w:color="000000" w:fill="EEECE1"/>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M4.001</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Πιστωτικές μονάδες (ECTS)</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Το πλήθος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M4.002</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Ελάχιστη διάρκεια σπουδών (εξάμηνα)</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Η ελάχιστη διάρκεια σπουδών σε εξάμηνα.</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M4.003</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Ημερομηνία ίδρυσης</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H ημερομηνία ίδρυσης του Προπτυχιακού Προγράμματος Σπουδών  βάσει ΦΕΚ (ΗΗ/ΜΜ/ΕΕΕΕ).</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Ημερομηνία (ΗΗ/ΜΜ/ΕΕΕΕ)</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M4.004</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Ημερομηνία τελευταίας αναμόρφωσης</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Η ημερομηνία τελευταίας αναμόρφωσης του Προπτυχιακού Προγράμματος Σπουδών (όποιας έκτασης) (ΗΗ/ΜΜ/ΕΕΕΕ).</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Ημερομηνία (ΗΗ/ΜΜ/ΕΕΕΕ)</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M4.005</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Γλώσσα</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Η γλώσσα στην οποία προσφέρεται το Προπτυχιακό Πρόγραμμα Σπουδών  επιλογή από λίστα (Ελληνικά, Αγγλικά, Ελληνικά και Αγγλικά).</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Τιμή από λίστα (</w:t>
            </w:r>
            <w:proofErr w:type="spellStart"/>
            <w:r w:rsidRPr="00B93D47">
              <w:rPr>
                <w:rFonts w:eastAsia="Times New Roman" w:cstheme="minorHAnsi"/>
                <w:highlight w:val="yellow"/>
                <w:lang w:eastAsia="el-GR"/>
              </w:rPr>
              <w:t>Drop</w:t>
            </w:r>
            <w:proofErr w:type="spellEnd"/>
            <w:r w:rsidRPr="00B93D47">
              <w:rPr>
                <w:rFonts w:eastAsia="Times New Roman" w:cstheme="minorHAnsi"/>
                <w:highlight w:val="yellow"/>
                <w:lang w:val="en-US" w:eastAsia="el-GR"/>
              </w:rPr>
              <w:t>Down</w:t>
            </w:r>
            <w:r w:rsidRPr="00B93D47">
              <w:rPr>
                <w:rFonts w:eastAsia="Times New Roman" w:cstheme="minorHAnsi"/>
                <w:highlight w:val="yellow"/>
                <w:lang w:eastAsia="el-GR"/>
              </w:rPr>
              <w:t>)</w:t>
            </w:r>
          </w:p>
        </w:tc>
      </w:tr>
      <w:tr w:rsidR="00934479" w:rsidRPr="006A7515" w:rsidTr="00934479">
        <w:trPr>
          <w:trHeight w:val="480"/>
        </w:trPr>
        <w:tc>
          <w:tcPr>
            <w:tcW w:w="2160" w:type="dxa"/>
            <w:vMerge w:val="restart"/>
            <w:shd w:val="clear" w:color="auto" w:fill="auto"/>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ΔΟΜΗ ΚΑΙ ΟΡΓΑΝΩΣΗ ΣΠΟΥΔΩΝ</w:t>
            </w:r>
          </w:p>
        </w:tc>
        <w:tc>
          <w:tcPr>
            <w:tcW w:w="1309" w:type="dxa"/>
            <w:shd w:val="clear" w:color="auto" w:fill="auto"/>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M4.006</w:t>
            </w:r>
          </w:p>
        </w:tc>
        <w:tc>
          <w:tcPr>
            <w:tcW w:w="3371" w:type="dxa"/>
            <w:shd w:val="clear" w:color="auto" w:fill="auto"/>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Ειδικεύσεις/κατευθύνσεις στον τίτλο σπουδών</w:t>
            </w:r>
          </w:p>
        </w:tc>
        <w:tc>
          <w:tcPr>
            <w:tcW w:w="3661" w:type="dxa"/>
            <w:shd w:val="clear" w:color="auto" w:fill="auto"/>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Το πλήθος των αναγραφόμενων ειδικεύσεων/κατευθύνσεων στον τίτλο σπουδών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AE2972" w:rsidRDefault="00934479" w:rsidP="00DE2B85">
            <w:pPr>
              <w:spacing w:after="0" w:line="240" w:lineRule="auto"/>
              <w:jc w:val="center"/>
              <w:rPr>
                <w:rFonts w:eastAsia="Times New Roman" w:cstheme="minorHAnsi"/>
                <w:b/>
                <w:bCs/>
                <w:highlight w:val="yellow"/>
                <w:lang w:eastAsia="el-GR"/>
              </w:rPr>
            </w:pPr>
            <w:r w:rsidRPr="00AE2972">
              <w:rPr>
                <w:rFonts w:eastAsia="Times New Roman" w:cstheme="minorHAnsi"/>
                <w:b/>
                <w:bCs/>
                <w:highlight w:val="yellow"/>
                <w:lang w:eastAsia="el-GR"/>
              </w:rPr>
              <w:t>M4.007</w:t>
            </w:r>
          </w:p>
        </w:tc>
        <w:tc>
          <w:tcPr>
            <w:tcW w:w="3371" w:type="dxa"/>
            <w:shd w:val="clear" w:color="auto" w:fill="auto"/>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Κατοχυρωμένα επαγγελματικά δικαιώματα</w:t>
            </w:r>
          </w:p>
        </w:tc>
        <w:tc>
          <w:tcPr>
            <w:tcW w:w="3661" w:type="dxa"/>
            <w:shd w:val="clear" w:color="auto" w:fill="auto"/>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η λήψη του Διπλώματος οδηγεί σε διακριτά και κατοχυρωμένα επαγγελματικά δικαιώματα.</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M4.008</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Υποχρεωτική διπλωματική/πτυχιακή εργασία</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Επιλέξτε εάν απαιτείται διπλωματική/πτυχιακή εργασία για την λήψη του πτυχίου.</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M4.009</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Ελάχιστος αριθμός μαθημάτων για απόκτηση πτυχίου</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Ο ελάχιστος αριθμός μαθημάτων για την απόκτηση πτυχίου, τα οποία αντιστοιχούν στο πλήθος ECTS του πεδίου Μ4.001.</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M4.010</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Προσφερόμενα μαθήματα</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σύνολο των προσφερόμενων μαθημάτων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M4.011</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Υποχρεωτικά μαθήματα</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σύνολο των υποχρεωτικών μαθημάτων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M4.012</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ελεύθερης επιλογής</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σύνολο των μαθημάτων ελεύθερης επιλογής του Προγράμματος Σπουδών.</w:t>
            </w:r>
          </w:p>
        </w:tc>
        <w:tc>
          <w:tcPr>
            <w:tcW w:w="2977" w:type="dxa"/>
          </w:tcPr>
          <w:p w:rsidR="00A663FC" w:rsidRPr="00E644C1" w:rsidRDefault="00A663FC"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M4.013</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κατ' επιλογή υποχρεωτικά</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σύνολο των μαθημάτων που επιλέγονται από υποχρεωτικό κατάλογο (κατ’ επιλογή υποχρεωτικά) του Προγράμματος Σπουδών.</w:t>
            </w:r>
          </w:p>
        </w:tc>
        <w:tc>
          <w:tcPr>
            <w:tcW w:w="2977" w:type="dxa"/>
          </w:tcPr>
          <w:p w:rsidR="00A663FC" w:rsidRPr="00E644C1" w:rsidRDefault="00A663FC"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M4.014</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proofErr w:type="spellStart"/>
            <w:r w:rsidRPr="000F05CB">
              <w:rPr>
                <w:rFonts w:eastAsia="Times New Roman" w:cstheme="minorHAnsi"/>
                <w:highlight w:val="yellow"/>
                <w:lang w:eastAsia="el-GR"/>
              </w:rPr>
              <w:t>Προαπαιτούμενα</w:t>
            </w:r>
            <w:proofErr w:type="spellEnd"/>
            <w:r w:rsidRPr="000F05CB">
              <w:rPr>
                <w:rFonts w:eastAsia="Times New Roman" w:cstheme="minorHAnsi"/>
                <w:highlight w:val="yellow"/>
                <w:lang w:eastAsia="el-GR"/>
              </w:rPr>
              <w:t xml:space="preserve"> μαθήματα</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 xml:space="preserve">Επιλέξτε εάν το Πρόγραμμα Σπουδών περιλαμβάνει </w:t>
            </w:r>
            <w:proofErr w:type="spellStart"/>
            <w:r w:rsidRPr="000F05CB">
              <w:rPr>
                <w:rFonts w:eastAsia="Times New Roman" w:cstheme="minorHAnsi"/>
                <w:sz w:val="20"/>
                <w:szCs w:val="20"/>
                <w:highlight w:val="yellow"/>
                <w:lang w:eastAsia="el-GR"/>
              </w:rPr>
              <w:t>προαπαιτούμενα</w:t>
            </w:r>
            <w:proofErr w:type="spellEnd"/>
            <w:r w:rsidRPr="000F05CB">
              <w:rPr>
                <w:rFonts w:eastAsia="Times New Roman" w:cstheme="minorHAnsi"/>
                <w:sz w:val="20"/>
                <w:szCs w:val="20"/>
                <w:highlight w:val="yellow"/>
                <w:lang w:eastAsia="el-GR"/>
              </w:rPr>
              <w:t xml:space="preserve"> μαθήματα ("αλυσίδες").</w:t>
            </w:r>
          </w:p>
        </w:tc>
        <w:tc>
          <w:tcPr>
            <w:tcW w:w="2977" w:type="dxa"/>
          </w:tcPr>
          <w:p w:rsidR="00934479" w:rsidRPr="00E644C1" w:rsidRDefault="00934479" w:rsidP="00174C96">
            <w:pPr>
              <w:spacing w:after="0" w:line="240" w:lineRule="auto"/>
              <w:jc w:val="center"/>
              <w:rPr>
                <w:rFonts w:eastAsia="Times New Roman" w:cstheme="minorHAnsi"/>
                <w:sz w:val="20"/>
                <w:szCs w:val="20"/>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M4.015</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 xml:space="preserve">Μαθήματα με </w:t>
            </w:r>
            <w:proofErr w:type="spellStart"/>
            <w:r w:rsidRPr="000F05CB">
              <w:rPr>
                <w:rFonts w:eastAsia="Times New Roman" w:cstheme="minorHAnsi"/>
                <w:highlight w:val="yellow"/>
                <w:lang w:eastAsia="el-GR"/>
              </w:rPr>
              <w:t>προαπαιτούμενο</w:t>
            </w:r>
            <w:proofErr w:type="spellEnd"/>
            <w:r w:rsidRPr="000F05CB">
              <w:rPr>
                <w:rFonts w:eastAsia="Times New Roman" w:cstheme="minorHAnsi"/>
                <w:highlight w:val="yellow"/>
                <w:lang w:eastAsia="el-GR"/>
              </w:rPr>
              <w:t xml:space="preserve"> μάθημα</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 xml:space="preserve">Το πλήθος μαθημάτων του Προγράμματος Σπουδών, που έχουν κάποιο </w:t>
            </w:r>
            <w:proofErr w:type="spellStart"/>
            <w:r w:rsidRPr="000F05CB">
              <w:rPr>
                <w:rFonts w:eastAsia="Times New Roman" w:cstheme="minorHAnsi"/>
                <w:sz w:val="20"/>
                <w:szCs w:val="20"/>
                <w:highlight w:val="yellow"/>
                <w:lang w:eastAsia="el-GR"/>
              </w:rPr>
              <w:t>προαπαιτούμενο</w:t>
            </w:r>
            <w:proofErr w:type="spellEnd"/>
            <w:r w:rsidRPr="000F05CB">
              <w:rPr>
                <w:rFonts w:eastAsia="Times New Roman" w:cstheme="minorHAnsi"/>
                <w:sz w:val="20"/>
                <w:szCs w:val="20"/>
                <w:highlight w:val="yellow"/>
                <w:lang w:eastAsia="el-GR"/>
              </w:rPr>
              <w:t xml:space="preserve"> μάθημα.</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M4.016</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Υποβάθρου</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Υποβάθρου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M4.017</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Επιστημονικής Περιοχής</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Επιστημονικής Περιοχής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M4.018</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Γενικών Γνώσεων</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Γενικών Γνώσεων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M4.019</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Ανάπτυξης Δεξιοτήτων</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Ανάπτυξης Δεξιοτήτων του Προγράμματος Σπουδών.</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M4.020</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με φροντιστήριο</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του Προγράμματος Σπουδών για τα οποία παρέχεται φροντιστήριο.</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M4.021</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με εργαστηριακή άσκηση ή εργαστηριακά</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του Προγράμματος Σπουδών που περιλαμβάνουν και εργαστηριακή άσκηση ή είναι τα ίδια εργαστηριακά.</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M4.022</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με κλινική άσκηση ή κλινικά</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του Προγράμματος Σπουδών που περιλαμβάνουν και κλινική άσκηση ή είναι τα ίδια κλινικά.</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M4.023</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Μαθήματα με άσκηση υπαίθρου</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πλήθος των μαθημάτων του Προγράμματος Σπουδών που περιλαμβάνουν και άσκηση υπαίθρου η επίσκεψη στο πεδίο εργασίας.</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M4.024</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Έκδοση Παραρτήματος Διπλώματος</w:t>
            </w:r>
          </w:p>
        </w:tc>
        <w:tc>
          <w:tcPr>
            <w:tcW w:w="3661" w:type="dxa"/>
            <w:shd w:val="clear" w:color="auto" w:fill="auto"/>
            <w:vAlign w:val="center"/>
            <w:hideMark/>
          </w:tcPr>
          <w:p w:rsidR="00934479" w:rsidRPr="000F05CB" w:rsidRDefault="00934479">
            <w:pPr>
              <w:spacing w:after="0" w:line="240" w:lineRule="auto"/>
              <w:rPr>
                <w:rFonts w:eastAsia="Times New Roman" w:cstheme="minorHAnsi"/>
                <w:sz w:val="20"/>
                <w:szCs w:val="20"/>
                <w:highlight w:val="yellow"/>
                <w:lang w:eastAsia="el-GR"/>
              </w:rPr>
            </w:pPr>
            <w:r w:rsidRPr="000F05CB">
              <w:rPr>
                <w:rFonts w:eastAsia="Times New Roman" w:cstheme="minorHAnsi"/>
                <w:color w:val="FF0000"/>
                <w:sz w:val="20"/>
                <w:szCs w:val="20"/>
                <w:highlight w:val="yellow"/>
                <w:lang w:eastAsia="el-GR"/>
              </w:rPr>
              <w:t>Επιλέξτε εάν υπάρχει δυνατότητα έκδοσης Παραρτήματος Διπλώματος (</w:t>
            </w:r>
            <w:proofErr w:type="spellStart"/>
            <w:r w:rsidRPr="000F05CB">
              <w:rPr>
                <w:rFonts w:eastAsia="Times New Roman" w:cstheme="minorHAnsi"/>
                <w:color w:val="FF0000"/>
                <w:sz w:val="20"/>
                <w:szCs w:val="20"/>
                <w:highlight w:val="yellow"/>
                <w:lang w:eastAsia="el-GR"/>
              </w:rPr>
              <w:t>Diploma</w:t>
            </w:r>
            <w:proofErr w:type="spellEnd"/>
            <w:r w:rsidRPr="000F05CB">
              <w:rPr>
                <w:rFonts w:eastAsia="Times New Roman" w:cstheme="minorHAnsi"/>
                <w:color w:val="FF0000"/>
                <w:sz w:val="20"/>
                <w:szCs w:val="20"/>
                <w:highlight w:val="yellow"/>
                <w:lang w:eastAsia="el-GR"/>
              </w:rPr>
              <w:t xml:space="preserve"> </w:t>
            </w:r>
            <w:proofErr w:type="spellStart"/>
            <w:r w:rsidRPr="000F05CB">
              <w:rPr>
                <w:rFonts w:eastAsia="Times New Roman" w:cstheme="minorHAnsi"/>
                <w:color w:val="FF0000"/>
                <w:sz w:val="20"/>
                <w:szCs w:val="20"/>
                <w:highlight w:val="yellow"/>
                <w:lang w:eastAsia="el-GR"/>
              </w:rPr>
              <w:t>Supplement</w:t>
            </w:r>
            <w:proofErr w:type="spellEnd"/>
            <w:r w:rsidRPr="000F05CB">
              <w:rPr>
                <w:rFonts w:eastAsia="Times New Roman" w:cstheme="minorHAnsi"/>
                <w:color w:val="FF0000"/>
                <w:sz w:val="20"/>
                <w:szCs w:val="20"/>
                <w:highlight w:val="yellow"/>
                <w:lang w:eastAsia="el-GR"/>
              </w:rPr>
              <w:t>).</w:t>
            </w:r>
            <w:r w:rsidR="00527AFA" w:rsidRPr="000F05CB">
              <w:rPr>
                <w:rFonts w:eastAsia="Times New Roman" w:cstheme="minorHAnsi"/>
                <w:color w:val="FF0000"/>
                <w:sz w:val="20"/>
                <w:szCs w:val="20"/>
                <w:highlight w:val="yellow"/>
                <w:lang w:eastAsia="el-GR"/>
              </w:rPr>
              <w:t xml:space="preserve">  </w:t>
            </w:r>
            <w:r w:rsidR="00527AFA" w:rsidRPr="000F05CB">
              <w:rPr>
                <w:rFonts w:eastAsia="Times New Roman" w:cstheme="minorHAnsi"/>
                <w:strike/>
                <w:sz w:val="20"/>
                <w:szCs w:val="20"/>
                <w:highlight w:val="yellow"/>
                <w:lang w:eastAsia="el-GR"/>
              </w:rPr>
              <w:t>Επιλέξτε εάν εκδίδεται Παραρτήματος Διπλώματος (</w:t>
            </w:r>
            <w:proofErr w:type="spellStart"/>
            <w:r w:rsidR="00527AFA" w:rsidRPr="000F05CB">
              <w:rPr>
                <w:rFonts w:eastAsia="Times New Roman" w:cstheme="minorHAnsi"/>
                <w:strike/>
                <w:sz w:val="20"/>
                <w:szCs w:val="20"/>
                <w:highlight w:val="yellow"/>
                <w:lang w:eastAsia="el-GR"/>
              </w:rPr>
              <w:t>Diploma</w:t>
            </w:r>
            <w:proofErr w:type="spellEnd"/>
            <w:r w:rsidR="00527AFA" w:rsidRPr="000F05CB">
              <w:rPr>
                <w:rFonts w:eastAsia="Times New Roman" w:cstheme="minorHAnsi"/>
                <w:strike/>
                <w:sz w:val="20"/>
                <w:szCs w:val="20"/>
                <w:highlight w:val="yellow"/>
                <w:lang w:eastAsia="el-GR"/>
              </w:rPr>
              <w:t xml:space="preserve"> </w:t>
            </w:r>
            <w:proofErr w:type="spellStart"/>
            <w:r w:rsidR="00527AFA" w:rsidRPr="000F05CB">
              <w:rPr>
                <w:rFonts w:eastAsia="Times New Roman" w:cstheme="minorHAnsi"/>
                <w:strike/>
                <w:sz w:val="20"/>
                <w:szCs w:val="20"/>
                <w:highlight w:val="yellow"/>
                <w:lang w:eastAsia="el-GR"/>
              </w:rPr>
              <w:t>Supplement</w:t>
            </w:r>
            <w:proofErr w:type="spellEnd"/>
            <w:r w:rsidR="00527AFA" w:rsidRPr="000F05CB">
              <w:rPr>
                <w:rFonts w:eastAsia="Times New Roman" w:cstheme="minorHAnsi"/>
                <w:strike/>
                <w:sz w:val="20"/>
                <w:szCs w:val="20"/>
                <w:highlight w:val="yellow"/>
                <w:lang w:eastAsia="el-GR"/>
              </w:rPr>
              <w:t>).</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Align w:val="center"/>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tcPr>
          <w:p w:rsidR="00934479" w:rsidRPr="000F05CB" w:rsidRDefault="00934479" w:rsidP="00DE2B85">
            <w:pPr>
              <w:spacing w:after="0" w:line="240" w:lineRule="auto"/>
              <w:jc w:val="center"/>
              <w:rPr>
                <w:rFonts w:eastAsia="Times New Roman" w:cstheme="minorHAnsi"/>
                <w:b/>
                <w:bCs/>
                <w:color w:val="FF0000"/>
                <w:highlight w:val="yellow"/>
                <w:lang w:val="en-US" w:eastAsia="el-GR"/>
              </w:rPr>
            </w:pPr>
            <w:r w:rsidRPr="000F05CB">
              <w:rPr>
                <w:rFonts w:eastAsia="Times New Roman" w:cstheme="minorHAnsi"/>
                <w:b/>
                <w:bCs/>
                <w:color w:val="FF0000"/>
                <w:highlight w:val="yellow"/>
                <w:lang w:val="en-US" w:eastAsia="el-GR"/>
              </w:rPr>
              <w:t>M4.130</w:t>
            </w:r>
          </w:p>
        </w:tc>
        <w:tc>
          <w:tcPr>
            <w:tcW w:w="3371" w:type="dxa"/>
            <w:shd w:val="clear" w:color="auto" w:fill="auto"/>
            <w:vAlign w:val="center"/>
          </w:tcPr>
          <w:p w:rsidR="00934479" w:rsidRPr="000F05CB" w:rsidRDefault="00934479" w:rsidP="00DE2B85">
            <w:pPr>
              <w:spacing w:after="0" w:line="240" w:lineRule="auto"/>
              <w:rPr>
                <w:rFonts w:eastAsia="Times New Roman" w:cstheme="minorHAnsi"/>
                <w:color w:val="FF0000"/>
                <w:highlight w:val="yellow"/>
                <w:lang w:eastAsia="el-GR"/>
              </w:rPr>
            </w:pPr>
            <w:r w:rsidRPr="000F05CB">
              <w:rPr>
                <w:rFonts w:eastAsia="Times New Roman" w:cstheme="minorHAnsi"/>
                <w:color w:val="FF0000"/>
                <w:highlight w:val="yellow"/>
                <w:lang w:eastAsia="el-GR"/>
              </w:rPr>
              <w:t>Αυτόματη έκδοση Παραρτήματος Διπλώματος για όλους του φοιτητές</w:t>
            </w:r>
          </w:p>
        </w:tc>
        <w:tc>
          <w:tcPr>
            <w:tcW w:w="3661" w:type="dxa"/>
            <w:shd w:val="clear" w:color="auto" w:fill="auto"/>
            <w:vAlign w:val="center"/>
          </w:tcPr>
          <w:p w:rsidR="00934479" w:rsidRPr="000F05CB" w:rsidRDefault="00934479" w:rsidP="00DE2B85">
            <w:pPr>
              <w:spacing w:after="0" w:line="240" w:lineRule="auto"/>
              <w:rPr>
                <w:rFonts w:eastAsia="Times New Roman" w:cstheme="minorHAnsi"/>
                <w:color w:val="FF0000"/>
                <w:sz w:val="20"/>
                <w:szCs w:val="20"/>
                <w:highlight w:val="yellow"/>
                <w:lang w:eastAsia="el-GR"/>
              </w:rPr>
            </w:pPr>
            <w:r w:rsidRPr="000F05CB">
              <w:rPr>
                <w:rFonts w:eastAsia="Times New Roman" w:cstheme="minorHAnsi"/>
                <w:color w:val="FF0000"/>
                <w:sz w:val="20"/>
                <w:szCs w:val="20"/>
                <w:highlight w:val="yellow"/>
                <w:lang w:eastAsia="el-GR"/>
              </w:rPr>
              <w:t>Επιλέξτε εάν εκδίδεται αυτόματα για όλους του φοιτητές Παραρτήματος Διπλώματος (</w:t>
            </w:r>
            <w:proofErr w:type="spellStart"/>
            <w:r w:rsidRPr="000F05CB">
              <w:rPr>
                <w:rFonts w:eastAsia="Times New Roman" w:cstheme="minorHAnsi"/>
                <w:color w:val="FF0000"/>
                <w:sz w:val="20"/>
                <w:szCs w:val="20"/>
                <w:highlight w:val="yellow"/>
                <w:lang w:eastAsia="el-GR"/>
              </w:rPr>
              <w:t>Diploma</w:t>
            </w:r>
            <w:proofErr w:type="spellEnd"/>
            <w:r w:rsidRPr="000F05CB">
              <w:rPr>
                <w:rFonts w:eastAsia="Times New Roman" w:cstheme="minorHAnsi"/>
                <w:color w:val="FF0000"/>
                <w:sz w:val="20"/>
                <w:szCs w:val="20"/>
                <w:highlight w:val="yellow"/>
                <w:lang w:eastAsia="el-GR"/>
              </w:rPr>
              <w:t xml:space="preserve"> </w:t>
            </w:r>
            <w:proofErr w:type="spellStart"/>
            <w:r w:rsidRPr="000F05CB">
              <w:rPr>
                <w:rFonts w:eastAsia="Times New Roman" w:cstheme="minorHAnsi"/>
                <w:color w:val="FF0000"/>
                <w:sz w:val="20"/>
                <w:szCs w:val="20"/>
                <w:highlight w:val="yellow"/>
                <w:lang w:eastAsia="el-GR"/>
              </w:rPr>
              <w:t>Supplement</w:t>
            </w:r>
            <w:proofErr w:type="spellEnd"/>
            <w:r w:rsidRPr="000F05CB">
              <w:rPr>
                <w:rFonts w:eastAsia="Times New Roman" w:cstheme="minorHAnsi"/>
                <w:color w:val="FF0000"/>
                <w:sz w:val="20"/>
                <w:szCs w:val="20"/>
                <w:highlight w:val="yellow"/>
                <w:lang w:eastAsia="el-GR"/>
              </w:rPr>
              <w:t>) ανεξάρτητα εάν ζητείται ή όχι.</w:t>
            </w:r>
          </w:p>
        </w:tc>
        <w:tc>
          <w:tcPr>
            <w:tcW w:w="2977" w:type="dxa"/>
          </w:tcPr>
          <w:p w:rsidR="00934479" w:rsidRPr="00440528" w:rsidRDefault="00527AFA" w:rsidP="00174C96">
            <w:pPr>
              <w:spacing w:after="0" w:line="240" w:lineRule="auto"/>
              <w:jc w:val="center"/>
              <w:rPr>
                <w:rFonts w:eastAsia="Times New Roman" w:cstheme="minorHAnsi"/>
                <w:b/>
                <w:lang w:eastAsia="el-GR"/>
              </w:rPr>
            </w:pPr>
            <w:r w:rsidRPr="00440528">
              <w:rPr>
                <w:rFonts w:eastAsia="Times New Roman" w:cstheme="minorHAnsi"/>
                <w:b/>
                <w:color w:val="FF0000"/>
                <w:lang w:eastAsia="el-GR"/>
              </w:rPr>
              <w:t>ΝΕΟ ΠΕΔΙΟ</w:t>
            </w:r>
          </w:p>
        </w:tc>
        <w:tc>
          <w:tcPr>
            <w:tcW w:w="2070" w:type="dxa"/>
            <w:shd w:val="clear" w:color="auto" w:fill="auto"/>
            <w:vAlign w:val="center"/>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240"/>
        </w:trPr>
        <w:tc>
          <w:tcPr>
            <w:tcW w:w="2160" w:type="dxa"/>
            <w:vMerge w:val="restart"/>
            <w:shd w:val="clear" w:color="000000" w:fill="EEECE1"/>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ΗΛΕΚΤΡΟΝΙΚΗ ΤΑΞΗ</w:t>
            </w:r>
          </w:p>
        </w:tc>
        <w:tc>
          <w:tcPr>
            <w:tcW w:w="1309" w:type="dxa"/>
            <w:shd w:val="clear" w:color="000000" w:fill="EEECE1"/>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M4.025</w:t>
            </w:r>
          </w:p>
        </w:tc>
        <w:tc>
          <w:tcPr>
            <w:tcW w:w="3371" w:type="dxa"/>
            <w:shd w:val="clear" w:color="000000" w:fill="EEECE1"/>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Ηλεκτρονική τάξη</w:t>
            </w:r>
          </w:p>
        </w:tc>
        <w:tc>
          <w:tcPr>
            <w:tcW w:w="3661" w:type="dxa"/>
            <w:shd w:val="clear" w:color="000000" w:fill="EEECE1"/>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ascii="Calibri" w:eastAsia="Times New Roman" w:hAnsi="Calibri" w:cs="Calibri"/>
                <w:sz w:val="20"/>
                <w:szCs w:val="20"/>
                <w:highlight w:val="yellow"/>
                <w:lang w:eastAsia="el-GR"/>
              </w:rPr>
              <w:t xml:space="preserve">Επιλέξτε εάν υπάρχει ηλεκτρονική τάξη διαθέσιμη στους φοιτητές. </w:t>
            </w:r>
            <w:r w:rsidRPr="000F05CB">
              <w:rPr>
                <w:rFonts w:ascii="Calibri" w:eastAsia="Times New Roman" w:hAnsi="Calibri" w:cs="Calibri"/>
                <w:b/>
                <w:color w:val="385623" w:themeColor="accent6" w:themeShade="80"/>
                <w:sz w:val="20"/>
                <w:szCs w:val="20"/>
                <w:highlight w:val="yellow"/>
                <w:lang w:eastAsia="el-GR"/>
              </w:rPr>
              <w:t xml:space="preserve">Ηλεκτρονική Τάξη: εάν υπάρχει σύστημα διαχείρισης ηλεκτρονικών μαθημάτων. </w:t>
            </w:r>
            <w:proofErr w:type="spellStart"/>
            <w:r w:rsidRPr="000F05CB">
              <w:rPr>
                <w:rFonts w:ascii="Calibri" w:eastAsia="Times New Roman" w:hAnsi="Calibri" w:cs="Calibri"/>
                <w:b/>
                <w:color w:val="385623" w:themeColor="accent6" w:themeShade="80"/>
                <w:sz w:val="20"/>
                <w:szCs w:val="20"/>
                <w:highlight w:val="yellow"/>
                <w:lang w:eastAsia="el-GR"/>
              </w:rPr>
              <w:t>Τηλεκπαίδευση</w:t>
            </w:r>
            <w:proofErr w:type="spellEnd"/>
            <w:r w:rsidRPr="000F05CB">
              <w:rPr>
                <w:rFonts w:ascii="Calibri" w:eastAsia="Times New Roman" w:hAnsi="Calibri" w:cs="Calibri"/>
                <w:b/>
                <w:color w:val="385623" w:themeColor="accent6" w:themeShade="80"/>
                <w:sz w:val="20"/>
                <w:szCs w:val="20"/>
                <w:highlight w:val="yellow"/>
                <w:lang w:eastAsia="el-GR"/>
              </w:rPr>
              <w:t xml:space="preserve"> σύγχρονη ή ασύγχρονη μέσω </w:t>
            </w:r>
            <w:proofErr w:type="spellStart"/>
            <w:r w:rsidRPr="000F05CB">
              <w:rPr>
                <w:rFonts w:ascii="Calibri" w:eastAsia="Times New Roman" w:hAnsi="Calibri" w:cs="Calibri"/>
                <w:b/>
                <w:color w:val="385623" w:themeColor="accent6" w:themeShade="80"/>
                <w:sz w:val="20"/>
                <w:szCs w:val="20"/>
                <w:highlight w:val="yellow"/>
                <w:lang w:eastAsia="el-GR"/>
              </w:rPr>
              <w:t>web</w:t>
            </w:r>
            <w:proofErr w:type="spellEnd"/>
            <w:r w:rsidRPr="000F05CB">
              <w:rPr>
                <w:rFonts w:ascii="Calibri" w:eastAsia="Times New Roman" w:hAnsi="Calibri" w:cs="Calibri"/>
                <w:b/>
                <w:color w:val="385623" w:themeColor="accent6" w:themeShade="80"/>
                <w:sz w:val="20"/>
                <w:szCs w:val="20"/>
                <w:highlight w:val="yellow"/>
                <w:lang w:eastAsia="el-GR"/>
              </w:rPr>
              <w:t xml:space="preserve"> </w:t>
            </w:r>
            <w:proofErr w:type="spellStart"/>
            <w:r w:rsidRPr="000F05CB">
              <w:rPr>
                <w:rFonts w:ascii="Calibri" w:eastAsia="Times New Roman" w:hAnsi="Calibri" w:cs="Calibri"/>
                <w:b/>
                <w:color w:val="385623" w:themeColor="accent6" w:themeShade="80"/>
                <w:sz w:val="20"/>
                <w:szCs w:val="20"/>
                <w:highlight w:val="yellow"/>
                <w:lang w:eastAsia="el-GR"/>
              </w:rPr>
              <w:t>browser</w:t>
            </w:r>
            <w:proofErr w:type="spellEnd"/>
            <w:r w:rsidRPr="000F05CB">
              <w:rPr>
                <w:rFonts w:ascii="Calibri" w:eastAsia="Times New Roman" w:hAnsi="Calibri" w:cs="Calibri"/>
                <w:b/>
                <w:color w:val="385623" w:themeColor="accent6" w:themeShade="80"/>
                <w:sz w:val="20"/>
                <w:szCs w:val="20"/>
                <w:highlight w:val="yellow"/>
                <w:lang w:eastAsia="el-GR"/>
              </w:rPr>
              <w:t xml:space="preserve"> χωρίς την απαίτηση εξειδικευμένων τεχνικών γνώσεων.</w:t>
            </w:r>
          </w:p>
        </w:tc>
        <w:tc>
          <w:tcPr>
            <w:tcW w:w="2977" w:type="dxa"/>
            <w:shd w:val="clear" w:color="000000" w:fill="EEECE1"/>
          </w:tcPr>
          <w:p w:rsidR="00527AFA" w:rsidRPr="006A7515" w:rsidRDefault="00527AFA"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M4.026</w:t>
            </w:r>
          </w:p>
        </w:tc>
        <w:tc>
          <w:tcPr>
            <w:tcW w:w="3371" w:type="dxa"/>
            <w:shd w:val="clear" w:color="000000" w:fill="EEECE1"/>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Σύνολο μαθημάτων στην ηλεκτρονική τάξη</w:t>
            </w:r>
          </w:p>
        </w:tc>
        <w:tc>
          <w:tcPr>
            <w:tcW w:w="3661" w:type="dxa"/>
            <w:shd w:val="clear" w:color="000000" w:fill="EEECE1"/>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ascii="Calibri" w:eastAsia="Times New Roman" w:hAnsi="Calibri" w:cs="Calibri"/>
                <w:sz w:val="20"/>
                <w:szCs w:val="20"/>
                <w:highlight w:val="yellow"/>
                <w:lang w:eastAsia="el-GR"/>
              </w:rPr>
              <w:t xml:space="preserve">Επιλέξτε εάν το σύνολο των μαθημάτων είναι διαθέσιμο στην ηλεκτρονική τάξη. </w:t>
            </w:r>
            <w:r w:rsidRPr="000F05CB">
              <w:rPr>
                <w:rFonts w:ascii="Calibri" w:eastAsia="Times New Roman" w:hAnsi="Calibri" w:cs="Calibri"/>
                <w:b/>
                <w:color w:val="385623" w:themeColor="accent6" w:themeShade="80"/>
                <w:sz w:val="20"/>
                <w:szCs w:val="20"/>
                <w:highlight w:val="yellow"/>
                <w:lang w:eastAsia="el-GR"/>
              </w:rPr>
              <w:t xml:space="preserve">Ηλεκτρονική Τάξη: εάν υπάρχει σύστημα διαχείρισης ηλεκτρονικών μαθημάτων. </w:t>
            </w:r>
            <w:proofErr w:type="spellStart"/>
            <w:r w:rsidRPr="000F05CB">
              <w:rPr>
                <w:rFonts w:ascii="Calibri" w:eastAsia="Times New Roman" w:hAnsi="Calibri" w:cs="Calibri"/>
                <w:b/>
                <w:color w:val="385623" w:themeColor="accent6" w:themeShade="80"/>
                <w:sz w:val="20"/>
                <w:szCs w:val="20"/>
                <w:highlight w:val="yellow"/>
                <w:lang w:eastAsia="el-GR"/>
              </w:rPr>
              <w:t>Τηλεκπαίδευση</w:t>
            </w:r>
            <w:proofErr w:type="spellEnd"/>
            <w:r w:rsidRPr="000F05CB">
              <w:rPr>
                <w:rFonts w:ascii="Calibri" w:eastAsia="Times New Roman" w:hAnsi="Calibri" w:cs="Calibri"/>
                <w:b/>
                <w:color w:val="385623" w:themeColor="accent6" w:themeShade="80"/>
                <w:sz w:val="20"/>
                <w:szCs w:val="20"/>
                <w:highlight w:val="yellow"/>
                <w:lang w:eastAsia="el-GR"/>
              </w:rPr>
              <w:t xml:space="preserve"> σύγχρονη ή ασύγχρονη μέσω </w:t>
            </w:r>
            <w:proofErr w:type="spellStart"/>
            <w:r w:rsidRPr="000F05CB">
              <w:rPr>
                <w:rFonts w:ascii="Calibri" w:eastAsia="Times New Roman" w:hAnsi="Calibri" w:cs="Calibri"/>
                <w:b/>
                <w:color w:val="385623" w:themeColor="accent6" w:themeShade="80"/>
                <w:sz w:val="20"/>
                <w:szCs w:val="20"/>
                <w:highlight w:val="yellow"/>
                <w:lang w:eastAsia="el-GR"/>
              </w:rPr>
              <w:t>web</w:t>
            </w:r>
            <w:proofErr w:type="spellEnd"/>
            <w:r w:rsidRPr="000F05CB">
              <w:rPr>
                <w:rFonts w:ascii="Calibri" w:eastAsia="Times New Roman" w:hAnsi="Calibri" w:cs="Calibri"/>
                <w:b/>
                <w:color w:val="385623" w:themeColor="accent6" w:themeShade="80"/>
                <w:sz w:val="20"/>
                <w:szCs w:val="20"/>
                <w:highlight w:val="yellow"/>
                <w:lang w:eastAsia="el-GR"/>
              </w:rPr>
              <w:t xml:space="preserve"> </w:t>
            </w:r>
            <w:proofErr w:type="spellStart"/>
            <w:r w:rsidRPr="000F05CB">
              <w:rPr>
                <w:rFonts w:ascii="Calibri" w:eastAsia="Times New Roman" w:hAnsi="Calibri" w:cs="Calibri"/>
                <w:b/>
                <w:color w:val="385623" w:themeColor="accent6" w:themeShade="80"/>
                <w:sz w:val="20"/>
                <w:szCs w:val="20"/>
                <w:highlight w:val="yellow"/>
                <w:lang w:eastAsia="el-GR"/>
              </w:rPr>
              <w:t>browser</w:t>
            </w:r>
            <w:proofErr w:type="spellEnd"/>
            <w:r w:rsidRPr="000F05CB">
              <w:rPr>
                <w:rFonts w:ascii="Calibri" w:eastAsia="Times New Roman" w:hAnsi="Calibri" w:cs="Calibri"/>
                <w:b/>
                <w:color w:val="385623" w:themeColor="accent6" w:themeShade="80"/>
                <w:sz w:val="20"/>
                <w:szCs w:val="20"/>
                <w:highlight w:val="yellow"/>
                <w:lang w:eastAsia="el-GR"/>
              </w:rPr>
              <w:t xml:space="preserve"> χωρίς την απαίτηση εξειδικευμένων τεχνικών γνώσεων.</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M4.027</w:t>
            </w:r>
          </w:p>
        </w:tc>
        <w:tc>
          <w:tcPr>
            <w:tcW w:w="3371" w:type="dxa"/>
            <w:shd w:val="clear" w:color="000000" w:fill="EEECE1"/>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Συμμόρφωση με πρότυπα WCAG</w:t>
            </w:r>
          </w:p>
        </w:tc>
        <w:tc>
          <w:tcPr>
            <w:tcW w:w="3661" w:type="dxa"/>
            <w:shd w:val="clear" w:color="000000" w:fill="EEECE1"/>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ascii="Calibri" w:eastAsia="Times New Roman" w:hAnsi="Calibri" w:cs="Calibri"/>
                <w:sz w:val="20"/>
                <w:szCs w:val="20"/>
                <w:highlight w:val="yellow"/>
                <w:lang w:eastAsia="el-GR"/>
              </w:rPr>
              <w:t xml:space="preserve">Επιλέξτε εάν η ηλεκτρονική τάξη συμμορφώνεται με τα πρότυπα WCAG ή άλλο ισοδύναμο. </w:t>
            </w:r>
            <w:r w:rsidRPr="000F05CB">
              <w:rPr>
                <w:rFonts w:ascii="Calibri" w:eastAsia="Times New Roman" w:hAnsi="Calibri" w:cs="Calibri"/>
                <w:color w:val="385623" w:themeColor="accent6" w:themeShade="80"/>
                <w:sz w:val="20"/>
                <w:szCs w:val="20"/>
                <w:highlight w:val="yellow"/>
                <w:lang w:eastAsia="el-GR"/>
              </w:rPr>
              <w:t xml:space="preserve">Το πρότυπο WCAG , Web </w:t>
            </w:r>
            <w:proofErr w:type="spellStart"/>
            <w:r w:rsidRPr="000F05CB">
              <w:rPr>
                <w:rFonts w:ascii="Calibri" w:eastAsia="Times New Roman" w:hAnsi="Calibri" w:cs="Calibri"/>
                <w:color w:val="385623" w:themeColor="accent6" w:themeShade="80"/>
                <w:sz w:val="20"/>
                <w:szCs w:val="20"/>
                <w:highlight w:val="yellow"/>
                <w:lang w:eastAsia="el-GR"/>
              </w:rPr>
              <w:t>Content</w:t>
            </w:r>
            <w:proofErr w:type="spellEnd"/>
            <w:r w:rsidRPr="000F05CB">
              <w:rPr>
                <w:rFonts w:ascii="Calibri" w:eastAsia="Times New Roman" w:hAnsi="Calibri" w:cs="Calibri"/>
                <w:color w:val="385623" w:themeColor="accent6" w:themeShade="80"/>
                <w:sz w:val="20"/>
                <w:szCs w:val="20"/>
                <w:highlight w:val="yellow"/>
                <w:lang w:eastAsia="el-GR"/>
              </w:rPr>
              <w:t xml:space="preserve"> </w:t>
            </w:r>
            <w:proofErr w:type="spellStart"/>
            <w:r w:rsidRPr="000F05CB">
              <w:rPr>
                <w:rFonts w:ascii="Calibri" w:eastAsia="Times New Roman" w:hAnsi="Calibri" w:cs="Calibri"/>
                <w:color w:val="385623" w:themeColor="accent6" w:themeShade="80"/>
                <w:sz w:val="20"/>
                <w:szCs w:val="20"/>
                <w:highlight w:val="yellow"/>
                <w:lang w:eastAsia="el-GR"/>
              </w:rPr>
              <w:t>Accessibility</w:t>
            </w:r>
            <w:proofErr w:type="spellEnd"/>
            <w:r w:rsidRPr="000F05CB">
              <w:rPr>
                <w:rFonts w:ascii="Calibri" w:eastAsia="Times New Roman" w:hAnsi="Calibri" w:cs="Calibri"/>
                <w:color w:val="385623" w:themeColor="accent6" w:themeShade="80"/>
                <w:sz w:val="20"/>
                <w:szCs w:val="20"/>
                <w:highlight w:val="yellow"/>
                <w:lang w:eastAsia="el-GR"/>
              </w:rPr>
              <w:t xml:space="preserve"> </w:t>
            </w:r>
            <w:proofErr w:type="spellStart"/>
            <w:r w:rsidRPr="000F05CB">
              <w:rPr>
                <w:rFonts w:ascii="Calibri" w:eastAsia="Times New Roman" w:hAnsi="Calibri" w:cs="Calibri"/>
                <w:color w:val="385623" w:themeColor="accent6" w:themeShade="80"/>
                <w:sz w:val="20"/>
                <w:szCs w:val="20"/>
                <w:highlight w:val="yellow"/>
                <w:lang w:eastAsia="el-GR"/>
              </w:rPr>
              <w:t>Guidelines</w:t>
            </w:r>
            <w:proofErr w:type="spellEnd"/>
            <w:r w:rsidRPr="000F05CB">
              <w:rPr>
                <w:rFonts w:ascii="Calibri" w:eastAsia="Times New Roman" w:hAnsi="Calibri" w:cs="Calibri"/>
                <w:color w:val="385623" w:themeColor="accent6" w:themeShade="80"/>
                <w:sz w:val="20"/>
                <w:szCs w:val="20"/>
                <w:highlight w:val="yellow"/>
                <w:lang w:eastAsia="el-GR"/>
              </w:rPr>
              <w:t>, ορίζει τις παραμέτρους ώστε μια ιστοσελίδα να χαρακτηρίζεται ως φιλική για ΑΜΕΑ.</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M4.028</w:t>
            </w:r>
          </w:p>
        </w:tc>
        <w:tc>
          <w:tcPr>
            <w:tcW w:w="3371" w:type="dxa"/>
            <w:shd w:val="clear" w:color="000000" w:fill="EEECE1"/>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Ποσοστό χρήσης από διδάσκοντες</w:t>
            </w:r>
          </w:p>
        </w:tc>
        <w:tc>
          <w:tcPr>
            <w:tcW w:w="3661" w:type="dxa"/>
            <w:shd w:val="clear" w:color="000000" w:fill="EEECE1"/>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ποσοστό χρήσης της ηλεκτρονικής τάξης από τους διδάσκοντες.</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Δεκαδικός (0,00 - 100,00)</w:t>
            </w:r>
          </w:p>
        </w:tc>
      </w:tr>
      <w:tr w:rsidR="00934479" w:rsidRPr="006A7515" w:rsidTr="00934479">
        <w:trPr>
          <w:trHeight w:val="480"/>
        </w:trPr>
        <w:tc>
          <w:tcPr>
            <w:tcW w:w="2160" w:type="dxa"/>
            <w:vMerge w:val="restart"/>
            <w:shd w:val="clear" w:color="auto" w:fill="auto"/>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ΠΡΑΚΤΙΚΗ ΑΣΚΗΣΗ</w:t>
            </w: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M4.029</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Υποχρεωτική πρακτική άσκηση</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Επιλέξτε εάν είναι υποχρεωτική η πρακτική άσκηση για τη λήψη πτυχίου.</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M4.030</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Υποστήριξη πρακτικής άσκησης</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Επιλέξτε εάν υπάρχει γραφείο υποστήριξης της πρακτικής άσκησης.</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M4.031</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Φοιτητές που ολοκλήρωσαν την πρακτική άσκηση</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Ο συνολικός αριθμός των φοιτητών που ολοκλήρωσε την πρακτική του άσκηση κατά τη λήξη του ακαδημαϊκού έτους αναφοράς (31/8).</w:t>
            </w:r>
          </w:p>
        </w:tc>
        <w:tc>
          <w:tcPr>
            <w:tcW w:w="2977" w:type="dxa"/>
          </w:tcPr>
          <w:p w:rsidR="0098586E" w:rsidRPr="000F05CB" w:rsidRDefault="0098586E" w:rsidP="00C47AC3">
            <w:pPr>
              <w:spacing w:after="0" w:line="240" w:lineRule="auto"/>
              <w:jc w:val="center"/>
              <w:rPr>
                <w:rFonts w:eastAsia="Times New Roman" w:cstheme="minorHAnsi"/>
                <w:sz w:val="20"/>
                <w:szCs w:val="20"/>
                <w:highlight w:val="yellow"/>
                <w:lang w:eastAsia="el-GR"/>
              </w:rPr>
            </w:pPr>
          </w:p>
        </w:tc>
        <w:tc>
          <w:tcPr>
            <w:tcW w:w="2070" w:type="dxa"/>
            <w:shd w:val="clear" w:color="auto" w:fill="auto"/>
            <w:vAlign w:val="center"/>
            <w:hideMark/>
          </w:tcPr>
          <w:p w:rsidR="00934479" w:rsidRPr="000F05CB" w:rsidRDefault="00934479" w:rsidP="000F05CB">
            <w:pPr>
              <w:spacing w:after="0" w:line="240" w:lineRule="auto"/>
              <w:jc w:val="center"/>
              <w:rPr>
                <w:rFonts w:eastAsia="Times New Roman" w:cstheme="minorHAnsi"/>
                <w:highlight w:val="yellow"/>
                <w:lang w:eastAsia="el-GR"/>
              </w:rPr>
            </w:pPr>
            <w:r w:rsidRPr="000F05CB">
              <w:rPr>
                <w:rFonts w:eastAsia="Times New Roman" w:cstheme="minorHAnsi"/>
                <w:highlight w:val="yellow"/>
                <w:lang w:eastAsia="el-GR"/>
              </w:rPr>
              <w:t>Ακέραιος</w:t>
            </w:r>
            <w:r w:rsidR="00440528" w:rsidRPr="000F05CB">
              <w:rPr>
                <w:rFonts w:eastAsia="Times New Roman" w:cstheme="minorHAnsi"/>
                <w:highlight w:val="yellow"/>
                <w:lang w:eastAsia="el-GR"/>
              </w:rPr>
              <w:t xml:space="preserve"> </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M4.032</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Ποσοστό αμειβομένων φοιτητών</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Το ποσοστό των φοιτητών που αμείφθηκαν για την πραγματοποίηση της πρακτικής άσκησης κατά τη λήξη του ακαδημαϊκού έτους αναφοράς (31/8).</w:t>
            </w:r>
          </w:p>
        </w:tc>
        <w:tc>
          <w:tcPr>
            <w:tcW w:w="2977" w:type="dxa"/>
          </w:tcPr>
          <w:p w:rsidR="00934479" w:rsidRPr="000F05CB" w:rsidRDefault="00934479" w:rsidP="00174C96">
            <w:pPr>
              <w:spacing w:after="0" w:line="240" w:lineRule="auto"/>
              <w:jc w:val="center"/>
              <w:rPr>
                <w:rFonts w:eastAsia="Times New Roman" w:cstheme="minorHAnsi"/>
                <w:sz w:val="20"/>
                <w:szCs w:val="20"/>
                <w:highlight w:val="yellow"/>
                <w:lang w:eastAsia="el-GR"/>
              </w:rPr>
            </w:pPr>
          </w:p>
        </w:tc>
        <w:tc>
          <w:tcPr>
            <w:tcW w:w="2070" w:type="dxa"/>
            <w:shd w:val="clear" w:color="auto" w:fill="auto"/>
            <w:vAlign w:val="center"/>
            <w:hideMark/>
          </w:tcPr>
          <w:p w:rsidR="00934479" w:rsidRPr="000F05CB" w:rsidRDefault="00934479" w:rsidP="00174C96">
            <w:pPr>
              <w:spacing w:after="0" w:line="240" w:lineRule="auto"/>
              <w:jc w:val="center"/>
              <w:rPr>
                <w:rFonts w:eastAsia="Times New Roman" w:cstheme="minorHAnsi"/>
                <w:highlight w:val="yellow"/>
                <w:lang w:eastAsia="el-GR"/>
              </w:rPr>
            </w:pPr>
            <w:r w:rsidRPr="000F05CB">
              <w:rPr>
                <w:rFonts w:eastAsia="Times New Roman" w:cstheme="minorHAnsi"/>
                <w:highlight w:val="yellow"/>
                <w:lang w:eastAsia="el-GR"/>
              </w:rPr>
              <w:t>Δεκαδικός (0,00 - 100,00)</w:t>
            </w:r>
          </w:p>
        </w:tc>
      </w:tr>
      <w:tr w:rsidR="00934479" w:rsidRPr="000F05CB"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0F05CB" w:rsidRDefault="00934479" w:rsidP="00DE2B85">
            <w:pPr>
              <w:spacing w:after="0" w:line="240" w:lineRule="auto"/>
              <w:jc w:val="center"/>
              <w:rPr>
                <w:rFonts w:eastAsia="Times New Roman" w:cstheme="minorHAnsi"/>
                <w:b/>
                <w:bCs/>
                <w:highlight w:val="yellow"/>
                <w:lang w:eastAsia="el-GR"/>
              </w:rPr>
            </w:pPr>
            <w:r w:rsidRPr="000F05CB">
              <w:rPr>
                <w:rFonts w:eastAsia="Times New Roman" w:cstheme="minorHAnsi"/>
                <w:b/>
                <w:bCs/>
                <w:highlight w:val="yellow"/>
                <w:lang w:eastAsia="el-GR"/>
              </w:rPr>
              <w:t>M4.033</w:t>
            </w:r>
          </w:p>
        </w:tc>
        <w:tc>
          <w:tcPr>
            <w:tcW w:w="3371" w:type="dxa"/>
            <w:shd w:val="clear" w:color="auto" w:fill="auto"/>
            <w:vAlign w:val="center"/>
            <w:hideMark/>
          </w:tcPr>
          <w:p w:rsidR="00934479" w:rsidRPr="000F05CB" w:rsidRDefault="00934479" w:rsidP="00DE2B85">
            <w:pPr>
              <w:spacing w:after="0" w:line="240" w:lineRule="auto"/>
              <w:rPr>
                <w:rFonts w:eastAsia="Times New Roman" w:cstheme="minorHAnsi"/>
                <w:highlight w:val="yellow"/>
                <w:lang w:eastAsia="el-GR"/>
              </w:rPr>
            </w:pPr>
            <w:r w:rsidRPr="000F05CB">
              <w:rPr>
                <w:rFonts w:eastAsia="Times New Roman" w:cstheme="minorHAnsi"/>
                <w:highlight w:val="yellow"/>
                <w:lang w:eastAsia="el-GR"/>
              </w:rPr>
              <w:t>Διάρκεια πρακτικής άσκησης</w:t>
            </w:r>
          </w:p>
        </w:tc>
        <w:tc>
          <w:tcPr>
            <w:tcW w:w="3661" w:type="dxa"/>
            <w:shd w:val="clear" w:color="auto" w:fill="auto"/>
            <w:vAlign w:val="center"/>
            <w:hideMark/>
          </w:tcPr>
          <w:p w:rsidR="00934479" w:rsidRPr="000F05CB" w:rsidRDefault="00934479" w:rsidP="00DE2B85">
            <w:pPr>
              <w:spacing w:after="0" w:line="240" w:lineRule="auto"/>
              <w:rPr>
                <w:rFonts w:eastAsia="Times New Roman" w:cstheme="minorHAnsi"/>
                <w:sz w:val="20"/>
                <w:szCs w:val="20"/>
                <w:highlight w:val="yellow"/>
                <w:lang w:eastAsia="el-GR"/>
              </w:rPr>
            </w:pPr>
            <w:r w:rsidRPr="000F05CB">
              <w:rPr>
                <w:rFonts w:eastAsia="Times New Roman" w:cstheme="minorHAnsi"/>
                <w:sz w:val="20"/>
                <w:szCs w:val="20"/>
                <w:highlight w:val="yellow"/>
                <w:lang w:eastAsia="el-GR"/>
              </w:rPr>
              <w:t>Η διάρκεια της πρακτικής άσκησης σε μήνες.</w:t>
            </w:r>
          </w:p>
        </w:tc>
        <w:tc>
          <w:tcPr>
            <w:tcW w:w="2977" w:type="dxa"/>
          </w:tcPr>
          <w:p w:rsidR="00934479" w:rsidRPr="000F05CB" w:rsidRDefault="00934479" w:rsidP="00174C96">
            <w:pPr>
              <w:spacing w:after="0" w:line="240" w:lineRule="auto"/>
              <w:jc w:val="center"/>
              <w:rPr>
                <w:rFonts w:eastAsia="Times New Roman" w:cstheme="minorHAnsi"/>
                <w:color w:val="FF0000"/>
                <w:sz w:val="20"/>
                <w:szCs w:val="20"/>
                <w:highlight w:val="yellow"/>
                <w:lang w:eastAsia="el-GR"/>
              </w:rPr>
            </w:pPr>
          </w:p>
        </w:tc>
        <w:tc>
          <w:tcPr>
            <w:tcW w:w="2070" w:type="dxa"/>
            <w:shd w:val="clear" w:color="auto" w:fill="auto"/>
            <w:vAlign w:val="center"/>
            <w:hideMark/>
          </w:tcPr>
          <w:p w:rsidR="00934479" w:rsidRPr="000F05CB" w:rsidRDefault="00934479" w:rsidP="00174C96">
            <w:pPr>
              <w:spacing w:after="0" w:line="240" w:lineRule="auto"/>
              <w:jc w:val="center"/>
              <w:rPr>
                <w:rFonts w:eastAsia="Times New Roman" w:cstheme="minorHAnsi"/>
                <w:highlight w:val="yellow"/>
                <w:lang w:eastAsia="el-GR"/>
              </w:rPr>
            </w:pPr>
            <w:r w:rsidRPr="000F05CB">
              <w:rPr>
                <w:rFonts w:eastAsia="Times New Roman" w:cstheme="minorHAnsi"/>
                <w:highlight w:val="yellow"/>
                <w:lang w:eastAsia="el-GR"/>
              </w:rPr>
              <w:t>Ακέραιος</w:t>
            </w:r>
          </w:p>
        </w:tc>
      </w:tr>
      <w:tr w:rsidR="00934479" w:rsidRPr="006A7515" w:rsidTr="00934479">
        <w:trPr>
          <w:trHeight w:val="240"/>
        </w:trPr>
        <w:tc>
          <w:tcPr>
            <w:tcW w:w="2160" w:type="dxa"/>
            <w:vMerge w:val="restart"/>
            <w:shd w:val="clear" w:color="000000" w:fill="EEECE1"/>
            <w:vAlign w:val="center"/>
            <w:hideMark/>
          </w:tcPr>
          <w:p w:rsidR="00934479" w:rsidRPr="006A7515" w:rsidRDefault="00934479" w:rsidP="00DE2B85">
            <w:pPr>
              <w:spacing w:after="0" w:line="240" w:lineRule="auto"/>
              <w:jc w:val="center"/>
              <w:rPr>
                <w:rFonts w:eastAsia="Times New Roman" w:cstheme="minorHAnsi"/>
                <w:b/>
                <w:bCs/>
                <w:lang w:eastAsia="el-GR"/>
              </w:rPr>
            </w:pPr>
            <w:r w:rsidRPr="000F05CB">
              <w:rPr>
                <w:rFonts w:eastAsia="Times New Roman" w:cstheme="minorHAnsi"/>
                <w:b/>
                <w:bCs/>
                <w:highlight w:val="yellow"/>
                <w:lang w:eastAsia="el-GR"/>
              </w:rPr>
              <w:t>ΣΧΕΔΙΑΣΜΟΣ ΠΠΣ</w:t>
            </w:r>
          </w:p>
        </w:tc>
        <w:tc>
          <w:tcPr>
            <w:tcW w:w="1309" w:type="dxa"/>
            <w:shd w:val="clear" w:color="000000" w:fill="EEECE1"/>
            <w:noWrap/>
            <w:vAlign w:val="center"/>
            <w:hideMark/>
          </w:tcPr>
          <w:p w:rsidR="00934479" w:rsidRPr="00440528" w:rsidRDefault="00934479" w:rsidP="00DE2B85">
            <w:pPr>
              <w:spacing w:after="0" w:line="240" w:lineRule="auto"/>
              <w:jc w:val="center"/>
              <w:rPr>
                <w:rFonts w:eastAsia="Times New Roman" w:cstheme="minorHAnsi"/>
                <w:b/>
                <w:bCs/>
                <w:highlight w:val="yellow"/>
                <w:lang w:eastAsia="el-GR"/>
              </w:rPr>
            </w:pPr>
            <w:r w:rsidRPr="00440528">
              <w:rPr>
                <w:rFonts w:eastAsia="Times New Roman" w:cstheme="minorHAnsi"/>
                <w:b/>
                <w:bCs/>
                <w:highlight w:val="yellow"/>
                <w:lang w:eastAsia="el-GR"/>
              </w:rPr>
              <w:t>M4.034</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Συμμετοχή φοιτητών</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συμμετέχουν φοιτητές στην κατάρτιση του Προγράμματος Σπουδών.</w:t>
            </w:r>
          </w:p>
        </w:tc>
        <w:tc>
          <w:tcPr>
            <w:tcW w:w="2977" w:type="dxa"/>
            <w:shd w:val="clear" w:color="000000" w:fill="EEECE1"/>
          </w:tcPr>
          <w:p w:rsidR="00934479" w:rsidRPr="000E125C"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440528" w:rsidRDefault="00934479" w:rsidP="00DE2B85">
            <w:pPr>
              <w:spacing w:after="0" w:line="240" w:lineRule="auto"/>
              <w:jc w:val="center"/>
              <w:rPr>
                <w:rFonts w:eastAsia="Times New Roman" w:cstheme="minorHAnsi"/>
                <w:b/>
                <w:bCs/>
                <w:highlight w:val="yellow"/>
                <w:lang w:eastAsia="el-GR"/>
              </w:rPr>
            </w:pPr>
            <w:r w:rsidRPr="00440528">
              <w:rPr>
                <w:rFonts w:eastAsia="Times New Roman" w:cstheme="minorHAnsi"/>
                <w:b/>
                <w:bCs/>
                <w:highlight w:val="yellow"/>
                <w:lang w:eastAsia="el-GR"/>
              </w:rPr>
              <w:t>M4.035</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Συμμετοχή αποφοίτων</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συμμετέχουν απόφοιτοι στην κατάρτιση του Προγράμματος Σπουδών.</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440528" w:rsidRDefault="00934479" w:rsidP="00DE2B85">
            <w:pPr>
              <w:spacing w:after="0" w:line="240" w:lineRule="auto"/>
              <w:jc w:val="center"/>
              <w:rPr>
                <w:rFonts w:eastAsia="Times New Roman" w:cstheme="minorHAnsi"/>
                <w:b/>
                <w:bCs/>
                <w:highlight w:val="yellow"/>
                <w:lang w:eastAsia="el-GR"/>
              </w:rPr>
            </w:pPr>
            <w:r w:rsidRPr="00440528">
              <w:rPr>
                <w:rFonts w:eastAsia="Times New Roman" w:cstheme="minorHAnsi"/>
                <w:b/>
                <w:bCs/>
                <w:highlight w:val="yellow"/>
                <w:lang w:eastAsia="el-GR"/>
              </w:rPr>
              <w:t>M4.036</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Συμμετοχή εργοδοτών</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συμμετέχουν εργοδότες στην κατάρτιση του Προγράμματος Σπουδών.</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440528" w:rsidRDefault="00934479" w:rsidP="00DE2B85">
            <w:pPr>
              <w:spacing w:after="0" w:line="240" w:lineRule="auto"/>
              <w:jc w:val="center"/>
              <w:rPr>
                <w:rFonts w:eastAsia="Times New Roman" w:cstheme="minorHAnsi"/>
                <w:b/>
                <w:bCs/>
                <w:highlight w:val="yellow"/>
                <w:lang w:eastAsia="el-GR"/>
              </w:rPr>
            </w:pPr>
            <w:r w:rsidRPr="00440528">
              <w:rPr>
                <w:rFonts w:eastAsia="Times New Roman" w:cstheme="minorHAnsi"/>
                <w:b/>
                <w:bCs/>
                <w:highlight w:val="yellow"/>
                <w:lang w:eastAsia="el-GR"/>
              </w:rPr>
              <w:t>M4.037</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Συμμετοχή επιστημονικών φορέων</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συμμετέχουν επιστημονικοί φορείς στην κατάρτιση του Προγράμματος Σπουδών.</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440528" w:rsidRDefault="00934479" w:rsidP="00DE2B85">
            <w:pPr>
              <w:spacing w:after="0" w:line="240" w:lineRule="auto"/>
              <w:jc w:val="center"/>
              <w:rPr>
                <w:rFonts w:eastAsia="Times New Roman" w:cstheme="minorHAnsi"/>
                <w:b/>
                <w:bCs/>
                <w:highlight w:val="yellow"/>
                <w:lang w:eastAsia="el-GR"/>
              </w:rPr>
            </w:pPr>
            <w:r w:rsidRPr="00440528">
              <w:rPr>
                <w:rFonts w:eastAsia="Times New Roman" w:cstheme="minorHAnsi"/>
                <w:b/>
                <w:bCs/>
                <w:highlight w:val="yellow"/>
                <w:lang w:eastAsia="el-GR"/>
              </w:rPr>
              <w:t>M4.038</w:t>
            </w:r>
          </w:p>
        </w:tc>
        <w:tc>
          <w:tcPr>
            <w:tcW w:w="3371" w:type="dxa"/>
            <w:shd w:val="clear" w:color="000000" w:fill="EEECE1"/>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Συμμετοχή άλλων φορέων</w:t>
            </w:r>
          </w:p>
        </w:tc>
        <w:tc>
          <w:tcPr>
            <w:tcW w:w="3661" w:type="dxa"/>
            <w:shd w:val="clear" w:color="000000" w:fill="EEECE1"/>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Επιλέξτε εάν συμμετέχουν άλλοι φορείς ή άτομα στην κατάρτιση του Προγράμματος Σπουδών.</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934479" w:rsidRPr="006A7515" w:rsidTr="00934479">
        <w:trPr>
          <w:trHeight w:val="480"/>
        </w:trPr>
        <w:tc>
          <w:tcPr>
            <w:tcW w:w="2160" w:type="dxa"/>
            <w:vMerge w:val="restart"/>
            <w:shd w:val="clear" w:color="auto" w:fill="auto"/>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ΦΟΙΤΗΤΕΣ (ΕΙΣΑΓΩΓΗ)</w:t>
            </w:r>
          </w:p>
        </w:tc>
        <w:tc>
          <w:tcPr>
            <w:tcW w:w="1309" w:type="dxa"/>
            <w:shd w:val="clear" w:color="auto" w:fill="auto"/>
            <w:noWrap/>
            <w:vAlign w:val="center"/>
            <w:hideMark/>
          </w:tcPr>
          <w:p w:rsidR="00934479" w:rsidRPr="00366B35" w:rsidRDefault="00934479" w:rsidP="00DE2B8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M4.039</w:t>
            </w:r>
          </w:p>
        </w:tc>
        <w:tc>
          <w:tcPr>
            <w:tcW w:w="3371" w:type="dxa"/>
            <w:shd w:val="clear" w:color="auto" w:fill="auto"/>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Προσφερόμενες θέσεις στις Πανελλήνιες Εξετάσεις</w:t>
            </w:r>
          </w:p>
        </w:tc>
        <w:tc>
          <w:tcPr>
            <w:tcW w:w="3661" w:type="dxa"/>
            <w:shd w:val="clear" w:color="auto" w:fill="auto"/>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Το πλήθος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2977" w:type="dxa"/>
          </w:tcPr>
          <w:p w:rsidR="00934479" w:rsidRPr="00366B35" w:rsidRDefault="00934479" w:rsidP="00174C96">
            <w:pPr>
              <w:spacing w:after="0" w:line="240" w:lineRule="auto"/>
              <w:jc w:val="center"/>
              <w:rPr>
                <w:rFonts w:eastAsia="Times New Roman" w:cstheme="minorHAnsi"/>
                <w:highlight w:val="yellow"/>
                <w:lang w:eastAsia="el-GR"/>
              </w:rPr>
            </w:pPr>
          </w:p>
        </w:tc>
        <w:tc>
          <w:tcPr>
            <w:tcW w:w="2070" w:type="dxa"/>
            <w:shd w:val="clear" w:color="auto" w:fill="auto"/>
            <w:vAlign w:val="center"/>
            <w:hideMark/>
          </w:tcPr>
          <w:p w:rsidR="00934479" w:rsidRPr="00366B35" w:rsidRDefault="00934479" w:rsidP="00174C96">
            <w:pPr>
              <w:spacing w:after="0" w:line="240" w:lineRule="auto"/>
              <w:jc w:val="center"/>
              <w:rPr>
                <w:rFonts w:eastAsia="Times New Roman" w:cstheme="minorHAnsi"/>
                <w:highlight w:val="yellow"/>
                <w:lang w:eastAsia="el-GR"/>
              </w:rPr>
            </w:pPr>
            <w:r w:rsidRPr="00366B35">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366B35" w:rsidRDefault="00934479" w:rsidP="00DE2B85">
            <w:pPr>
              <w:spacing w:after="0" w:line="240" w:lineRule="auto"/>
              <w:jc w:val="center"/>
              <w:rPr>
                <w:rFonts w:eastAsia="Times New Roman" w:cstheme="minorHAnsi"/>
                <w:b/>
                <w:bCs/>
                <w:highlight w:val="yellow"/>
                <w:lang w:eastAsia="el-GR"/>
              </w:rPr>
            </w:pPr>
            <w:r w:rsidRPr="00366B35">
              <w:rPr>
                <w:rFonts w:eastAsia="Times New Roman" w:cstheme="minorHAnsi"/>
                <w:b/>
                <w:bCs/>
                <w:highlight w:val="yellow"/>
                <w:lang w:eastAsia="el-GR"/>
              </w:rPr>
              <w:t>M4.040</w:t>
            </w:r>
          </w:p>
        </w:tc>
        <w:tc>
          <w:tcPr>
            <w:tcW w:w="3371" w:type="dxa"/>
            <w:shd w:val="clear" w:color="auto" w:fill="auto"/>
            <w:vAlign w:val="center"/>
            <w:hideMark/>
          </w:tcPr>
          <w:p w:rsidR="00934479" w:rsidRPr="00366B35" w:rsidRDefault="00934479" w:rsidP="00DE2B85">
            <w:pPr>
              <w:spacing w:after="0" w:line="240" w:lineRule="auto"/>
              <w:rPr>
                <w:rFonts w:eastAsia="Times New Roman" w:cstheme="minorHAnsi"/>
                <w:highlight w:val="yellow"/>
                <w:lang w:eastAsia="el-GR"/>
              </w:rPr>
            </w:pPr>
            <w:r w:rsidRPr="00366B35">
              <w:rPr>
                <w:rFonts w:eastAsia="Times New Roman" w:cstheme="minorHAnsi"/>
                <w:highlight w:val="yellow"/>
                <w:lang w:eastAsia="el-GR"/>
              </w:rPr>
              <w:t>Προτεινόμενες θέσεις από το Τμήμα</w:t>
            </w:r>
          </w:p>
        </w:tc>
        <w:tc>
          <w:tcPr>
            <w:tcW w:w="3661" w:type="dxa"/>
            <w:shd w:val="clear" w:color="auto" w:fill="auto"/>
            <w:vAlign w:val="center"/>
            <w:hideMark/>
          </w:tcPr>
          <w:p w:rsidR="00934479" w:rsidRPr="00366B35" w:rsidRDefault="00934479" w:rsidP="00DE2B85">
            <w:pPr>
              <w:spacing w:after="0" w:line="240" w:lineRule="auto"/>
              <w:rPr>
                <w:rFonts w:eastAsia="Times New Roman" w:cstheme="minorHAnsi"/>
                <w:sz w:val="20"/>
                <w:szCs w:val="20"/>
                <w:highlight w:val="yellow"/>
                <w:lang w:eastAsia="el-GR"/>
              </w:rPr>
            </w:pPr>
            <w:r w:rsidRPr="00366B35">
              <w:rPr>
                <w:rFonts w:eastAsia="Times New Roman" w:cstheme="minorHAnsi"/>
                <w:sz w:val="20"/>
                <w:szCs w:val="20"/>
                <w:highlight w:val="yellow"/>
                <w:lang w:eastAsia="el-GR"/>
              </w:rPr>
              <w:t>Το πλήθος των προτεινομένων θέσεων στις Πανελλήνιες Εξετάσεις από το Τμήμα κατά τη λήξη του ακαδημαϊκού έτους αναφοράς (31/8).</w:t>
            </w:r>
          </w:p>
        </w:tc>
        <w:tc>
          <w:tcPr>
            <w:tcW w:w="2977" w:type="dxa"/>
          </w:tcPr>
          <w:p w:rsidR="00934479" w:rsidRPr="00366B35" w:rsidRDefault="00934479" w:rsidP="00174C96">
            <w:pPr>
              <w:spacing w:after="0" w:line="240" w:lineRule="auto"/>
              <w:jc w:val="center"/>
              <w:rPr>
                <w:rFonts w:eastAsia="Times New Roman" w:cstheme="minorHAnsi"/>
                <w:highlight w:val="yellow"/>
                <w:lang w:eastAsia="el-GR"/>
              </w:rPr>
            </w:pPr>
          </w:p>
        </w:tc>
        <w:tc>
          <w:tcPr>
            <w:tcW w:w="2070" w:type="dxa"/>
            <w:shd w:val="clear" w:color="auto" w:fill="auto"/>
            <w:vAlign w:val="center"/>
            <w:hideMark/>
          </w:tcPr>
          <w:p w:rsidR="00934479" w:rsidRPr="00366B35" w:rsidRDefault="00934479" w:rsidP="00174C96">
            <w:pPr>
              <w:spacing w:after="0" w:line="240" w:lineRule="auto"/>
              <w:jc w:val="center"/>
              <w:rPr>
                <w:rFonts w:eastAsia="Times New Roman" w:cstheme="minorHAnsi"/>
                <w:highlight w:val="yellow"/>
                <w:lang w:eastAsia="el-GR"/>
              </w:rPr>
            </w:pPr>
            <w:r w:rsidRPr="00366B35">
              <w:rPr>
                <w:rFonts w:eastAsia="Times New Roman" w:cstheme="minorHAnsi"/>
                <w:highlight w:val="yellow"/>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M4.041</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εισαγωγικές εξετάσεις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εισαγωγικές εξετάσεις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M4.042</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εισαγωγικές εξετάσεις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εισαγωγικές εξετάσεις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M4.043</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κατατακτήριες εξετάσεις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κατατακτήριες εξετάσεις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M4.044</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κατατακτήριες εξετάσεις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κατατακτήριες εξετάσεις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M4.045</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μετεγγραφές - κοινωνικά κριτήρια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μετεγγραφές - κοινωνικά κριτήρια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M4.046</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μετεγγραφές - κοινωνικά κριτήρια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μετεγγραφές - κοινωνικά κριτήρια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M4.047</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αλλοδαποί φοιτητές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εισαχθέντων αλλοδαπών φοιτητών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M4.048</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αλλοδαποί φοιτητές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εισαχθέντων αλλοδαπών φοιτητών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M4.049</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λοιπές μεθόδους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λοιπές μεθόδους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M4.050</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Εισαχθέντες με λοιπές μεθόδους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Το πλήθος των φοιτητών που εισήχθησαν με λοιπές μεθόδους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M4.051</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proofErr w:type="spellStart"/>
            <w:r w:rsidRPr="006A7515">
              <w:rPr>
                <w:rFonts w:eastAsia="Times New Roman" w:cstheme="minorHAnsi"/>
                <w:lang w:eastAsia="el-GR"/>
              </w:rPr>
              <w:t>Νεοεισαχθέντες</w:t>
            </w:r>
            <w:proofErr w:type="spellEnd"/>
            <w:r w:rsidRPr="006A7515">
              <w:rPr>
                <w:rFonts w:eastAsia="Times New Roman" w:cstheme="minorHAnsi"/>
                <w:lang w:eastAsia="el-GR"/>
              </w:rPr>
              <w:t xml:space="preserve"> φοιτητές έτους (Άνδρες)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 xml:space="preserve">Το σύνολο των </w:t>
            </w:r>
            <w:proofErr w:type="spellStart"/>
            <w:r w:rsidRPr="000E125C">
              <w:rPr>
                <w:rFonts w:eastAsia="Times New Roman" w:cstheme="minorHAnsi"/>
                <w:sz w:val="20"/>
                <w:szCs w:val="20"/>
                <w:lang w:eastAsia="el-GR"/>
              </w:rPr>
              <w:t>νεοεισαχθέντων</w:t>
            </w:r>
            <w:proofErr w:type="spellEnd"/>
            <w:r w:rsidRPr="000E125C">
              <w:rPr>
                <w:rFonts w:eastAsia="Times New Roman" w:cstheme="minorHAnsi"/>
                <w:sz w:val="20"/>
                <w:szCs w:val="20"/>
                <w:lang w:eastAsia="el-GR"/>
              </w:rPr>
              <w:t xml:space="preserve"> φοιτητών (όλων των κατηγοριών) του ακαδημαϊκού έτους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M4.052</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proofErr w:type="spellStart"/>
            <w:r w:rsidRPr="006A7515">
              <w:rPr>
                <w:rFonts w:eastAsia="Times New Roman" w:cstheme="minorHAnsi"/>
                <w:lang w:eastAsia="el-GR"/>
              </w:rPr>
              <w:t>Νεοεισαχθέντες</w:t>
            </w:r>
            <w:proofErr w:type="spellEnd"/>
            <w:r w:rsidRPr="006A7515">
              <w:rPr>
                <w:rFonts w:eastAsia="Times New Roman" w:cstheme="minorHAnsi"/>
                <w:lang w:eastAsia="el-GR"/>
              </w:rPr>
              <w:t xml:space="preserve"> φοιτητές έτους (Γυναίκες)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 xml:space="preserve">Το σύνολο των </w:t>
            </w:r>
            <w:proofErr w:type="spellStart"/>
            <w:r w:rsidRPr="000E125C">
              <w:rPr>
                <w:rFonts w:eastAsia="Times New Roman" w:cstheme="minorHAnsi"/>
                <w:sz w:val="20"/>
                <w:szCs w:val="20"/>
                <w:lang w:eastAsia="el-GR"/>
              </w:rPr>
              <w:t>νεοεισαχθέντων</w:t>
            </w:r>
            <w:proofErr w:type="spellEnd"/>
            <w:r w:rsidRPr="000E125C">
              <w:rPr>
                <w:rFonts w:eastAsia="Times New Roman" w:cstheme="minorHAnsi"/>
                <w:sz w:val="20"/>
                <w:szCs w:val="20"/>
                <w:lang w:eastAsia="el-GR"/>
              </w:rPr>
              <w:t xml:space="preserve"> φοιτητών (όλων των κατηγοριών) του ακαδημαϊκού έτους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M4.053</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Βάση εισαγωγής στις Πανελλήνιες Εξετάσεις</w:t>
            </w:r>
          </w:p>
        </w:tc>
        <w:tc>
          <w:tcPr>
            <w:tcW w:w="3661" w:type="dxa"/>
            <w:shd w:val="clear" w:color="auto" w:fill="auto"/>
            <w:vAlign w:val="center"/>
            <w:hideMark/>
          </w:tcPr>
          <w:p w:rsidR="00934479" w:rsidRPr="000E125C" w:rsidRDefault="00934479" w:rsidP="00DE2B85">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Η βαθμολογική βάση εισαγωγής στις Πανελλήνιες Εξετάσεις (Γενική Κατηγορία)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M4.054</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Μέση τιμή σειράς προτίμησης</w:t>
            </w:r>
          </w:p>
        </w:tc>
        <w:tc>
          <w:tcPr>
            <w:tcW w:w="3661" w:type="dxa"/>
            <w:shd w:val="clear" w:color="auto" w:fill="auto"/>
            <w:vAlign w:val="center"/>
            <w:hideMark/>
          </w:tcPr>
          <w:p w:rsidR="00934479" w:rsidRPr="000E125C" w:rsidRDefault="00934479" w:rsidP="00C417CA">
            <w:pPr>
              <w:spacing w:after="0" w:line="240" w:lineRule="auto"/>
              <w:rPr>
                <w:rFonts w:eastAsia="Times New Roman" w:cstheme="minorHAnsi"/>
                <w:sz w:val="20"/>
                <w:szCs w:val="20"/>
                <w:lang w:eastAsia="el-GR"/>
              </w:rPr>
            </w:pPr>
            <w:r w:rsidRPr="000E125C">
              <w:rPr>
                <w:rFonts w:eastAsia="Times New Roman" w:cstheme="minorHAnsi"/>
                <w:sz w:val="20"/>
                <w:szCs w:val="20"/>
                <w:lang w:eastAsia="el-GR"/>
              </w:rPr>
              <w:t xml:space="preserve">Η μέση τιμή </w:t>
            </w:r>
            <w:r w:rsidRPr="000E125C">
              <w:rPr>
                <w:rFonts w:eastAsia="Times New Roman" w:cstheme="minorHAnsi"/>
                <w:color w:val="FF0000"/>
                <w:sz w:val="20"/>
                <w:szCs w:val="20"/>
                <w:lang w:eastAsia="el-GR"/>
              </w:rPr>
              <w:t xml:space="preserve">(διάμεσος) </w:t>
            </w:r>
            <w:r w:rsidRPr="000E125C">
              <w:rPr>
                <w:rFonts w:eastAsia="Times New Roman" w:cstheme="minorHAnsi"/>
                <w:sz w:val="20"/>
                <w:szCs w:val="20"/>
                <w:lang w:eastAsia="el-GR"/>
              </w:rPr>
              <w:t>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Δεκαδικός</w:t>
            </w:r>
          </w:p>
        </w:tc>
      </w:tr>
      <w:tr w:rsidR="00934479" w:rsidRPr="006A7515" w:rsidTr="00934479">
        <w:trPr>
          <w:trHeight w:val="1440"/>
        </w:trPr>
        <w:tc>
          <w:tcPr>
            <w:tcW w:w="2160" w:type="dxa"/>
            <w:vMerge w:val="restart"/>
            <w:shd w:val="clear" w:color="000000" w:fill="EEECE1"/>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ΦΟΙΤΗΤΕΣ (ΠΛΗΘΥΣΜΟΣ)</w:t>
            </w: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M4.055</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Εγγεγραμμένοι εντός κανονικής διάρκειας φοίτησης (Άνδρες)</w:t>
            </w:r>
          </w:p>
        </w:tc>
        <w:tc>
          <w:tcPr>
            <w:tcW w:w="3661" w:type="dxa"/>
            <w:shd w:val="clear" w:color="000000" w:fill="EEECE1"/>
            <w:vAlign w:val="center"/>
            <w:hideMark/>
          </w:tcPr>
          <w:p w:rsidR="00934479" w:rsidRPr="000E125C" w:rsidRDefault="00934479" w:rsidP="00172CFB">
            <w:pPr>
              <w:spacing w:after="0" w:line="240" w:lineRule="auto"/>
              <w:rPr>
                <w:rFonts w:eastAsia="Times New Roman" w:cstheme="minorHAnsi"/>
                <w:sz w:val="20"/>
                <w:szCs w:val="20"/>
                <w:lang w:eastAsia="el-GR"/>
              </w:rPr>
            </w:pPr>
            <w:r w:rsidRPr="00BF6872">
              <w:rPr>
                <w:rFonts w:eastAsia="Times New Roman" w:cstheme="minorHAnsi"/>
                <w:color w:val="FF0000"/>
                <w:sz w:val="20"/>
                <w:szCs w:val="20"/>
                <w:lang w:eastAsia="el-GR"/>
              </w:rPr>
              <w:t xml:space="preserve">Το πλήθος των εγγεγραμμένων φοιτητών  οι οποίοι βρίσκονται εντός της κανονικής διάρκειας του Προγράμματος Προπτυχιακών Σπουδών των ν ετών </w:t>
            </w:r>
            <w:r w:rsidRPr="00BF6872">
              <w:rPr>
                <w:rFonts w:eastAsia="Times New Roman" w:cstheme="minorHAnsi"/>
                <w:b/>
                <w:color w:val="FF0000"/>
                <w:sz w:val="20"/>
                <w:szCs w:val="20"/>
                <w:lang w:eastAsia="el-GR"/>
              </w:rPr>
              <w:t>κατά τη λήξη του ακαδημαϊκού έτους αναφοράς (31/8).</w:t>
            </w:r>
            <w:r w:rsidRPr="00BF6872">
              <w:rPr>
                <w:rFonts w:eastAsia="Times New Roman" w:cstheme="minorHAnsi"/>
                <w:color w:val="FF0000"/>
                <w:sz w:val="20"/>
                <w:szCs w:val="20"/>
                <w:lang w:eastAsia="el-GR"/>
              </w:rPr>
              <w:t xml:space="preserve">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w:t>
            </w:r>
            <w:proofErr w:type="spellStart"/>
            <w:r w:rsidRPr="00BF6872">
              <w:rPr>
                <w:rFonts w:eastAsia="Times New Roman" w:cstheme="minorHAnsi"/>
                <w:color w:val="FF0000"/>
                <w:sz w:val="20"/>
                <w:szCs w:val="20"/>
                <w:lang w:eastAsia="el-GR"/>
              </w:rPr>
              <w:t>εγγράφησαν</w:t>
            </w:r>
            <w:proofErr w:type="spellEnd"/>
            <w:r w:rsidRPr="00BF6872">
              <w:rPr>
                <w:rFonts w:eastAsia="Times New Roman" w:cstheme="minorHAnsi"/>
                <w:color w:val="FF0000"/>
                <w:sz w:val="20"/>
                <w:szCs w:val="20"/>
                <w:lang w:eastAsia="el-GR"/>
              </w:rPr>
              <w:t xml:space="preserve"> από το </w:t>
            </w:r>
            <w:proofErr w:type="spellStart"/>
            <w:r w:rsidRPr="00BF6872">
              <w:rPr>
                <w:rFonts w:eastAsia="Times New Roman" w:cstheme="minorHAnsi"/>
                <w:color w:val="FF0000"/>
                <w:sz w:val="20"/>
                <w:szCs w:val="20"/>
                <w:lang w:eastAsia="el-GR"/>
              </w:rPr>
              <w:t>ακαδ</w:t>
            </w:r>
            <w:proofErr w:type="spellEnd"/>
            <w:r w:rsidRPr="00BF6872">
              <w:rPr>
                <w:rFonts w:eastAsia="Times New Roman" w:cstheme="minorHAnsi"/>
                <w:color w:val="FF0000"/>
                <w:sz w:val="20"/>
                <w:szCs w:val="20"/>
                <w:lang w:eastAsia="el-GR"/>
              </w:rPr>
              <w:t xml:space="preserve">. έτος 2013/14 έως και το </w:t>
            </w:r>
            <w:proofErr w:type="spellStart"/>
            <w:r w:rsidRPr="00BF6872">
              <w:rPr>
                <w:rFonts w:eastAsia="Times New Roman" w:cstheme="minorHAnsi"/>
                <w:color w:val="FF0000"/>
                <w:sz w:val="20"/>
                <w:szCs w:val="20"/>
                <w:lang w:eastAsia="el-GR"/>
              </w:rPr>
              <w:t>ακαδ</w:t>
            </w:r>
            <w:proofErr w:type="spellEnd"/>
            <w:r w:rsidRPr="00BF6872">
              <w:rPr>
                <w:rFonts w:eastAsia="Times New Roman" w:cstheme="minorHAnsi"/>
                <w:color w:val="FF0000"/>
                <w:sz w:val="20"/>
                <w:szCs w:val="20"/>
                <w:lang w:eastAsia="el-GR"/>
              </w:rPr>
              <w:t>. έτος 2016/17 (Άνδρες).</w:t>
            </w:r>
          </w:p>
        </w:tc>
        <w:tc>
          <w:tcPr>
            <w:tcW w:w="2977" w:type="dxa"/>
            <w:shd w:val="clear" w:color="000000" w:fill="EEECE1"/>
          </w:tcPr>
          <w:p w:rsidR="00792D64" w:rsidRDefault="00792D64" w:rsidP="00174C96">
            <w:pPr>
              <w:spacing w:after="0" w:line="240" w:lineRule="auto"/>
              <w:jc w:val="center"/>
              <w:rPr>
                <w:rFonts w:eastAsia="Times New Roman" w:cstheme="minorHAnsi"/>
                <w:sz w:val="20"/>
                <w:szCs w:val="20"/>
                <w:lang w:eastAsia="el-GR"/>
              </w:rPr>
            </w:pPr>
          </w:p>
          <w:p w:rsidR="00043EEF" w:rsidRPr="000E125C" w:rsidRDefault="00043EEF"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14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M4.056</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Εγγεγραμμένοι εντός κανονικής διάρκειας φοίτησης (Γυναίκες)</w:t>
            </w:r>
          </w:p>
        </w:tc>
        <w:tc>
          <w:tcPr>
            <w:tcW w:w="3661" w:type="dxa"/>
            <w:shd w:val="clear" w:color="000000" w:fill="EEECE1"/>
            <w:vAlign w:val="center"/>
            <w:hideMark/>
          </w:tcPr>
          <w:p w:rsidR="00934479" w:rsidRPr="00BF6872" w:rsidRDefault="00934479" w:rsidP="00E60D47">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  Όπου πλήθος φοιτητών, οι φοιτητές με κανονική διάρκεια σπουδών για ν έτη σπουδών του Προγράμματος Προπτυχιακών Σπουδών.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w:t>
            </w:r>
            <w:proofErr w:type="spellStart"/>
            <w:r w:rsidRPr="00BF6872">
              <w:rPr>
                <w:rFonts w:eastAsia="Times New Roman" w:cstheme="minorHAnsi"/>
                <w:color w:val="FF0000"/>
                <w:sz w:val="20"/>
                <w:szCs w:val="20"/>
                <w:lang w:eastAsia="el-GR"/>
              </w:rPr>
              <w:t>εγγράφησαν</w:t>
            </w:r>
            <w:proofErr w:type="spellEnd"/>
            <w:r w:rsidRPr="00BF6872">
              <w:rPr>
                <w:rFonts w:eastAsia="Times New Roman" w:cstheme="minorHAnsi"/>
                <w:color w:val="FF0000"/>
                <w:sz w:val="20"/>
                <w:szCs w:val="20"/>
                <w:lang w:eastAsia="el-GR"/>
              </w:rPr>
              <w:t xml:space="preserve"> από το </w:t>
            </w:r>
            <w:proofErr w:type="spellStart"/>
            <w:r w:rsidRPr="00BF6872">
              <w:rPr>
                <w:rFonts w:eastAsia="Times New Roman" w:cstheme="minorHAnsi"/>
                <w:color w:val="FF0000"/>
                <w:sz w:val="20"/>
                <w:szCs w:val="20"/>
                <w:lang w:eastAsia="el-GR"/>
              </w:rPr>
              <w:t>ακαδ</w:t>
            </w:r>
            <w:proofErr w:type="spellEnd"/>
            <w:r w:rsidRPr="00BF6872">
              <w:rPr>
                <w:rFonts w:eastAsia="Times New Roman" w:cstheme="minorHAnsi"/>
                <w:color w:val="FF0000"/>
                <w:sz w:val="20"/>
                <w:szCs w:val="20"/>
                <w:lang w:eastAsia="el-GR"/>
              </w:rPr>
              <w:t xml:space="preserve">. έτος 2013/14 έως και το </w:t>
            </w:r>
            <w:proofErr w:type="spellStart"/>
            <w:r w:rsidRPr="00BF6872">
              <w:rPr>
                <w:rFonts w:eastAsia="Times New Roman" w:cstheme="minorHAnsi"/>
                <w:color w:val="FF0000"/>
                <w:sz w:val="20"/>
                <w:szCs w:val="20"/>
                <w:lang w:eastAsia="el-GR"/>
              </w:rPr>
              <w:t>ακαδ</w:t>
            </w:r>
            <w:proofErr w:type="spellEnd"/>
            <w:r w:rsidRPr="00BF6872">
              <w:rPr>
                <w:rFonts w:eastAsia="Times New Roman" w:cstheme="minorHAnsi"/>
                <w:color w:val="FF0000"/>
                <w:sz w:val="20"/>
                <w:szCs w:val="20"/>
                <w:lang w:eastAsia="el-GR"/>
              </w:rPr>
              <w:t>. έτος 2016/17</w:t>
            </w:r>
            <w:r w:rsidRPr="00BF6872" w:rsidDel="00E60D47">
              <w:rPr>
                <w:rFonts w:eastAsia="Times New Roman" w:cstheme="minorHAnsi"/>
                <w:color w:val="FF0000"/>
                <w:sz w:val="20"/>
                <w:szCs w:val="20"/>
                <w:lang w:eastAsia="el-GR"/>
              </w:rPr>
              <w:t xml:space="preserve"> </w:t>
            </w:r>
            <w:r w:rsidRPr="00BF6872">
              <w:rPr>
                <w:rFonts w:eastAsia="Times New Roman" w:cstheme="minorHAnsi"/>
                <w:color w:val="FF0000"/>
                <w:sz w:val="20"/>
                <w:szCs w:val="20"/>
                <w:lang w:eastAsia="el-GR"/>
              </w:rPr>
              <w:t>(Γυναίκες).</w:t>
            </w:r>
          </w:p>
        </w:tc>
        <w:tc>
          <w:tcPr>
            <w:tcW w:w="2977" w:type="dxa"/>
            <w:shd w:val="clear" w:color="000000" w:fill="EEECE1"/>
          </w:tcPr>
          <w:p w:rsidR="003F0EE1" w:rsidRPr="000E125C" w:rsidRDefault="003F0EE1"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3F0EE1" w:rsidRPr="006A7515" w:rsidRDefault="003F0EE1" w:rsidP="00174C96">
            <w:pPr>
              <w:spacing w:after="0" w:line="240" w:lineRule="auto"/>
              <w:jc w:val="center"/>
              <w:rPr>
                <w:rFonts w:eastAsia="Times New Roman" w:cstheme="minorHAnsi"/>
                <w:lang w:eastAsia="el-GR"/>
              </w:rPr>
            </w:pP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M4.057</w:t>
            </w:r>
          </w:p>
        </w:tc>
        <w:tc>
          <w:tcPr>
            <w:tcW w:w="3371" w:type="dxa"/>
            <w:shd w:val="clear" w:color="000000" w:fill="EEECE1"/>
            <w:vAlign w:val="center"/>
            <w:hideMark/>
          </w:tcPr>
          <w:p w:rsidR="00043EEF" w:rsidRPr="00043EEF" w:rsidRDefault="00043EEF" w:rsidP="00AF5B4D">
            <w:pPr>
              <w:spacing w:after="0" w:line="240" w:lineRule="auto"/>
              <w:rPr>
                <w:rFonts w:eastAsia="Times New Roman" w:cstheme="minorHAnsi"/>
                <w:strike/>
                <w:lang w:eastAsia="el-GR"/>
              </w:rPr>
            </w:pPr>
            <w:r w:rsidRPr="00043EEF">
              <w:rPr>
                <w:rFonts w:eastAsia="Times New Roman" w:cstheme="minorHAnsi"/>
                <w:strike/>
                <w:lang w:eastAsia="el-GR"/>
              </w:rPr>
              <w:t>Εγγεγραμμένοι στο ν+1 έτος σπουδών (Άνδρες)</w:t>
            </w:r>
          </w:p>
          <w:p w:rsidR="00934479" w:rsidRPr="006A7515" w:rsidRDefault="00934479" w:rsidP="00AF5B4D">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που διανύουν το</w:t>
            </w:r>
            <w:r w:rsidRPr="006A7515">
              <w:rPr>
                <w:rFonts w:eastAsia="Times New Roman" w:cstheme="minorHAnsi"/>
                <w:lang w:eastAsia="el-GR"/>
              </w:rPr>
              <w:t xml:space="preserve"> ν+1 </w:t>
            </w:r>
            <w:r>
              <w:rPr>
                <w:rFonts w:eastAsia="Times New Roman" w:cstheme="minorHAnsi"/>
                <w:lang w:eastAsia="el-GR"/>
              </w:rPr>
              <w:t>έτος</w:t>
            </w:r>
            <w:r w:rsidRPr="006A7515">
              <w:rPr>
                <w:rFonts w:eastAsia="Times New Roman" w:cstheme="minorHAnsi"/>
                <w:lang w:eastAsia="el-GR"/>
              </w:rPr>
              <w:t xml:space="preserve"> </w:t>
            </w:r>
            <w:r>
              <w:rPr>
                <w:rFonts w:eastAsia="Times New Roman" w:cstheme="minorHAnsi"/>
                <w:lang w:eastAsia="el-GR"/>
              </w:rPr>
              <w:t xml:space="preserve">σπουδών </w:t>
            </w:r>
            <w:r w:rsidRPr="006A7515">
              <w:rPr>
                <w:rFonts w:eastAsia="Times New Roman" w:cstheme="minorHAnsi"/>
                <w:lang w:eastAsia="el-GR"/>
              </w:rPr>
              <w:t>(Άνδρες)</w:t>
            </w:r>
          </w:p>
        </w:tc>
        <w:tc>
          <w:tcPr>
            <w:tcW w:w="3661" w:type="dxa"/>
            <w:shd w:val="clear" w:color="000000" w:fill="EEECE1"/>
            <w:vAlign w:val="center"/>
            <w:hideMark/>
          </w:tcPr>
          <w:p w:rsidR="00934479" w:rsidRPr="00BF6872" w:rsidRDefault="00934479" w:rsidP="00E60D47">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στο ν+1 έτος σπουδών τους (Άνδρες) </w:t>
            </w:r>
            <w:r w:rsidRPr="00BF6872">
              <w:rPr>
                <w:rFonts w:eastAsia="Times New Roman" w:cstheme="minorHAnsi"/>
                <w:b/>
                <w:color w:val="FF0000"/>
                <w:sz w:val="20"/>
                <w:szCs w:val="20"/>
                <w:lang w:eastAsia="el-GR"/>
              </w:rPr>
              <w:t>κατά τη λήξη του ακαδημαϊκού έτους αναφοράς (31/8).</w:t>
            </w:r>
            <w:r w:rsidRPr="00BF6872">
              <w:rPr>
                <w:rFonts w:eastAsia="Times New Roman" w:cstheme="minorHAnsi"/>
                <w:color w:val="FF0000"/>
                <w:sz w:val="20"/>
                <w:szCs w:val="20"/>
                <w:lang w:eastAsia="el-GR"/>
              </w:rPr>
              <w:t xml:space="preserve">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εγγράφηκαν για πρώτη φορά το Σεπτέμβριο του 2012.</w:t>
            </w:r>
          </w:p>
        </w:tc>
        <w:tc>
          <w:tcPr>
            <w:tcW w:w="2977" w:type="dxa"/>
            <w:shd w:val="clear" w:color="000000" w:fill="EEECE1"/>
          </w:tcPr>
          <w:p w:rsidR="00934479" w:rsidRPr="000E125C" w:rsidRDefault="00934479" w:rsidP="00792D64">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394F15" w:rsidRPr="006A7515" w:rsidRDefault="00394F15" w:rsidP="00174C96">
            <w:pPr>
              <w:spacing w:after="0" w:line="240" w:lineRule="auto"/>
              <w:jc w:val="center"/>
              <w:rPr>
                <w:rFonts w:eastAsia="Times New Roman" w:cstheme="minorHAnsi"/>
                <w:lang w:eastAsia="el-GR"/>
              </w:rPr>
            </w:pP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M4.058</w:t>
            </w:r>
          </w:p>
        </w:tc>
        <w:tc>
          <w:tcPr>
            <w:tcW w:w="3371" w:type="dxa"/>
            <w:shd w:val="clear" w:color="000000" w:fill="EEECE1"/>
            <w:vAlign w:val="center"/>
            <w:hideMark/>
          </w:tcPr>
          <w:p w:rsidR="00043EEF" w:rsidRPr="00043EEF" w:rsidRDefault="00043EEF" w:rsidP="00AF5B4D">
            <w:pPr>
              <w:spacing w:after="0" w:line="240" w:lineRule="auto"/>
              <w:rPr>
                <w:rFonts w:eastAsia="Times New Roman" w:cstheme="minorHAnsi"/>
                <w:strike/>
                <w:lang w:eastAsia="el-GR"/>
              </w:rPr>
            </w:pPr>
            <w:r w:rsidRPr="00043EEF">
              <w:rPr>
                <w:rFonts w:eastAsia="Times New Roman" w:cstheme="minorHAnsi"/>
                <w:strike/>
                <w:lang w:eastAsia="el-GR"/>
              </w:rPr>
              <w:t>Εγγεγραμμένοι στο ν+1 έτος σπουδών (Γυναίκες)</w:t>
            </w:r>
          </w:p>
          <w:p w:rsidR="00934479" w:rsidRPr="006A7515" w:rsidRDefault="00934479" w:rsidP="00AF5B4D">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που διανύουν το</w:t>
            </w:r>
            <w:r w:rsidRPr="006A7515">
              <w:rPr>
                <w:rFonts w:eastAsia="Times New Roman" w:cstheme="minorHAnsi"/>
                <w:lang w:eastAsia="el-GR"/>
              </w:rPr>
              <w:t xml:space="preserve"> ν+1 </w:t>
            </w:r>
            <w:r>
              <w:rPr>
                <w:rFonts w:eastAsia="Times New Roman" w:cstheme="minorHAnsi"/>
                <w:lang w:eastAsia="el-GR"/>
              </w:rPr>
              <w:t>έτος</w:t>
            </w:r>
            <w:r w:rsidRPr="006A7515">
              <w:rPr>
                <w:rFonts w:eastAsia="Times New Roman" w:cstheme="minorHAnsi"/>
                <w:lang w:eastAsia="el-GR"/>
              </w:rPr>
              <w:t xml:space="preserve"> σπουδών</w:t>
            </w:r>
            <w:r>
              <w:rPr>
                <w:rFonts w:eastAsia="Times New Roman" w:cstheme="minorHAnsi"/>
                <w:lang w:eastAsia="el-GR"/>
              </w:rPr>
              <w:t xml:space="preserve"> </w:t>
            </w:r>
            <w:r w:rsidRPr="006A7515">
              <w:rPr>
                <w:rFonts w:eastAsia="Times New Roman" w:cstheme="minorHAnsi"/>
                <w:lang w:eastAsia="el-GR"/>
              </w:rPr>
              <w:t>(Γυναίκες)</w:t>
            </w:r>
          </w:p>
        </w:tc>
        <w:tc>
          <w:tcPr>
            <w:tcW w:w="3661" w:type="dxa"/>
            <w:shd w:val="clear" w:color="000000" w:fill="EEECE1"/>
            <w:vAlign w:val="center"/>
            <w:hideMark/>
          </w:tcPr>
          <w:p w:rsidR="00934479" w:rsidRPr="00BF6872" w:rsidRDefault="00934479" w:rsidP="00E60D47">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στο ν+1 έτος σπουδών τους (Γυναίκες) κατά τη λήξη του ακαδημαϊκού έτους αναφοράς (31/8).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εγγράφηκαν για πρώτη φορά το Σεπτέμβριο του 2012.</w:t>
            </w:r>
          </w:p>
        </w:tc>
        <w:tc>
          <w:tcPr>
            <w:tcW w:w="2977" w:type="dxa"/>
            <w:shd w:val="clear" w:color="000000" w:fill="EEECE1"/>
          </w:tcPr>
          <w:p w:rsidR="00934479" w:rsidRPr="000E125C"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M4.059</w:t>
            </w:r>
          </w:p>
        </w:tc>
        <w:tc>
          <w:tcPr>
            <w:tcW w:w="3371" w:type="dxa"/>
            <w:shd w:val="clear" w:color="000000" w:fill="EEECE1"/>
            <w:vAlign w:val="center"/>
            <w:hideMark/>
          </w:tcPr>
          <w:p w:rsidR="00043EEF" w:rsidRPr="00043EEF" w:rsidRDefault="00043EEF" w:rsidP="00AF5B4D">
            <w:pPr>
              <w:spacing w:after="0" w:line="240" w:lineRule="auto"/>
              <w:rPr>
                <w:rFonts w:eastAsia="Times New Roman" w:cstheme="minorHAnsi"/>
                <w:strike/>
                <w:lang w:eastAsia="el-GR"/>
              </w:rPr>
            </w:pPr>
            <w:r w:rsidRPr="00043EEF">
              <w:rPr>
                <w:rFonts w:eastAsia="Times New Roman" w:cstheme="minorHAnsi"/>
                <w:strike/>
                <w:lang w:eastAsia="el-GR"/>
              </w:rPr>
              <w:t>Εγγεγραμμένοι στο ν+2 έτος σπουδών (Άνδρες)</w:t>
            </w:r>
          </w:p>
          <w:p w:rsidR="00934479" w:rsidRPr="006A7515" w:rsidRDefault="00934479" w:rsidP="00AF5B4D">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που διανύουν το ν+2</w:t>
            </w:r>
            <w:r w:rsidRPr="006A7515">
              <w:rPr>
                <w:rFonts w:eastAsia="Times New Roman" w:cstheme="minorHAnsi"/>
                <w:lang w:eastAsia="el-GR"/>
              </w:rPr>
              <w:t xml:space="preserve"> </w:t>
            </w:r>
            <w:r>
              <w:rPr>
                <w:rFonts w:eastAsia="Times New Roman" w:cstheme="minorHAnsi"/>
                <w:lang w:eastAsia="el-GR"/>
              </w:rPr>
              <w:t>έτος</w:t>
            </w:r>
            <w:r w:rsidRPr="006A7515">
              <w:rPr>
                <w:rFonts w:eastAsia="Times New Roman" w:cstheme="minorHAnsi"/>
                <w:lang w:eastAsia="el-GR"/>
              </w:rPr>
              <w:t xml:space="preserve"> σπουδών</w:t>
            </w:r>
            <w:r w:rsidRPr="006A7515" w:rsidDel="00CF1547">
              <w:rPr>
                <w:rFonts w:eastAsia="Times New Roman" w:cstheme="minorHAnsi"/>
                <w:lang w:eastAsia="el-GR"/>
              </w:rPr>
              <w:t xml:space="preserve"> </w:t>
            </w:r>
            <w:r w:rsidRPr="006A7515">
              <w:rPr>
                <w:rFonts w:eastAsia="Times New Roman" w:cstheme="minorHAnsi"/>
                <w:lang w:eastAsia="el-GR"/>
              </w:rPr>
              <w:t>(Άνδρες)</w:t>
            </w:r>
          </w:p>
        </w:tc>
        <w:tc>
          <w:tcPr>
            <w:tcW w:w="3661" w:type="dxa"/>
            <w:shd w:val="clear" w:color="000000" w:fill="EEECE1"/>
            <w:vAlign w:val="center"/>
            <w:hideMark/>
          </w:tcPr>
          <w:p w:rsidR="00934479" w:rsidRPr="00BF6872" w:rsidRDefault="00934479" w:rsidP="00E60D47">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στο ν+2 έτος σπουδών τους (Άνδρες) κατά τη λήξη του ακαδημαϊκού έτους αναφοράς (31/8).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εγγράφηκαν για πρώτη φορά το Σεπτέμβριο του 2011.</w:t>
            </w:r>
          </w:p>
        </w:tc>
        <w:tc>
          <w:tcPr>
            <w:tcW w:w="2977" w:type="dxa"/>
            <w:shd w:val="clear" w:color="000000" w:fill="EEECE1"/>
          </w:tcPr>
          <w:p w:rsidR="00934479" w:rsidRPr="000E125C" w:rsidRDefault="00934479" w:rsidP="0032786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394F15" w:rsidRDefault="00394F15" w:rsidP="00394F15">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934479" w:rsidRPr="006A7515" w:rsidRDefault="00934479" w:rsidP="00394F15">
            <w:pPr>
              <w:spacing w:after="0" w:line="240" w:lineRule="auto"/>
              <w:jc w:val="center"/>
              <w:rPr>
                <w:rFonts w:eastAsia="Times New Roman" w:cstheme="minorHAnsi"/>
                <w:lang w:eastAsia="el-GR"/>
              </w:rPr>
            </w:pP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M4.060</w:t>
            </w:r>
          </w:p>
        </w:tc>
        <w:tc>
          <w:tcPr>
            <w:tcW w:w="3371" w:type="dxa"/>
            <w:shd w:val="clear" w:color="000000" w:fill="EEECE1"/>
            <w:vAlign w:val="center"/>
            <w:hideMark/>
          </w:tcPr>
          <w:p w:rsidR="00043EEF" w:rsidRDefault="00043EEF" w:rsidP="00AF5B4D">
            <w:pPr>
              <w:spacing w:after="0" w:line="240" w:lineRule="auto"/>
              <w:rPr>
                <w:rFonts w:eastAsia="Times New Roman" w:cstheme="minorHAnsi"/>
                <w:strike/>
                <w:lang w:eastAsia="el-GR"/>
              </w:rPr>
            </w:pPr>
            <w:r w:rsidRPr="00043EEF">
              <w:rPr>
                <w:rFonts w:eastAsia="Times New Roman" w:cstheme="minorHAnsi"/>
                <w:strike/>
                <w:lang w:eastAsia="el-GR"/>
              </w:rPr>
              <w:t>Εγγεγραμμένοι στο ν+2 έτος σπουδών (Γυναίκες)</w:t>
            </w:r>
          </w:p>
          <w:p w:rsidR="00871799" w:rsidRPr="00043EEF" w:rsidRDefault="00871799" w:rsidP="00AF5B4D">
            <w:pPr>
              <w:spacing w:after="0" w:line="240" w:lineRule="auto"/>
              <w:rPr>
                <w:rFonts w:eastAsia="Times New Roman" w:cstheme="minorHAnsi"/>
                <w:strike/>
                <w:lang w:eastAsia="el-GR"/>
              </w:rPr>
            </w:pPr>
          </w:p>
          <w:p w:rsidR="00934479" w:rsidRPr="006A7515" w:rsidRDefault="00934479" w:rsidP="00AF5B4D">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που διανύουν το</w:t>
            </w:r>
            <w:r w:rsidRPr="006A7515">
              <w:rPr>
                <w:rFonts w:eastAsia="Times New Roman" w:cstheme="minorHAnsi"/>
                <w:lang w:eastAsia="el-GR"/>
              </w:rPr>
              <w:t xml:space="preserve"> </w:t>
            </w:r>
            <w:r>
              <w:rPr>
                <w:rFonts w:eastAsia="Times New Roman" w:cstheme="minorHAnsi"/>
                <w:lang w:eastAsia="el-GR"/>
              </w:rPr>
              <w:t>ν+2</w:t>
            </w:r>
            <w:r w:rsidRPr="006A7515">
              <w:rPr>
                <w:rFonts w:eastAsia="Times New Roman" w:cstheme="minorHAnsi"/>
                <w:lang w:eastAsia="el-GR"/>
              </w:rPr>
              <w:t xml:space="preserve"> </w:t>
            </w:r>
            <w:r>
              <w:rPr>
                <w:rFonts w:eastAsia="Times New Roman" w:cstheme="minorHAnsi"/>
                <w:lang w:eastAsia="el-GR"/>
              </w:rPr>
              <w:t>έτος</w:t>
            </w:r>
            <w:r w:rsidRPr="006A7515">
              <w:rPr>
                <w:rFonts w:eastAsia="Times New Roman" w:cstheme="minorHAnsi"/>
                <w:lang w:eastAsia="el-GR"/>
              </w:rPr>
              <w:t xml:space="preserve"> σπουδών</w:t>
            </w:r>
            <w:r>
              <w:rPr>
                <w:rFonts w:eastAsia="Times New Roman" w:cstheme="minorHAnsi"/>
                <w:lang w:eastAsia="el-GR"/>
              </w:rPr>
              <w:t xml:space="preserve"> </w:t>
            </w:r>
            <w:r w:rsidRPr="006A7515">
              <w:rPr>
                <w:rFonts w:eastAsia="Times New Roman" w:cstheme="minorHAnsi"/>
                <w:lang w:eastAsia="el-GR"/>
              </w:rPr>
              <w:t>(Γυναίκες)</w:t>
            </w:r>
          </w:p>
        </w:tc>
        <w:tc>
          <w:tcPr>
            <w:tcW w:w="3661" w:type="dxa"/>
            <w:shd w:val="clear" w:color="000000" w:fill="EEECE1"/>
            <w:vAlign w:val="center"/>
            <w:hideMark/>
          </w:tcPr>
          <w:p w:rsidR="00934479" w:rsidRPr="00BF6872" w:rsidRDefault="00934479" w:rsidP="00E60D47">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στο ν+2 έτος σπουδών τους (Γυναίκες) κατά τη λήξη του ακαδημαϊκού έτους αναφοράς (31/8).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στο πεδίο συμπληρώνεται το πλήθος των φοιτητών που εγγράφηκαν για πρώτη φορά το Σεπτέμβριο του 2011.</w:t>
            </w:r>
          </w:p>
        </w:tc>
        <w:tc>
          <w:tcPr>
            <w:tcW w:w="2977" w:type="dxa"/>
            <w:shd w:val="clear" w:color="000000" w:fill="EEECE1"/>
          </w:tcPr>
          <w:p w:rsidR="00934479" w:rsidRPr="009A2D70"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M4.061</w:t>
            </w:r>
          </w:p>
        </w:tc>
        <w:tc>
          <w:tcPr>
            <w:tcW w:w="3371" w:type="dxa"/>
            <w:shd w:val="clear" w:color="000000" w:fill="EEECE1"/>
            <w:vAlign w:val="center"/>
            <w:hideMark/>
          </w:tcPr>
          <w:p w:rsidR="00871799" w:rsidRDefault="00871799" w:rsidP="00AF5B4D">
            <w:pPr>
              <w:spacing w:after="0" w:line="240" w:lineRule="auto"/>
              <w:rPr>
                <w:rFonts w:eastAsia="Times New Roman" w:cstheme="minorHAnsi"/>
                <w:lang w:eastAsia="el-GR"/>
              </w:rPr>
            </w:pPr>
            <w:r w:rsidRPr="00871799">
              <w:rPr>
                <w:rFonts w:eastAsia="Times New Roman" w:cstheme="minorHAnsi"/>
                <w:strike/>
                <w:lang w:eastAsia="el-GR"/>
              </w:rPr>
              <w:t>Εγγεγραμμένοι σε έτη σπουδών μεγαλύτερα του ν+2 (Άνδρες</w:t>
            </w:r>
            <w:r w:rsidRPr="006A7515">
              <w:rPr>
                <w:rFonts w:eastAsia="Times New Roman" w:cstheme="minorHAnsi"/>
                <w:lang w:eastAsia="el-GR"/>
              </w:rPr>
              <w:t>)</w:t>
            </w:r>
          </w:p>
          <w:p w:rsidR="00871799" w:rsidRDefault="00871799" w:rsidP="00AF5B4D">
            <w:pPr>
              <w:spacing w:after="0" w:line="240" w:lineRule="auto"/>
              <w:rPr>
                <w:rFonts w:eastAsia="Times New Roman" w:cstheme="minorHAnsi"/>
                <w:lang w:eastAsia="el-GR"/>
              </w:rPr>
            </w:pPr>
          </w:p>
          <w:p w:rsidR="00934479" w:rsidRPr="006A7515" w:rsidRDefault="00934479" w:rsidP="00AF5B4D">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 xml:space="preserve">που διανύουν έτος σπουδών μεγαλύτερο </w:t>
            </w:r>
            <w:r w:rsidRPr="006A7515">
              <w:rPr>
                <w:rFonts w:eastAsia="Times New Roman" w:cstheme="minorHAnsi"/>
                <w:lang w:eastAsia="el-GR"/>
              </w:rPr>
              <w:t>του ν+2 (Άνδρες)</w:t>
            </w:r>
          </w:p>
        </w:tc>
        <w:tc>
          <w:tcPr>
            <w:tcW w:w="3661" w:type="dxa"/>
            <w:shd w:val="clear" w:color="000000" w:fill="EEECE1"/>
            <w:vAlign w:val="center"/>
            <w:hideMark/>
          </w:tcPr>
          <w:p w:rsidR="00934479" w:rsidRPr="00BF6872" w:rsidRDefault="00934479" w:rsidP="00694A45">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σε έτη σπουδών μεγαλύτερα του ν+2 (Άνδρες) </w:t>
            </w:r>
            <w:r w:rsidRPr="00BF6872">
              <w:rPr>
                <w:rFonts w:eastAsia="Times New Roman" w:cstheme="minorHAnsi"/>
                <w:b/>
                <w:color w:val="FF0000"/>
                <w:sz w:val="20"/>
                <w:szCs w:val="20"/>
                <w:lang w:eastAsia="el-GR"/>
              </w:rPr>
              <w:t>κατά τη λήξη του ακαδημαϊκού έτους αναφοράς (31/8).</w:t>
            </w:r>
            <w:r w:rsidRPr="00BF6872">
              <w:rPr>
                <w:rFonts w:eastAsia="Times New Roman" w:cstheme="minorHAnsi"/>
                <w:color w:val="FF0000"/>
                <w:sz w:val="20"/>
                <w:szCs w:val="20"/>
                <w:lang w:eastAsia="el-GR"/>
              </w:rPr>
              <w:t xml:space="preserve">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το πεδίο συμπληρώνεται το πλήθος των φοιτητών που εγγράφηκαν για πρώτη φορά κατά το ακαδημαϊκό έτος 2010/11 και παλαιότερα.</w:t>
            </w:r>
          </w:p>
        </w:tc>
        <w:tc>
          <w:tcPr>
            <w:tcW w:w="2977" w:type="dxa"/>
            <w:shd w:val="clear" w:color="000000" w:fill="EEECE1"/>
          </w:tcPr>
          <w:p w:rsidR="00934479" w:rsidRPr="009A2D70" w:rsidRDefault="00934479" w:rsidP="000B37EA">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394F15" w:rsidRDefault="00394F15" w:rsidP="00394F15">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934479" w:rsidRPr="006A7515" w:rsidRDefault="00934479" w:rsidP="00394F15">
            <w:pPr>
              <w:spacing w:after="0" w:line="240" w:lineRule="auto"/>
              <w:jc w:val="center"/>
              <w:rPr>
                <w:rFonts w:eastAsia="Times New Roman" w:cstheme="minorHAnsi"/>
                <w:lang w:eastAsia="el-GR"/>
              </w:rPr>
            </w:pP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M4.062</w:t>
            </w:r>
          </w:p>
        </w:tc>
        <w:tc>
          <w:tcPr>
            <w:tcW w:w="3371" w:type="dxa"/>
            <w:shd w:val="clear" w:color="000000" w:fill="EEECE1"/>
            <w:vAlign w:val="center"/>
            <w:hideMark/>
          </w:tcPr>
          <w:p w:rsidR="00871799" w:rsidRDefault="00871799" w:rsidP="00260CB9">
            <w:pPr>
              <w:spacing w:after="0" w:line="240" w:lineRule="auto"/>
              <w:rPr>
                <w:rFonts w:eastAsia="Times New Roman" w:cstheme="minorHAnsi"/>
                <w:strike/>
                <w:lang w:eastAsia="el-GR"/>
              </w:rPr>
            </w:pPr>
            <w:r w:rsidRPr="00871799">
              <w:rPr>
                <w:rFonts w:eastAsia="Times New Roman" w:cstheme="minorHAnsi"/>
                <w:strike/>
                <w:lang w:eastAsia="el-GR"/>
              </w:rPr>
              <w:t>Εγγεγραμμένοι σε έτη σπουδών μεγαλύτερα του ν+2 (Γυναίκες)</w:t>
            </w:r>
          </w:p>
          <w:p w:rsidR="00871799" w:rsidRPr="00871799" w:rsidRDefault="00871799" w:rsidP="00260CB9">
            <w:pPr>
              <w:spacing w:after="0" w:line="240" w:lineRule="auto"/>
              <w:rPr>
                <w:rFonts w:eastAsia="Times New Roman" w:cstheme="minorHAnsi"/>
                <w:strike/>
                <w:lang w:eastAsia="el-GR"/>
              </w:rPr>
            </w:pPr>
          </w:p>
          <w:p w:rsidR="00934479" w:rsidRPr="006A7515" w:rsidRDefault="00934479" w:rsidP="00260CB9">
            <w:pPr>
              <w:spacing w:after="0" w:line="240" w:lineRule="auto"/>
              <w:rPr>
                <w:rFonts w:eastAsia="Times New Roman" w:cstheme="minorHAnsi"/>
                <w:lang w:eastAsia="el-GR"/>
              </w:rPr>
            </w:pPr>
            <w:r w:rsidRPr="006A7515">
              <w:rPr>
                <w:rFonts w:eastAsia="Times New Roman" w:cstheme="minorHAnsi"/>
                <w:lang w:eastAsia="el-GR"/>
              </w:rPr>
              <w:t xml:space="preserve">Εγγεγραμμένοι </w:t>
            </w:r>
            <w:r>
              <w:rPr>
                <w:rFonts w:eastAsia="Times New Roman" w:cstheme="minorHAnsi"/>
                <w:lang w:eastAsia="el-GR"/>
              </w:rPr>
              <w:t xml:space="preserve">που διανύουν έτος σπουδών μεγαλύτερο </w:t>
            </w:r>
            <w:r w:rsidRPr="006A7515">
              <w:rPr>
                <w:rFonts w:eastAsia="Times New Roman" w:cstheme="minorHAnsi"/>
                <w:lang w:eastAsia="el-GR"/>
              </w:rPr>
              <w:t>του ν+2 (Γυναίκες)</w:t>
            </w:r>
          </w:p>
        </w:tc>
        <w:tc>
          <w:tcPr>
            <w:tcW w:w="3661" w:type="dxa"/>
            <w:shd w:val="clear" w:color="000000" w:fill="EEECE1"/>
            <w:vAlign w:val="center"/>
            <w:hideMark/>
          </w:tcPr>
          <w:p w:rsidR="00934479" w:rsidRPr="00BF6872" w:rsidRDefault="00934479" w:rsidP="00694A45">
            <w:pPr>
              <w:spacing w:after="0" w:line="240" w:lineRule="auto"/>
              <w:rPr>
                <w:rFonts w:eastAsia="Times New Roman" w:cstheme="minorHAnsi"/>
                <w:color w:val="FF0000"/>
                <w:sz w:val="20"/>
                <w:szCs w:val="20"/>
                <w:lang w:eastAsia="el-GR"/>
              </w:rPr>
            </w:pPr>
            <w:r w:rsidRPr="00BF6872">
              <w:rPr>
                <w:rFonts w:eastAsia="Times New Roman" w:cstheme="minorHAnsi"/>
                <w:color w:val="FF0000"/>
                <w:sz w:val="20"/>
                <w:szCs w:val="20"/>
                <w:lang w:eastAsia="el-GR"/>
              </w:rPr>
              <w:t xml:space="preserve">Το πλήθος των φοιτητών που είναι εγγεγραμμένοι σε έτη σπουδών μεγαλύτερα του ν+2 (Γυναίκες) κατά τη λήξη του ακαδημαϊκού έτους αναφοράς (31/8). Παράδειγμα: σε ΠΠΣ τετραετούς φοίτησης, για το έτος αναφοράς </w:t>
            </w:r>
            <w:r w:rsidRPr="00BF6872">
              <w:rPr>
                <w:rFonts w:eastAsia="Times New Roman" w:cstheme="minorHAnsi"/>
                <w:b/>
                <w:color w:val="FF0000"/>
                <w:sz w:val="20"/>
                <w:szCs w:val="20"/>
                <w:lang w:eastAsia="el-GR"/>
              </w:rPr>
              <w:t>2016/17</w:t>
            </w:r>
            <w:r w:rsidRPr="00BF6872">
              <w:rPr>
                <w:rFonts w:eastAsia="Times New Roman" w:cstheme="minorHAnsi"/>
                <w:color w:val="FF0000"/>
                <w:sz w:val="20"/>
                <w:szCs w:val="20"/>
                <w:lang w:eastAsia="el-GR"/>
              </w:rPr>
              <w:t xml:space="preserve"> το πεδίο συμπληρώνεται το πλήθος των φοιτητών που εγγράφηκαν για πρώτη κατά το ακαδημαϊκό έτος 2010/11 και παλαιότερα.</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M4.063</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Αλλοδαποί εντός κανονικής διάρκειας σπουδών (Άνδρες)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αλλοδαπών φοιτητών που είναι εγγεγραμμένοι εντός της κανονικής διάρκειας του Προγράμματος Προπτυχιακών Σπουδών των ν ετών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3F0EE1" w:rsidRPr="006A7515" w:rsidRDefault="003F0EE1" w:rsidP="00174C96">
            <w:pPr>
              <w:spacing w:after="0" w:line="240" w:lineRule="auto"/>
              <w:jc w:val="center"/>
              <w:rPr>
                <w:rFonts w:eastAsia="Times New Roman" w:cstheme="minorHAnsi"/>
                <w:lang w:eastAsia="el-GR"/>
              </w:rPr>
            </w:pP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M4.064</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Αλλοδαποί  εντός κανονικής διάρκειας σπουδών (Γυναίκες)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αλλοδαπών φοιτητών που είναι εγγεγραμμένοι εντός της κανονικής διάρκειας του Προγράμματος Προπτυχιακών Σπουδών των ν ετών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M4.065</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Αλλοδαποί πέραν κανονικής διάρκειας σπουδών (Άνδρες)</w:t>
            </w:r>
          </w:p>
        </w:tc>
        <w:tc>
          <w:tcPr>
            <w:tcW w:w="3661" w:type="dxa"/>
            <w:shd w:val="clear" w:color="000000" w:fill="EEECE1"/>
            <w:vAlign w:val="center"/>
            <w:hideMark/>
          </w:tcPr>
          <w:p w:rsidR="00934479" w:rsidRPr="00BD74D4" w:rsidRDefault="00934479" w:rsidP="000576E6">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αλλοδαπών φοιτητών που είναι εγγεγραμμένοι σε έτη σπουδών μεγαλύτερα από ν (δηλαδή, ν+1, ν+2 και &gt; ν+2)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M4.066</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Αλλοδαποί πέραν κανονικής διάρκειας σπουδών (Γυναίκες)</w:t>
            </w:r>
          </w:p>
        </w:tc>
        <w:tc>
          <w:tcPr>
            <w:tcW w:w="3661" w:type="dxa"/>
            <w:shd w:val="clear" w:color="000000" w:fill="EEECE1"/>
            <w:vAlign w:val="center"/>
            <w:hideMark/>
          </w:tcPr>
          <w:p w:rsidR="00934479" w:rsidRPr="00BD74D4" w:rsidRDefault="00934479" w:rsidP="000576E6">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αλλοδαπών φοιτητών που είναι εγγεγραμμένοι σε έτη σπουδών μεγαλύτερα από ν</w:t>
            </w:r>
            <w:r w:rsidRPr="00BD74D4" w:rsidDel="00AF5B4D">
              <w:rPr>
                <w:rFonts w:eastAsia="Times New Roman" w:cstheme="minorHAnsi"/>
                <w:sz w:val="20"/>
                <w:szCs w:val="20"/>
                <w:lang w:eastAsia="el-GR"/>
              </w:rPr>
              <w:t xml:space="preserve"> </w:t>
            </w:r>
            <w:r w:rsidRPr="00BD74D4">
              <w:rPr>
                <w:rFonts w:eastAsia="Times New Roman" w:cstheme="minorHAnsi"/>
                <w:sz w:val="20"/>
                <w:szCs w:val="20"/>
                <w:lang w:eastAsia="el-GR"/>
              </w:rPr>
              <w:t>(δηλαδή, ν+1, ν+2 και &gt; ν+2)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M4.067</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κατόπιν αίτησης (εντός κανονικής διάρκειας φοίτησης) (Άνδρες)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M4.068</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κατόπιν αίτησης (εντός κανονικής διάρκειας φοίτησης)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2977" w:type="dxa"/>
            <w:shd w:val="clear" w:color="000000" w:fill="EEECE1"/>
          </w:tcPr>
          <w:p w:rsidR="00934479" w:rsidRPr="00BD74D4"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M4.069</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κατόπιν αίτησης (πέραν κανονικής διάρκειας φοίτησης)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ascii="Calibri" w:eastAsia="Times New Roman" w:hAnsi="Calibri" w:cs="Calibri"/>
                <w:sz w:val="20"/>
                <w:szCs w:val="20"/>
                <w:lang w:eastAsia="el-GR"/>
              </w:rPr>
              <w:t>Το πλήθος των φοιτητών που έχουν διαγραφεί με αίτησή τους και είχαν εγγραφεί πριν από &gt;ν+2 έτη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M4.070</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κατόπιν αίτησης (πέραν κανονικής διάρκειας φοίτησης)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ascii="Calibri" w:eastAsia="Times New Roman" w:hAnsi="Calibri" w:cs="Calibri"/>
                <w:sz w:val="20"/>
                <w:szCs w:val="20"/>
                <w:lang w:eastAsia="el-GR"/>
              </w:rPr>
              <w:t>Το πλήθος των φοιτητών που έχουν διαγραφεί με αίτησή τους και είχαν εγγραφεί πριν από &gt;ν+2 έτη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M4.071</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για εγγραφή σε άλλο ΠΠΣ (εντός κανονικής διάρκειας φοίτησης)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M4.072</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για εγγραφή σε άλλο ΠΠΣ (εντός κανονικής διάρκειας φοίτησης) (Γυναίκες)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M4.073</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για εγγραφή σε άλλο ΠΠΣ (πέραν κανονικής διάρκειας φοίτησης) (Άνδρες)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διαγραφεί με αίτησή τους και  είχαν εγγραφεί μετά την κανονική διάρκεια σπουδών, ν+1, ν+2, &gt;ν+2 έτη, για να εγγραφούν σε άλλο ΠΠΣ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M4.074</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Διαγραμμένοι για εγγραφή σε άλλο ΠΠΣ (πέραν κανονικής διάρκειας φοίτησης) (Γυναίκες)</w:t>
            </w:r>
          </w:p>
        </w:tc>
        <w:tc>
          <w:tcPr>
            <w:tcW w:w="3661" w:type="dxa"/>
            <w:shd w:val="clear" w:color="000000" w:fill="EEECE1"/>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διαγραφεί με αίτησή τους και  είχαν εγγραφεί μετά την κανονική διάρκεια σπουδών, ν+1, ν+2, &gt;ν+2 έτη, για να εγγραφούν σε άλλο ΠΠΣ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restart"/>
            <w:shd w:val="clear" w:color="auto" w:fill="auto"/>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ΦΟΙΤΗΤΕΣ (ΠΡΟΣΒΑΣΙΜΟΤΗΤΑ)</w:t>
            </w: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M4.075</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Νεοεισερχόμενοι φοιτητές ΑΜΕΑ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νεοεισερχομένων φοιτητών ΑΜΕΑ (5% με σοβαρές παθήσεις) στο τρέχον έτος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M4.076</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Νεοεισερχόμενοι φοιτητές ΑΜΕΑ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νεοεισερχομένων φοιτητών ΑΜΕΑ (5% με σοβαρές παθήσεις) στο τρέχον έτος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M4.077</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Εγγεγραμμένοι φοιτητές ΑΜΕΑ (εντός κανονικής διάρκειας φοίτησης)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εγγεγραμμένων φοιτητών ΑΜΕΑ (5% με σοβαρές παθήσεις) στο τρέχον έτος σε κανονικά έτη φοίτησης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96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M4.078</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Εγγεγραμμένοι φοιτητές ΑΜΕΑ (εντός κανονικής διάρκειας φοίτησης)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εγγεγραμμένων φοιτητών ΑΜΕΑ (5% με σοβαρές παθήσεις) στο τρέχον έτος σε κανονικά έτη φοίτησης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M4.079</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ΑΜΕΑ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 xml:space="preserve">Το πλήθος των </w:t>
            </w:r>
            <w:proofErr w:type="spellStart"/>
            <w:r w:rsidRPr="00BD74D4">
              <w:rPr>
                <w:rFonts w:eastAsia="Times New Roman" w:cstheme="minorHAnsi"/>
                <w:sz w:val="20"/>
                <w:szCs w:val="20"/>
                <w:lang w:eastAsia="el-GR"/>
              </w:rPr>
              <w:t>αποφοιτησάντων</w:t>
            </w:r>
            <w:proofErr w:type="spellEnd"/>
            <w:r w:rsidRPr="00BD74D4">
              <w:rPr>
                <w:rFonts w:eastAsia="Times New Roman" w:cstheme="minorHAnsi"/>
                <w:sz w:val="20"/>
                <w:szCs w:val="20"/>
                <w:lang w:eastAsia="el-GR"/>
              </w:rPr>
              <w:t xml:space="preserve"> ΑΜΕΑ (5% με σοβαρές παθήσεις) στο τρέχον έτος (Άνδρες)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24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M4.080</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ΑΜΕΑ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 xml:space="preserve">Το πλήθος των </w:t>
            </w:r>
            <w:proofErr w:type="spellStart"/>
            <w:r w:rsidRPr="00BD74D4">
              <w:rPr>
                <w:rFonts w:eastAsia="Times New Roman" w:cstheme="minorHAnsi"/>
                <w:sz w:val="20"/>
                <w:szCs w:val="20"/>
                <w:lang w:eastAsia="el-GR"/>
              </w:rPr>
              <w:t>αποφοιτησάντων</w:t>
            </w:r>
            <w:proofErr w:type="spellEnd"/>
            <w:r w:rsidRPr="00BD74D4">
              <w:rPr>
                <w:rFonts w:eastAsia="Times New Roman" w:cstheme="minorHAnsi"/>
                <w:sz w:val="20"/>
                <w:szCs w:val="20"/>
                <w:lang w:eastAsia="el-GR"/>
              </w:rPr>
              <w:t xml:space="preserve"> ΑΜΕΑ (5% με σοβαρές παθήσεις) στο τρέχον έτος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D61A9" w:rsidRPr="006A7515" w:rsidTr="00934479">
        <w:trPr>
          <w:trHeight w:val="960"/>
        </w:trPr>
        <w:tc>
          <w:tcPr>
            <w:tcW w:w="2160" w:type="dxa"/>
            <w:vMerge w:val="restart"/>
            <w:shd w:val="clear" w:color="000000" w:fill="EEECE1"/>
            <w:vAlign w:val="center"/>
            <w:hideMark/>
          </w:tcPr>
          <w:p w:rsidR="009D61A9" w:rsidRDefault="009D61A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ΦΟΙΤΗΤΕΣ (ΚΙΝΗΤΙΚΟΤΗΤΑ - ΔΙΕΘΝΟΠΟΙΗΣΗ)</w:t>
            </w:r>
          </w:p>
          <w:p w:rsidR="00B93D47" w:rsidRDefault="00B93D47" w:rsidP="00DE2B85">
            <w:pPr>
              <w:spacing w:after="0" w:line="240" w:lineRule="auto"/>
              <w:jc w:val="center"/>
              <w:rPr>
                <w:rFonts w:eastAsia="Times New Roman" w:cstheme="minorHAnsi"/>
                <w:b/>
                <w:bCs/>
                <w:lang w:eastAsia="el-GR"/>
              </w:rPr>
            </w:pPr>
          </w:p>
          <w:p w:rsidR="00B93D47" w:rsidRPr="00B93D47" w:rsidRDefault="00B93D47" w:rsidP="00DE2B85">
            <w:pPr>
              <w:spacing w:after="0" w:line="240" w:lineRule="auto"/>
              <w:jc w:val="center"/>
              <w:rPr>
                <w:rFonts w:eastAsia="Times New Roman" w:cstheme="minorHAnsi"/>
                <w:b/>
                <w:bCs/>
                <w:lang w:eastAsia="el-GR"/>
              </w:rPr>
            </w:pPr>
            <w:r>
              <w:rPr>
                <w:rFonts w:eastAsia="Times New Roman" w:cstheme="minorHAnsi"/>
                <w:b/>
                <w:bCs/>
                <w:lang w:eastAsia="el-GR"/>
              </w:rPr>
              <w:t xml:space="preserve"> </w:t>
            </w: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M4.081</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με τρίμηνη παρακολούθηση σε ΑΕΙ της αλλοδαπής (εντός κανονικής διάρκειας φοίτησης) (Άνδρες)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φοιτητών του τρέχοντος έτους (εγγεγραμμένοι πριν ν έτη, κανονική διάρκεια) οι οποίοι έχουν παρακολουθήσει τουλάχιστο ένα τρίμηνο σε κάποιο ΑΕΙ της Αλλοδαπής (Άνδρες) κατά τη λήξη του ακαδημαϊκού έτους αναφοράς (31/8).</w:t>
            </w:r>
          </w:p>
        </w:tc>
        <w:tc>
          <w:tcPr>
            <w:tcW w:w="2977" w:type="dxa"/>
            <w:vMerge w:val="restart"/>
            <w:shd w:val="clear" w:color="000000" w:fill="EEECE1"/>
          </w:tcPr>
          <w:p w:rsidR="009D61A9" w:rsidRPr="003B557E" w:rsidRDefault="009D61A9" w:rsidP="009D61A9">
            <w:pPr>
              <w:spacing w:after="0" w:line="240" w:lineRule="auto"/>
              <w:jc w:val="center"/>
              <w:rPr>
                <w:rFonts w:eastAsia="Times New Roman" w:cstheme="minorHAnsi"/>
                <w:color w:val="FF0000"/>
                <w:sz w:val="20"/>
                <w:szCs w:val="20"/>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120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M4.082</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με τρίμηνη παρακολούθηση σε ΑΕΙ της αλλοδαπής (εντός κανονικής διάρκειας φοίτησης) (Γυναίκες)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φοιτητών του τρέχοντος έτους (εγγεγραμμένοι πριν ν έτη, κανονική διάρκεια), οι οποίοι έχουν παρακολουθήσει τουλάχιστο ένα τρίμηνο σε κάποιο ΑΕΙ της Αλλοδαπής (Γυναίκες)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96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M4.083</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με τρίμηνη παρακολούθηση σε ΑΕΙ της αλλοδαπής (πέραν κανονικής διάρκειας φοίτησης) (Άνδρες)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φοιτητών του τρέχοντος έτους (εγγεγραμμένοι πριν ν+1, ν+2, &gt;ν+2 έτη, δηλαδή πέραν της κανονικής διάρκειας), οι οποίοι έχουν παρακολουθήσει τουλάχιστο ένα τρίμηνο σε κάποιο ΑΕΙ της Αλλοδαπής (Άνδρες)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120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M4.084</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με τρίμηνη παρακολούθηση σε ΑΕΙ της αλλοδαπής (πέραν κανονικής διάρκειας φοίτησης) (Γυναίκες)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φοιτητών του τρέχοντος έτους (εγγεγραμμένοι πριν ν+1, ν+2, &gt;ν+2 έτη, δηλαδή πέραν της κανονικής διάρκειας), οι οποίοι έχουν παρακολουθήσει τουλάχιστο ένα τρίμηνο σε κάποιο ΑΕΙ της Αλλοδαπής (Γυναίκες)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480"/>
        </w:trPr>
        <w:tc>
          <w:tcPr>
            <w:tcW w:w="2160" w:type="dxa"/>
            <w:vMerge/>
            <w:vAlign w:val="center"/>
            <w:hideMark/>
          </w:tcPr>
          <w:p w:rsidR="009D61A9" w:rsidRPr="006A7515" w:rsidRDefault="009D61A9" w:rsidP="003C77B1">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3C77B1">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M4.085</w:t>
            </w:r>
          </w:p>
        </w:tc>
        <w:tc>
          <w:tcPr>
            <w:tcW w:w="3371" w:type="dxa"/>
            <w:shd w:val="clear" w:color="000000" w:fill="EEECE1"/>
            <w:vAlign w:val="center"/>
            <w:hideMark/>
          </w:tcPr>
          <w:p w:rsidR="009D61A9" w:rsidRPr="003B557E" w:rsidRDefault="009D61A9"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από άλλο τμήμα της Αλλοδαπής (Άνδρες)</w:t>
            </w:r>
          </w:p>
        </w:tc>
        <w:tc>
          <w:tcPr>
            <w:tcW w:w="3661" w:type="dxa"/>
            <w:shd w:val="clear" w:color="000000" w:fill="EEECE1"/>
            <w:vAlign w:val="center"/>
            <w:hideMark/>
          </w:tcPr>
          <w:p w:rsidR="009D61A9" w:rsidRPr="003B557E" w:rsidRDefault="009D61A9" w:rsidP="003C77B1">
            <w:pPr>
              <w:spacing w:after="0" w:line="240" w:lineRule="auto"/>
              <w:rPr>
                <w:rFonts w:ascii="Calibri" w:eastAsia="Times New Roman" w:hAnsi="Calibri" w:cs="Calibri"/>
                <w:sz w:val="20"/>
                <w:szCs w:val="20"/>
                <w:highlight w:val="yellow"/>
                <w:lang w:eastAsia="el-GR"/>
              </w:rPr>
            </w:pPr>
            <w:r w:rsidRPr="003B557E">
              <w:rPr>
                <w:rFonts w:ascii="Calibri" w:eastAsia="Times New Roman" w:hAnsi="Calibri" w:cs="Calibri"/>
                <w:sz w:val="20"/>
                <w:szCs w:val="20"/>
                <w:highlight w:val="yellow"/>
                <w:lang w:eastAsia="el-GR"/>
              </w:rPr>
              <w:t>Το πλήθος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2977" w:type="dxa"/>
            <w:vMerge w:val="restart"/>
            <w:shd w:val="clear" w:color="000000" w:fill="EEECE1"/>
          </w:tcPr>
          <w:p w:rsidR="009D61A9" w:rsidRPr="003B557E" w:rsidRDefault="009D61A9" w:rsidP="003C77B1">
            <w:pPr>
              <w:spacing w:after="0" w:line="240" w:lineRule="auto"/>
              <w:jc w:val="center"/>
              <w:rPr>
                <w:rFonts w:eastAsia="Times New Roman" w:cstheme="minorHAnsi"/>
                <w:color w:val="FF0000"/>
                <w:sz w:val="20"/>
                <w:szCs w:val="20"/>
                <w:highlight w:val="yellow"/>
                <w:lang w:eastAsia="el-GR"/>
              </w:rPr>
            </w:pPr>
          </w:p>
        </w:tc>
        <w:tc>
          <w:tcPr>
            <w:tcW w:w="2070" w:type="dxa"/>
            <w:shd w:val="clear" w:color="000000" w:fill="EEECE1"/>
            <w:vAlign w:val="center"/>
            <w:hideMark/>
          </w:tcPr>
          <w:p w:rsidR="009D61A9" w:rsidRPr="003B557E" w:rsidRDefault="009D61A9" w:rsidP="003C77B1">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48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M4.086</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Φοιτητές από άλλο τμήμα της Αλλοδαπής (Γυναίκες)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ascii="Calibri" w:eastAsia="Times New Roman" w:hAnsi="Calibri" w:cs="Calibri"/>
                <w:sz w:val="20"/>
                <w:szCs w:val="20"/>
                <w:highlight w:val="yellow"/>
                <w:lang w:eastAsia="el-GR"/>
              </w:rPr>
              <w:t>Το πλήθος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sz w:val="20"/>
                <w:szCs w:val="20"/>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48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M4.087</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Εισερχόμενοι φοιτητές ERASMUS (Άνδρες)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ετήσιο πλήθος των εισερχομένων φοιτητών ERASMUS (Άνδρες) κατά τη λήξη του ακαδημαϊκού έτους αναφοράς (31/8).</w:t>
            </w:r>
          </w:p>
        </w:tc>
        <w:tc>
          <w:tcPr>
            <w:tcW w:w="2977" w:type="dxa"/>
            <w:vMerge w:val="restart"/>
            <w:shd w:val="clear" w:color="000000" w:fill="EEECE1"/>
          </w:tcPr>
          <w:p w:rsidR="009D61A9" w:rsidRPr="003B557E" w:rsidRDefault="009D61A9" w:rsidP="00795DAD">
            <w:pPr>
              <w:spacing w:after="0" w:line="240" w:lineRule="auto"/>
              <w:jc w:val="center"/>
              <w:rPr>
                <w:rFonts w:eastAsia="Times New Roman" w:cstheme="minorHAnsi"/>
                <w:sz w:val="20"/>
                <w:szCs w:val="20"/>
                <w:highlight w:val="yellow"/>
                <w:lang w:eastAsia="el-GR"/>
              </w:rPr>
            </w:pPr>
          </w:p>
        </w:tc>
        <w:tc>
          <w:tcPr>
            <w:tcW w:w="2070" w:type="dxa"/>
            <w:shd w:val="clear" w:color="000000" w:fill="EEECE1"/>
            <w:vAlign w:val="center"/>
            <w:hideMark/>
          </w:tcPr>
          <w:p w:rsidR="009D61A9" w:rsidRPr="003B557E" w:rsidRDefault="001B6024"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 xml:space="preserve"> </w:t>
            </w:r>
          </w:p>
        </w:tc>
      </w:tr>
      <w:tr w:rsidR="009D61A9" w:rsidRPr="006A7515" w:rsidTr="00934479">
        <w:trPr>
          <w:trHeight w:val="48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M4.088</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Εισερχόμενοι φοιτητές ERASMUS (Γυναίκες)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ετήσιο πλήθος των εισερχομένων φοιτητών ERASMUS (Γυναίκες)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48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M4.089</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Εξερχόμενοι φοιτητές ERASMUS (Άνδρες)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ετήσιο πλήθος των εξερχομένων φοιτητών ERASMUS (Άνδρες)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D61A9" w:rsidRPr="006A7515" w:rsidTr="00934479">
        <w:trPr>
          <w:trHeight w:val="480"/>
        </w:trPr>
        <w:tc>
          <w:tcPr>
            <w:tcW w:w="2160" w:type="dxa"/>
            <w:vMerge/>
            <w:vAlign w:val="center"/>
            <w:hideMark/>
          </w:tcPr>
          <w:p w:rsidR="009D61A9" w:rsidRPr="006A7515" w:rsidRDefault="009D61A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D61A9" w:rsidRPr="003B557E" w:rsidRDefault="009D61A9"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M4.090</w:t>
            </w:r>
          </w:p>
        </w:tc>
        <w:tc>
          <w:tcPr>
            <w:tcW w:w="3371" w:type="dxa"/>
            <w:shd w:val="clear" w:color="000000" w:fill="EEECE1"/>
            <w:vAlign w:val="center"/>
            <w:hideMark/>
          </w:tcPr>
          <w:p w:rsidR="009D61A9" w:rsidRPr="003B557E" w:rsidRDefault="009D61A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Εξερχόμενοι φοιτητές ERASMUS (Γυναίκες)</w:t>
            </w:r>
          </w:p>
        </w:tc>
        <w:tc>
          <w:tcPr>
            <w:tcW w:w="3661" w:type="dxa"/>
            <w:shd w:val="clear" w:color="000000" w:fill="EEECE1"/>
            <w:vAlign w:val="center"/>
            <w:hideMark/>
          </w:tcPr>
          <w:p w:rsidR="009D61A9" w:rsidRPr="003B557E" w:rsidRDefault="009D61A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ετήσιο πλήθος των εξερχομένων φοιτητών ERASMUS (Γυναίκες) κατά τη λήξη του ακαδημαϊκού έτους αναφοράς (31/8).</w:t>
            </w:r>
          </w:p>
        </w:tc>
        <w:tc>
          <w:tcPr>
            <w:tcW w:w="2977" w:type="dxa"/>
            <w:vMerge/>
            <w:shd w:val="clear" w:color="000000" w:fill="EEECE1"/>
          </w:tcPr>
          <w:p w:rsidR="009D61A9" w:rsidRPr="003B557E" w:rsidRDefault="009D61A9" w:rsidP="00174C96">
            <w:pPr>
              <w:spacing w:after="0" w:line="240" w:lineRule="auto"/>
              <w:jc w:val="center"/>
              <w:rPr>
                <w:rFonts w:eastAsia="Times New Roman" w:cstheme="minorHAnsi"/>
                <w:highlight w:val="yellow"/>
                <w:lang w:eastAsia="el-GR"/>
              </w:rPr>
            </w:pPr>
          </w:p>
        </w:tc>
        <w:tc>
          <w:tcPr>
            <w:tcW w:w="2070" w:type="dxa"/>
            <w:shd w:val="clear" w:color="000000" w:fill="EEECE1"/>
            <w:vAlign w:val="center"/>
            <w:hideMark/>
          </w:tcPr>
          <w:p w:rsidR="009D61A9" w:rsidRPr="003B557E" w:rsidRDefault="009D61A9" w:rsidP="00174C96">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934479" w:rsidRPr="006A7515" w:rsidTr="00934479">
        <w:trPr>
          <w:trHeight w:val="480"/>
        </w:trPr>
        <w:tc>
          <w:tcPr>
            <w:tcW w:w="2160" w:type="dxa"/>
            <w:vMerge w:val="restart"/>
            <w:shd w:val="clear" w:color="auto" w:fill="auto"/>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ΑΠΟΦΟΙΤΟΙ (ΠΛΗΘΥΣΜΟΣ)</w:t>
            </w: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M4.091</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(εντός κανονικής διάρκειας φοίτησης) (Άνδρες)</w:t>
            </w:r>
          </w:p>
        </w:tc>
        <w:tc>
          <w:tcPr>
            <w:tcW w:w="3661" w:type="dxa"/>
            <w:shd w:val="clear" w:color="auto" w:fill="auto"/>
            <w:vAlign w:val="center"/>
            <w:hideMark/>
          </w:tcPr>
          <w:p w:rsidR="00934479" w:rsidRPr="008605A8" w:rsidRDefault="00934479" w:rsidP="00DE2B85">
            <w:pPr>
              <w:spacing w:after="0" w:line="240" w:lineRule="auto"/>
              <w:rPr>
                <w:rFonts w:eastAsia="Times New Roman" w:cstheme="minorHAnsi"/>
                <w:sz w:val="20"/>
                <w:szCs w:val="20"/>
                <w:lang w:eastAsia="el-GR"/>
              </w:rPr>
            </w:pPr>
            <w:r w:rsidRPr="008605A8">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2977" w:type="dxa"/>
          </w:tcPr>
          <w:p w:rsidR="00BD74D4" w:rsidRPr="00C924FA" w:rsidRDefault="00BD74D4"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M4.092</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(εντός κανονικής διάρκειας φοίτησης)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2977" w:type="dxa"/>
          </w:tcPr>
          <w:p w:rsidR="00934479" w:rsidRPr="00C924FA" w:rsidRDefault="00934479"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M4.093</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(ν+1 έτη σπουδών)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2977" w:type="dxa"/>
          </w:tcPr>
          <w:p w:rsidR="00BD74D4" w:rsidRPr="00C924FA" w:rsidRDefault="00BD74D4"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M4.094</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(ν+1 έτη σπουδών)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M4.095</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(ν+2 έτη σπουδών)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2977" w:type="dxa"/>
          </w:tcPr>
          <w:p w:rsidR="00BD74D4" w:rsidRPr="00EF0FED" w:rsidRDefault="00BD74D4" w:rsidP="000D6490">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M4.096</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(ν+2 έτη σπουδών) (Γυναίκες)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2977" w:type="dxa"/>
          </w:tcPr>
          <w:p w:rsidR="00934479" w:rsidRPr="00EF0FED" w:rsidRDefault="00934479" w:rsidP="00174C96">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M4.097</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(περισσότερα από ν+2 έτη σπουδών) (Άνδρες)</w:t>
            </w:r>
          </w:p>
        </w:tc>
        <w:tc>
          <w:tcPr>
            <w:tcW w:w="3661" w:type="dxa"/>
            <w:shd w:val="clear" w:color="auto" w:fill="auto"/>
            <w:vAlign w:val="center"/>
            <w:hideMark/>
          </w:tcPr>
          <w:p w:rsidR="00934479" w:rsidRPr="00BD74D4" w:rsidRDefault="00934479" w:rsidP="00DE2B85">
            <w:pPr>
              <w:spacing w:after="0" w:line="240" w:lineRule="auto"/>
              <w:rPr>
                <w:rFonts w:eastAsia="Times New Roman" w:cstheme="minorHAnsi"/>
                <w:sz w:val="20"/>
                <w:szCs w:val="20"/>
                <w:lang w:eastAsia="el-GR"/>
              </w:rPr>
            </w:pPr>
            <w:r w:rsidRPr="00BD74D4">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&gt;ν+2 έτη, πέραν των δύο ετών από την κανονική διάρκεια σπουδών(Άνδρες) κατά τη λήξη του ακαδημαϊκού έτους αναφοράς (31/8).</w:t>
            </w:r>
          </w:p>
        </w:tc>
        <w:tc>
          <w:tcPr>
            <w:tcW w:w="2977" w:type="dxa"/>
          </w:tcPr>
          <w:p w:rsidR="00BD74D4" w:rsidRPr="00EF0FED" w:rsidRDefault="00BD74D4" w:rsidP="000D6490">
            <w:pPr>
              <w:spacing w:after="0" w:line="240" w:lineRule="auto"/>
              <w:jc w:val="center"/>
              <w:rPr>
                <w:rFonts w:eastAsia="Times New Roman" w:cstheme="minorHAnsi"/>
                <w:color w:val="FF0000"/>
                <w:sz w:val="20"/>
                <w:szCs w:val="20"/>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M4.098</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(περισσότερα από ν+2 έτη σπουδών)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φοιτητών που έχουν αποφοιτήσει στο τρέχον ακαδημαϊκό έτος  και είχαν εγγραφεί πριν &gt;ν+2 έτη, πέραν των δύο ετών από την κανονική διάρκεια σπουδών (Γυναίκες) κατά τη λήξη του ακαδημαϊκού έτους αναφοράς (31/8).</w:t>
            </w:r>
          </w:p>
        </w:tc>
        <w:tc>
          <w:tcPr>
            <w:tcW w:w="2977" w:type="dxa"/>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restart"/>
            <w:shd w:val="clear" w:color="000000" w:fill="EEECE1"/>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ΑΠΟΦΟΙΤΟΙ (ΕΠΙΔΟΣΕΙΣ)</w:t>
            </w: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M4.099</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5.00 - 5.99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5.00-5.99 (Άνδρες) κατά τη λήξη του ακαδημαϊκού έτους αναφοράς (31/8).</w:t>
            </w:r>
          </w:p>
        </w:tc>
        <w:tc>
          <w:tcPr>
            <w:tcW w:w="2977" w:type="dxa"/>
            <w:shd w:val="clear" w:color="000000" w:fill="EEECE1"/>
          </w:tcPr>
          <w:p w:rsidR="00934479" w:rsidRPr="001B6024"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p w:rsidR="001B6024" w:rsidRPr="006A7515" w:rsidRDefault="001B6024" w:rsidP="00174C96">
            <w:pPr>
              <w:spacing w:after="0" w:line="240" w:lineRule="auto"/>
              <w:jc w:val="center"/>
              <w:rPr>
                <w:rFonts w:eastAsia="Times New Roman" w:cstheme="minorHAnsi"/>
                <w:lang w:eastAsia="el-GR"/>
              </w:rPr>
            </w:pP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M4.100</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5.00 - 5.99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5.00-5.99 (Γυναίκες) κατά τη λήξη του ακαδημαϊκού έτους αναφοράς (31/8).</w:t>
            </w:r>
          </w:p>
        </w:tc>
        <w:tc>
          <w:tcPr>
            <w:tcW w:w="2977" w:type="dxa"/>
            <w:shd w:val="clear" w:color="000000" w:fill="EEECE1"/>
          </w:tcPr>
          <w:p w:rsidR="00934479" w:rsidRPr="001B6024" w:rsidRDefault="00934479" w:rsidP="00174C96">
            <w:pPr>
              <w:spacing w:after="0" w:line="240" w:lineRule="auto"/>
              <w:jc w:val="center"/>
              <w:rPr>
                <w:rFonts w:eastAsia="Times New Roman" w:cstheme="minorHAnsi"/>
                <w:sz w:val="20"/>
                <w:szCs w:val="20"/>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M4.101</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6.00 - 6.99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6.00-6.99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M4.102</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6.00 - 6.99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6.00-6.99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M4.103</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7.00 - 7.99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7.00-7.99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M4.104</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7.00 - 7.99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7.00-7.99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M4.105</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8.00 - 8.99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8.00-8.99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M4.106</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8.00 - 8.99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8.00-8.99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M4.107</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9.00 - 10.00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9.00-10.00 (Άνδρες)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M4.108</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Απόφοιτοι με βαθμό πτυχίου 9.00 - 10.00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αποφοίτων του τρέχοντος ακαδημαϊκού έτους με βαθμό πτυχίου από 9.00-10.00 (Γυναίκες) κατά τη λήξη του ακαδημαϊκού έτους αναφοράς (31/8).</w:t>
            </w:r>
          </w:p>
        </w:tc>
        <w:tc>
          <w:tcPr>
            <w:tcW w:w="2977" w:type="dxa"/>
            <w:shd w:val="clear" w:color="000000" w:fill="EEECE1"/>
          </w:tcPr>
          <w:p w:rsidR="00934479" w:rsidRPr="006A7515"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7515">
              <w:rPr>
                <w:rFonts w:eastAsia="Times New Roman" w:cstheme="minorHAnsi"/>
                <w:lang w:eastAsia="el-GR"/>
              </w:rPr>
              <w:t>Ακέραιος</w:t>
            </w:r>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M4.109</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Μέση τιμή βαθμού πτυχίου  (Άνδρες)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2977" w:type="dxa"/>
            <w:shd w:val="clear" w:color="000000" w:fill="EEECE1"/>
          </w:tcPr>
          <w:p w:rsidR="00934479"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6A61A0" w:rsidP="00174C96">
            <w:pPr>
              <w:spacing w:after="0" w:line="240" w:lineRule="auto"/>
              <w:jc w:val="center"/>
              <w:rPr>
                <w:rFonts w:eastAsia="Times New Roman" w:cstheme="minorHAnsi"/>
                <w:lang w:eastAsia="el-GR"/>
              </w:rPr>
            </w:pPr>
            <w:proofErr w:type="spellStart"/>
            <w:r w:rsidRPr="006A61A0">
              <w:rPr>
                <w:rFonts w:eastAsia="Times New Roman" w:cstheme="minorHAnsi"/>
                <w:strike/>
                <w:lang w:eastAsia="el-GR"/>
              </w:rPr>
              <w:t>ΑΚΕΡΑΙΟΣ</w:t>
            </w:r>
            <w:r w:rsidR="00934479" w:rsidRPr="006A61A0">
              <w:rPr>
                <w:rFonts w:eastAsia="Times New Roman" w:cstheme="minorHAnsi"/>
                <w:color w:val="FF0000"/>
                <w:lang w:eastAsia="el-GR"/>
              </w:rPr>
              <w:t>Δεκαδικός</w:t>
            </w:r>
            <w:proofErr w:type="spellEnd"/>
          </w:p>
        </w:tc>
      </w:tr>
      <w:tr w:rsidR="00934479" w:rsidRPr="006A7515" w:rsidTr="00934479">
        <w:trPr>
          <w:trHeight w:val="48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000000" w:fill="EEECE1"/>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M4.110</w:t>
            </w:r>
          </w:p>
        </w:tc>
        <w:tc>
          <w:tcPr>
            <w:tcW w:w="3371" w:type="dxa"/>
            <w:shd w:val="clear" w:color="000000" w:fill="EEECE1"/>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Μέση τιμή βαθμού πτυχίου  (Γυναίκες)</w:t>
            </w:r>
          </w:p>
        </w:tc>
        <w:tc>
          <w:tcPr>
            <w:tcW w:w="3661" w:type="dxa"/>
            <w:shd w:val="clear" w:color="000000" w:fill="EEECE1"/>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2977" w:type="dxa"/>
            <w:shd w:val="clear" w:color="000000" w:fill="EEECE1"/>
          </w:tcPr>
          <w:p w:rsidR="00934479" w:rsidRDefault="00934479" w:rsidP="00174C96">
            <w:pPr>
              <w:spacing w:after="0" w:line="240" w:lineRule="auto"/>
              <w:jc w:val="center"/>
              <w:rPr>
                <w:rFonts w:eastAsia="Times New Roman" w:cstheme="minorHAnsi"/>
                <w:lang w:eastAsia="el-GR"/>
              </w:rPr>
            </w:pPr>
          </w:p>
        </w:tc>
        <w:tc>
          <w:tcPr>
            <w:tcW w:w="2070" w:type="dxa"/>
            <w:shd w:val="clear" w:color="000000" w:fill="EEECE1"/>
            <w:vAlign w:val="center"/>
            <w:hideMark/>
          </w:tcPr>
          <w:p w:rsidR="00934479" w:rsidRPr="006A7515" w:rsidRDefault="00934479" w:rsidP="00174C96">
            <w:pPr>
              <w:spacing w:after="0" w:line="240" w:lineRule="auto"/>
              <w:jc w:val="center"/>
              <w:rPr>
                <w:rFonts w:eastAsia="Times New Roman" w:cstheme="minorHAnsi"/>
                <w:lang w:eastAsia="el-GR"/>
              </w:rPr>
            </w:pPr>
            <w:r w:rsidRPr="006A61A0">
              <w:rPr>
                <w:rFonts w:eastAsia="Times New Roman" w:cstheme="minorHAnsi"/>
                <w:color w:val="FF0000"/>
                <w:lang w:eastAsia="el-GR"/>
              </w:rPr>
              <w:t>Δεκαδικός</w:t>
            </w:r>
          </w:p>
        </w:tc>
      </w:tr>
      <w:tr w:rsidR="00934479" w:rsidRPr="006A7515" w:rsidTr="00934479">
        <w:trPr>
          <w:trHeight w:val="720"/>
        </w:trPr>
        <w:tc>
          <w:tcPr>
            <w:tcW w:w="2160" w:type="dxa"/>
            <w:vMerge w:val="restart"/>
            <w:shd w:val="clear" w:color="auto" w:fill="auto"/>
            <w:vAlign w:val="center"/>
            <w:hideMark/>
          </w:tcPr>
          <w:p w:rsidR="00934479" w:rsidRPr="00B93D47" w:rsidRDefault="00934479" w:rsidP="00DE2B85">
            <w:pPr>
              <w:spacing w:after="0" w:line="240" w:lineRule="auto"/>
              <w:jc w:val="center"/>
              <w:rPr>
                <w:rFonts w:eastAsia="Times New Roman" w:cstheme="minorHAnsi"/>
                <w:b/>
                <w:bCs/>
                <w:highlight w:val="yellow"/>
                <w:lang w:eastAsia="el-GR"/>
              </w:rPr>
            </w:pPr>
            <w:r w:rsidRPr="00B93D47">
              <w:rPr>
                <w:rFonts w:eastAsia="Times New Roman" w:cstheme="minorHAnsi"/>
                <w:b/>
                <w:bCs/>
                <w:highlight w:val="yellow"/>
                <w:lang w:eastAsia="el-GR"/>
              </w:rPr>
              <w:t>ΑΠΟΦΟΙΤΟΙ (ΑΠΟΡΡΟΦΗΣΗ)</w:t>
            </w:r>
          </w:p>
          <w:p w:rsidR="00934479" w:rsidRPr="00B93D47" w:rsidRDefault="00934479" w:rsidP="00DE2B85">
            <w:pPr>
              <w:spacing w:after="0" w:line="240" w:lineRule="auto"/>
              <w:jc w:val="center"/>
              <w:rPr>
                <w:rFonts w:eastAsia="Times New Roman" w:cstheme="minorHAnsi"/>
                <w:b/>
                <w:bCs/>
                <w:highlight w:val="yellow"/>
                <w:lang w:eastAsia="el-GR"/>
              </w:rPr>
            </w:pPr>
          </w:p>
          <w:p w:rsidR="00934479" w:rsidRPr="00174C96" w:rsidRDefault="00934479" w:rsidP="00DE2B85">
            <w:pPr>
              <w:spacing w:after="0" w:line="240" w:lineRule="auto"/>
              <w:jc w:val="center"/>
              <w:rPr>
                <w:rFonts w:eastAsia="Times New Roman" w:cstheme="minorHAnsi"/>
                <w:b/>
                <w:bCs/>
                <w:sz w:val="24"/>
                <w:szCs w:val="24"/>
                <w:lang w:eastAsia="el-GR"/>
              </w:rPr>
            </w:pPr>
            <w:r w:rsidRPr="00B93D47">
              <w:rPr>
                <w:rFonts w:eastAsia="Times New Roman" w:cstheme="minorHAnsi"/>
                <w:b/>
                <w:bCs/>
                <w:sz w:val="24"/>
                <w:szCs w:val="24"/>
                <w:highlight w:val="yellow"/>
                <w:lang w:eastAsia="el-GR"/>
              </w:rPr>
              <w:t>Η συμπλήρωση της ενότητας είναι προαιρετική</w:t>
            </w: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M4.111</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6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(Άνδρες).</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M4.112</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6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6 μηνών από την αποφοίτηση (Γυναίκες).</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M4.113</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6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(Άνδρες).</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M4.114</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6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6 μηνών από την αποφοίτηση (Γυναίκες).</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M4.115</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12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M4.116</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12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M4.117</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12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M4.118</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12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M4.119</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24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M4.120</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συναφή εργασία εντός 24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M4.121</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24 μηνών (%)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M4.122</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Απασχόληση αποφοίτων σε μη συναφή εργασία εντός 24 μηνών (%)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M4.123</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Ποσοστό συνέχισης σπουδών στο εσωτερικό (απόφοιτοι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M4.124</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Ποσοστό συνέχισης σπουδών στο εσωτερικό (απόφοιτοι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M4.125</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Ποσοστό συνέχισης σπουδών στο εξωτερικό (απόφοιτοι Άνδρες)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ign w:val="center"/>
            <w:hideMark/>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auto"/>
            <w:noWrap/>
            <w:vAlign w:val="center"/>
            <w:hideMark/>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M4.126</w:t>
            </w:r>
          </w:p>
        </w:tc>
        <w:tc>
          <w:tcPr>
            <w:tcW w:w="3371" w:type="dxa"/>
            <w:shd w:val="clear" w:color="auto" w:fill="auto"/>
            <w:vAlign w:val="center"/>
            <w:hideMark/>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Ποσοστό συνέχισης σπουδών στο εξωτερικό (απόφοιτοι Γυναίκες)</w:t>
            </w:r>
          </w:p>
        </w:tc>
        <w:tc>
          <w:tcPr>
            <w:tcW w:w="3661" w:type="dxa"/>
            <w:shd w:val="clear" w:color="auto" w:fill="auto"/>
            <w:vAlign w:val="center"/>
            <w:hideMark/>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2977" w:type="dxa"/>
          </w:tcPr>
          <w:p w:rsidR="00934479" w:rsidRPr="00B63E7F" w:rsidRDefault="00934479" w:rsidP="00174C96">
            <w:pPr>
              <w:spacing w:after="0" w:line="240" w:lineRule="auto"/>
              <w:jc w:val="center"/>
              <w:rPr>
                <w:rFonts w:eastAsia="Times New Roman" w:cstheme="minorHAnsi"/>
                <w:lang w:eastAsia="el-GR"/>
              </w:rPr>
            </w:pPr>
          </w:p>
        </w:tc>
        <w:tc>
          <w:tcPr>
            <w:tcW w:w="2070" w:type="dxa"/>
            <w:shd w:val="clear" w:color="auto" w:fill="auto"/>
            <w:vAlign w:val="center"/>
            <w:hideMark/>
          </w:tcPr>
          <w:p w:rsidR="00934479" w:rsidRPr="006A7515" w:rsidRDefault="00934479" w:rsidP="00174C96">
            <w:pPr>
              <w:spacing w:after="0" w:line="240" w:lineRule="auto"/>
              <w:jc w:val="center"/>
              <w:rPr>
                <w:rFonts w:eastAsia="Times New Roman" w:cstheme="minorHAnsi"/>
                <w:lang w:eastAsia="el-GR"/>
              </w:rPr>
            </w:pPr>
            <w:r w:rsidRPr="00B63E7F">
              <w:rPr>
                <w:rFonts w:eastAsia="Times New Roman" w:cstheme="minorHAnsi"/>
                <w:lang w:eastAsia="el-GR"/>
              </w:rPr>
              <w:t>Δεκαδικός (0,00 - 100,00)</w:t>
            </w:r>
          </w:p>
        </w:tc>
      </w:tr>
      <w:tr w:rsidR="00934479" w:rsidRPr="006A7515" w:rsidTr="00934479">
        <w:trPr>
          <w:trHeight w:val="720"/>
        </w:trPr>
        <w:tc>
          <w:tcPr>
            <w:tcW w:w="2160" w:type="dxa"/>
            <w:vMerge w:val="restart"/>
            <w:shd w:val="clear" w:color="auto" w:fill="EEECE1"/>
            <w:vAlign w:val="center"/>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ΔΙΔΑΣΚΟΝΤΕΣ ΣΤΟ ΠΠΣ</w:t>
            </w:r>
          </w:p>
        </w:tc>
        <w:tc>
          <w:tcPr>
            <w:tcW w:w="1309" w:type="dxa"/>
            <w:shd w:val="clear" w:color="auto" w:fill="EEECE1"/>
            <w:noWrap/>
            <w:vAlign w:val="center"/>
          </w:tcPr>
          <w:p w:rsidR="00934479" w:rsidRPr="006A7515" w:rsidRDefault="00934479" w:rsidP="00DE2B85">
            <w:pPr>
              <w:spacing w:after="0" w:line="240" w:lineRule="auto"/>
              <w:jc w:val="center"/>
              <w:rPr>
                <w:rFonts w:eastAsia="Times New Roman" w:cstheme="minorHAnsi"/>
                <w:b/>
                <w:bCs/>
                <w:lang w:eastAsia="el-GR"/>
              </w:rPr>
            </w:pPr>
            <w:r w:rsidRPr="006A7515">
              <w:rPr>
                <w:rFonts w:eastAsia="Times New Roman" w:cstheme="minorHAnsi"/>
                <w:b/>
                <w:bCs/>
                <w:lang w:eastAsia="el-GR"/>
              </w:rPr>
              <w:t>Μ4.127</w:t>
            </w:r>
          </w:p>
        </w:tc>
        <w:tc>
          <w:tcPr>
            <w:tcW w:w="3371" w:type="dxa"/>
            <w:shd w:val="clear" w:color="auto" w:fill="EEECE1"/>
            <w:vAlign w:val="center"/>
          </w:tcPr>
          <w:p w:rsidR="00934479" w:rsidRPr="006A7515" w:rsidRDefault="00934479" w:rsidP="00DE2B85">
            <w:pPr>
              <w:spacing w:after="0" w:line="240" w:lineRule="auto"/>
              <w:rPr>
                <w:rFonts w:eastAsia="Times New Roman" w:cstheme="minorHAnsi"/>
                <w:lang w:eastAsia="el-GR"/>
              </w:rPr>
            </w:pPr>
            <w:r w:rsidRPr="006A7515">
              <w:rPr>
                <w:rFonts w:eastAsia="Times New Roman" w:cstheme="minorHAnsi"/>
                <w:lang w:eastAsia="el-GR"/>
              </w:rPr>
              <w:t>Πλήθος διδασκόντων μελών ΔΕΠ του Τμήματος</w:t>
            </w:r>
          </w:p>
        </w:tc>
        <w:tc>
          <w:tcPr>
            <w:tcW w:w="3661" w:type="dxa"/>
            <w:shd w:val="clear" w:color="auto" w:fill="EEECE1"/>
            <w:vAlign w:val="center"/>
          </w:tcPr>
          <w:p w:rsidR="00934479" w:rsidRPr="00C924FA" w:rsidRDefault="00934479" w:rsidP="00DE2B85">
            <w:pPr>
              <w:spacing w:after="0" w:line="240" w:lineRule="auto"/>
              <w:rPr>
                <w:rFonts w:eastAsia="Times New Roman" w:cstheme="minorHAnsi"/>
                <w:sz w:val="20"/>
                <w:szCs w:val="20"/>
                <w:lang w:eastAsia="el-GR"/>
              </w:rPr>
            </w:pPr>
            <w:r w:rsidRPr="00C924FA">
              <w:rPr>
                <w:rFonts w:eastAsia="Times New Roman" w:cstheme="minorHAnsi"/>
                <w:sz w:val="20"/>
                <w:szCs w:val="20"/>
                <w:lang w:eastAsia="el-GR"/>
              </w:rPr>
              <w:t>Το πλήθος των μελών ΔΕΠ του Τμήματος που διδάσκουν στο ΠΠΣ κατά τη λήξη του ακαδημαϊκού έτους αναφοράς (31/8).</w:t>
            </w:r>
          </w:p>
        </w:tc>
        <w:tc>
          <w:tcPr>
            <w:tcW w:w="2977" w:type="dxa"/>
            <w:shd w:val="clear" w:color="auto" w:fill="EEECE1"/>
          </w:tcPr>
          <w:p w:rsidR="006A61A0" w:rsidRPr="006A61A0" w:rsidRDefault="006A61A0" w:rsidP="00174C96">
            <w:pPr>
              <w:spacing w:after="0" w:line="240" w:lineRule="auto"/>
              <w:jc w:val="center"/>
              <w:rPr>
                <w:rFonts w:eastAsia="Times New Roman" w:cstheme="minorHAnsi"/>
                <w:color w:val="FF0000"/>
                <w:lang w:eastAsia="el-GR"/>
              </w:rPr>
            </w:pPr>
          </w:p>
        </w:tc>
        <w:tc>
          <w:tcPr>
            <w:tcW w:w="2070" w:type="dxa"/>
            <w:shd w:val="clear" w:color="auto" w:fill="EEECE1"/>
            <w:vAlign w:val="center"/>
          </w:tcPr>
          <w:p w:rsidR="00934479" w:rsidRPr="00B93D47" w:rsidRDefault="00934479" w:rsidP="00174C96">
            <w:pPr>
              <w:spacing w:after="0" w:line="240" w:lineRule="auto"/>
              <w:jc w:val="center"/>
              <w:rPr>
                <w:rFonts w:eastAsia="Times New Roman" w:cstheme="minorHAnsi"/>
                <w:highlight w:val="yellow"/>
                <w:lang w:eastAsia="el-GR"/>
              </w:rPr>
            </w:pPr>
            <w:r w:rsidRPr="00440528">
              <w:rPr>
                <w:rFonts w:eastAsia="Times New Roman" w:cstheme="minorHAnsi"/>
                <w:lang w:eastAsia="el-GR"/>
              </w:rPr>
              <w:t>Ακέραιος</w:t>
            </w:r>
          </w:p>
        </w:tc>
      </w:tr>
      <w:tr w:rsidR="00934479" w:rsidRPr="006A7515" w:rsidTr="00934479">
        <w:trPr>
          <w:trHeight w:val="720"/>
        </w:trPr>
        <w:tc>
          <w:tcPr>
            <w:tcW w:w="2160" w:type="dxa"/>
            <w:vMerge/>
            <w:shd w:val="clear" w:color="auto" w:fill="EEECE1"/>
            <w:vAlign w:val="center"/>
          </w:tcPr>
          <w:p w:rsidR="00934479" w:rsidRPr="006A7515" w:rsidRDefault="00934479" w:rsidP="00DE2B85">
            <w:pPr>
              <w:spacing w:after="0" w:line="240" w:lineRule="auto"/>
              <w:rPr>
                <w:rFonts w:eastAsia="Times New Roman" w:cstheme="minorHAnsi"/>
                <w:b/>
                <w:bCs/>
                <w:lang w:eastAsia="el-GR"/>
              </w:rPr>
            </w:pPr>
          </w:p>
        </w:tc>
        <w:tc>
          <w:tcPr>
            <w:tcW w:w="1309" w:type="dxa"/>
            <w:shd w:val="clear" w:color="auto" w:fill="EEECE1"/>
            <w:noWrap/>
            <w:vAlign w:val="center"/>
          </w:tcPr>
          <w:p w:rsidR="00934479" w:rsidRPr="00EB208A" w:rsidRDefault="00934479" w:rsidP="00DE2B85">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Μ4.128</w:t>
            </w:r>
          </w:p>
        </w:tc>
        <w:tc>
          <w:tcPr>
            <w:tcW w:w="3371" w:type="dxa"/>
            <w:shd w:val="clear" w:color="auto" w:fill="EEECE1"/>
            <w:vAlign w:val="center"/>
          </w:tcPr>
          <w:p w:rsidR="00934479" w:rsidRPr="003B557E" w:rsidRDefault="00934479"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διδασκόντων μελών ΔΕΠ από άλλα Τμήματα</w:t>
            </w:r>
          </w:p>
        </w:tc>
        <w:tc>
          <w:tcPr>
            <w:tcW w:w="3661" w:type="dxa"/>
            <w:shd w:val="clear" w:color="auto" w:fill="EEECE1"/>
            <w:vAlign w:val="center"/>
          </w:tcPr>
          <w:p w:rsidR="00934479" w:rsidRPr="003B557E" w:rsidRDefault="00934479"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μελών ΔΕΠ άλλων Τμημάτων του Ιδρύματος που διδάσκουν στο ΠΠΣ κατά τη λήξη του ακαδημαϊκού έτους αναφοράς (31/8).</w:t>
            </w:r>
          </w:p>
        </w:tc>
        <w:tc>
          <w:tcPr>
            <w:tcW w:w="2977" w:type="dxa"/>
            <w:shd w:val="clear" w:color="auto" w:fill="EEECE1"/>
          </w:tcPr>
          <w:p w:rsidR="00934479" w:rsidRPr="003B557E" w:rsidRDefault="00934479" w:rsidP="00174C96">
            <w:pPr>
              <w:spacing w:after="0" w:line="240" w:lineRule="auto"/>
              <w:jc w:val="center"/>
              <w:rPr>
                <w:rFonts w:eastAsia="Times New Roman" w:cstheme="minorHAnsi"/>
                <w:highlight w:val="yellow"/>
                <w:lang w:eastAsia="el-GR"/>
              </w:rPr>
            </w:pPr>
          </w:p>
        </w:tc>
        <w:tc>
          <w:tcPr>
            <w:tcW w:w="2070" w:type="dxa"/>
            <w:shd w:val="clear" w:color="auto" w:fill="EEECE1"/>
            <w:vAlign w:val="center"/>
          </w:tcPr>
          <w:p w:rsidR="00934479" w:rsidRPr="00B93D47" w:rsidRDefault="00934479"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720"/>
        </w:trPr>
        <w:tc>
          <w:tcPr>
            <w:tcW w:w="2160" w:type="dxa"/>
            <w:vMerge/>
            <w:shd w:val="clear" w:color="auto" w:fill="EEECE1"/>
            <w:vAlign w:val="center"/>
          </w:tcPr>
          <w:p w:rsidR="00934479" w:rsidRPr="006A7515" w:rsidRDefault="00934479" w:rsidP="00173602">
            <w:pPr>
              <w:spacing w:after="0" w:line="240" w:lineRule="auto"/>
              <w:rPr>
                <w:rFonts w:eastAsia="Times New Roman" w:cstheme="minorHAnsi"/>
                <w:b/>
                <w:bCs/>
                <w:lang w:eastAsia="el-GR"/>
              </w:rPr>
            </w:pPr>
          </w:p>
        </w:tc>
        <w:tc>
          <w:tcPr>
            <w:tcW w:w="1309" w:type="dxa"/>
            <w:shd w:val="clear" w:color="auto" w:fill="EEECE1"/>
            <w:noWrap/>
            <w:vAlign w:val="center"/>
          </w:tcPr>
          <w:p w:rsidR="00934479" w:rsidRPr="00EB208A" w:rsidRDefault="00934479" w:rsidP="00173602">
            <w:pPr>
              <w:spacing w:after="0" w:line="240" w:lineRule="auto"/>
              <w:jc w:val="center"/>
              <w:rPr>
                <w:rFonts w:eastAsia="Times New Roman" w:cstheme="minorHAnsi"/>
                <w:b/>
                <w:bCs/>
                <w:color w:val="FF0000"/>
                <w:highlight w:val="yellow"/>
                <w:lang w:eastAsia="el-GR"/>
              </w:rPr>
            </w:pPr>
            <w:r w:rsidRPr="00EB208A">
              <w:rPr>
                <w:rFonts w:eastAsia="Times New Roman" w:cstheme="minorHAnsi"/>
                <w:b/>
                <w:bCs/>
                <w:color w:val="FF0000"/>
                <w:highlight w:val="yellow"/>
                <w:lang w:eastAsia="el-GR"/>
              </w:rPr>
              <w:t>Μ4.131</w:t>
            </w:r>
          </w:p>
        </w:tc>
        <w:tc>
          <w:tcPr>
            <w:tcW w:w="3371" w:type="dxa"/>
            <w:shd w:val="clear" w:color="auto" w:fill="EEECE1"/>
            <w:vAlign w:val="center"/>
          </w:tcPr>
          <w:p w:rsidR="00934479" w:rsidRPr="003B557E" w:rsidRDefault="00934479" w:rsidP="00533D75">
            <w:pPr>
              <w:spacing w:after="0" w:line="240" w:lineRule="auto"/>
              <w:rPr>
                <w:rFonts w:eastAsia="Times New Roman" w:cstheme="minorHAnsi"/>
                <w:color w:val="FF0000"/>
                <w:highlight w:val="yellow"/>
                <w:lang w:eastAsia="el-GR"/>
              </w:rPr>
            </w:pPr>
            <w:r w:rsidRPr="003B557E">
              <w:rPr>
                <w:rFonts w:eastAsia="Times New Roman" w:cstheme="minorHAnsi"/>
                <w:color w:val="FF0000"/>
                <w:highlight w:val="yellow"/>
                <w:lang w:eastAsia="el-GR"/>
              </w:rPr>
              <w:t>Πλήθος</w:t>
            </w:r>
            <w:r w:rsidRPr="003B557E">
              <w:rPr>
                <w:rFonts w:eastAsia="Times New Roman" w:cstheme="minorHAnsi"/>
                <w:color w:val="FF0000"/>
                <w:highlight w:val="yellow"/>
                <w:lang w:val="en-US" w:eastAsia="el-GR"/>
              </w:rPr>
              <w:t xml:space="preserve"> </w:t>
            </w:r>
            <w:r w:rsidRPr="003B557E">
              <w:rPr>
                <w:rFonts w:eastAsia="Times New Roman" w:cstheme="minorHAnsi"/>
                <w:color w:val="FF0000"/>
                <w:highlight w:val="yellow"/>
                <w:lang w:eastAsia="el-GR"/>
              </w:rPr>
              <w:t>διδασκόντων μελών ΕΕΠ</w:t>
            </w:r>
          </w:p>
        </w:tc>
        <w:tc>
          <w:tcPr>
            <w:tcW w:w="3661" w:type="dxa"/>
            <w:shd w:val="clear" w:color="auto" w:fill="EEECE1"/>
            <w:vAlign w:val="center"/>
          </w:tcPr>
          <w:p w:rsidR="00934479" w:rsidRPr="003B557E" w:rsidRDefault="00934479" w:rsidP="001B71CE">
            <w:pPr>
              <w:spacing w:after="0" w:line="240" w:lineRule="auto"/>
              <w:rPr>
                <w:rFonts w:eastAsia="Times New Roman" w:cstheme="minorHAnsi"/>
                <w:color w:val="FF0000"/>
                <w:sz w:val="20"/>
                <w:szCs w:val="20"/>
                <w:highlight w:val="yellow"/>
                <w:lang w:eastAsia="el-GR"/>
              </w:rPr>
            </w:pPr>
            <w:r w:rsidRPr="003B557E">
              <w:rPr>
                <w:rFonts w:eastAsia="Times New Roman" w:cstheme="minorHAnsi"/>
                <w:color w:val="FF0000"/>
                <w:sz w:val="20"/>
                <w:szCs w:val="20"/>
                <w:highlight w:val="yellow"/>
                <w:lang w:eastAsia="el-GR"/>
              </w:rPr>
              <w:t>Το πλήθος των μελών ΕΕΠ του Ιδρύματος που διδάσκουν στο ΠΠΣ κατά τη λήξη του ακαδημαϊκού έτους αναφοράς (31/8).</w:t>
            </w:r>
          </w:p>
        </w:tc>
        <w:tc>
          <w:tcPr>
            <w:tcW w:w="2977" w:type="dxa"/>
            <w:shd w:val="clear" w:color="auto" w:fill="EEECE1"/>
          </w:tcPr>
          <w:p w:rsidR="00934479" w:rsidRPr="003B557E" w:rsidRDefault="006A61A0" w:rsidP="00173602">
            <w:pPr>
              <w:spacing w:after="0" w:line="240" w:lineRule="auto"/>
              <w:jc w:val="center"/>
              <w:rPr>
                <w:rFonts w:eastAsia="Times New Roman" w:cstheme="minorHAnsi"/>
                <w:color w:val="FF0000"/>
                <w:highlight w:val="yellow"/>
                <w:lang w:eastAsia="el-GR"/>
              </w:rPr>
            </w:pPr>
            <w:r w:rsidRPr="003B557E">
              <w:rPr>
                <w:rFonts w:eastAsia="Times New Roman" w:cstheme="minorHAnsi"/>
                <w:color w:val="FF0000"/>
                <w:highlight w:val="yellow"/>
                <w:lang w:eastAsia="el-GR"/>
              </w:rPr>
              <w:t>ΝΕΟ ΠΕΔΙΟ</w:t>
            </w:r>
          </w:p>
          <w:p w:rsidR="006A61A0" w:rsidRPr="003B557E" w:rsidRDefault="006A61A0" w:rsidP="00BF6872">
            <w:pPr>
              <w:spacing w:after="0" w:line="240" w:lineRule="auto"/>
              <w:jc w:val="center"/>
              <w:rPr>
                <w:rFonts w:eastAsia="Times New Roman" w:cstheme="minorHAnsi"/>
                <w:highlight w:val="yellow"/>
                <w:lang w:eastAsia="el-GR"/>
              </w:rPr>
            </w:pPr>
          </w:p>
        </w:tc>
        <w:tc>
          <w:tcPr>
            <w:tcW w:w="2070" w:type="dxa"/>
            <w:shd w:val="clear" w:color="auto" w:fill="EEECE1"/>
            <w:vAlign w:val="center"/>
          </w:tcPr>
          <w:p w:rsidR="00934479" w:rsidRPr="00B93D47" w:rsidRDefault="00934479" w:rsidP="00173602">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720"/>
        </w:trPr>
        <w:tc>
          <w:tcPr>
            <w:tcW w:w="2160" w:type="dxa"/>
            <w:vMerge/>
            <w:shd w:val="clear" w:color="auto" w:fill="EEECE1"/>
            <w:vAlign w:val="center"/>
          </w:tcPr>
          <w:p w:rsidR="00934479" w:rsidRPr="006A7515" w:rsidRDefault="00934479" w:rsidP="00173602">
            <w:pPr>
              <w:spacing w:after="0" w:line="240" w:lineRule="auto"/>
              <w:rPr>
                <w:rFonts w:eastAsia="Times New Roman" w:cstheme="minorHAnsi"/>
                <w:b/>
                <w:bCs/>
                <w:lang w:eastAsia="el-GR"/>
              </w:rPr>
            </w:pPr>
          </w:p>
        </w:tc>
        <w:tc>
          <w:tcPr>
            <w:tcW w:w="1309" w:type="dxa"/>
            <w:shd w:val="clear" w:color="auto" w:fill="EEECE1"/>
            <w:noWrap/>
            <w:vAlign w:val="center"/>
          </w:tcPr>
          <w:p w:rsidR="00934479" w:rsidRPr="00EB208A" w:rsidRDefault="00934479" w:rsidP="00173602">
            <w:pPr>
              <w:spacing w:after="0" w:line="240" w:lineRule="auto"/>
              <w:jc w:val="center"/>
              <w:rPr>
                <w:rFonts w:eastAsia="Times New Roman" w:cstheme="minorHAnsi"/>
                <w:b/>
                <w:bCs/>
                <w:color w:val="FF0000"/>
                <w:highlight w:val="yellow"/>
                <w:lang w:eastAsia="el-GR"/>
              </w:rPr>
            </w:pPr>
            <w:r w:rsidRPr="00EB208A">
              <w:rPr>
                <w:rFonts w:eastAsia="Times New Roman" w:cstheme="minorHAnsi"/>
                <w:b/>
                <w:bCs/>
                <w:color w:val="FF0000"/>
                <w:highlight w:val="yellow"/>
                <w:lang w:eastAsia="el-GR"/>
              </w:rPr>
              <w:t>Μ4.132</w:t>
            </w:r>
          </w:p>
        </w:tc>
        <w:tc>
          <w:tcPr>
            <w:tcW w:w="3371" w:type="dxa"/>
            <w:shd w:val="clear" w:color="auto" w:fill="EEECE1"/>
            <w:vAlign w:val="center"/>
          </w:tcPr>
          <w:p w:rsidR="00934479" w:rsidRPr="003B557E" w:rsidRDefault="00934479" w:rsidP="00136334">
            <w:pPr>
              <w:spacing w:after="0" w:line="240" w:lineRule="auto"/>
              <w:rPr>
                <w:rFonts w:eastAsia="Times New Roman" w:cstheme="minorHAnsi"/>
                <w:color w:val="FF0000"/>
                <w:highlight w:val="yellow"/>
                <w:lang w:eastAsia="el-GR"/>
              </w:rPr>
            </w:pPr>
            <w:r w:rsidRPr="003B557E">
              <w:rPr>
                <w:rFonts w:eastAsia="Times New Roman" w:cstheme="minorHAnsi"/>
                <w:color w:val="FF0000"/>
                <w:highlight w:val="yellow"/>
                <w:lang w:eastAsia="el-GR"/>
              </w:rPr>
              <w:t>Λοιποί διδάσκοντες</w:t>
            </w:r>
          </w:p>
        </w:tc>
        <w:tc>
          <w:tcPr>
            <w:tcW w:w="3661" w:type="dxa"/>
            <w:shd w:val="clear" w:color="auto" w:fill="EEECE1"/>
            <w:vAlign w:val="center"/>
          </w:tcPr>
          <w:p w:rsidR="00934479" w:rsidRPr="003B557E" w:rsidRDefault="00934479" w:rsidP="001B71CE">
            <w:pPr>
              <w:spacing w:after="0" w:line="240" w:lineRule="auto"/>
              <w:rPr>
                <w:rFonts w:eastAsia="Times New Roman" w:cstheme="minorHAnsi"/>
                <w:color w:val="FF0000"/>
                <w:sz w:val="20"/>
                <w:szCs w:val="20"/>
                <w:highlight w:val="yellow"/>
                <w:lang w:eastAsia="el-GR"/>
              </w:rPr>
            </w:pPr>
            <w:r w:rsidRPr="003B557E">
              <w:rPr>
                <w:rFonts w:eastAsia="Times New Roman" w:cstheme="minorHAnsi"/>
                <w:color w:val="FF0000"/>
                <w:sz w:val="20"/>
                <w:szCs w:val="20"/>
                <w:highlight w:val="yellow"/>
                <w:lang w:eastAsia="el-GR"/>
              </w:rPr>
              <w:t>Το πλήθος του λοιπού προσωπικού του Ιδρύματος (επιστημονικοί συνεργάτες, βοηθοί), που διδάσκουν στο ΠΠΣ κατά τη λήξη του ακαδημαϊκού έτους αναφοράς (31/8).</w:t>
            </w:r>
          </w:p>
        </w:tc>
        <w:tc>
          <w:tcPr>
            <w:tcW w:w="2977" w:type="dxa"/>
            <w:shd w:val="clear" w:color="auto" w:fill="EEECE1"/>
          </w:tcPr>
          <w:p w:rsidR="00BF6872" w:rsidRPr="003B557E" w:rsidRDefault="00BF6872" w:rsidP="00BF6872">
            <w:pPr>
              <w:spacing w:after="0" w:line="240" w:lineRule="auto"/>
              <w:jc w:val="center"/>
              <w:rPr>
                <w:rFonts w:eastAsia="Times New Roman" w:cstheme="minorHAnsi"/>
                <w:color w:val="FF0000"/>
                <w:highlight w:val="yellow"/>
                <w:lang w:eastAsia="el-GR"/>
              </w:rPr>
            </w:pPr>
            <w:r w:rsidRPr="003B557E">
              <w:rPr>
                <w:rFonts w:eastAsia="Times New Roman" w:cstheme="minorHAnsi"/>
                <w:color w:val="FF0000"/>
                <w:highlight w:val="yellow"/>
                <w:lang w:eastAsia="el-GR"/>
              </w:rPr>
              <w:t>ΝΕΟ ΠΕΔΙΟ</w:t>
            </w:r>
          </w:p>
          <w:p w:rsidR="006A61A0" w:rsidRPr="003B557E" w:rsidRDefault="006A61A0" w:rsidP="006A61A0">
            <w:pPr>
              <w:spacing w:after="0" w:line="240" w:lineRule="auto"/>
              <w:jc w:val="center"/>
              <w:rPr>
                <w:rFonts w:eastAsia="Times New Roman" w:cstheme="minorHAnsi"/>
                <w:sz w:val="20"/>
                <w:szCs w:val="20"/>
                <w:highlight w:val="yellow"/>
                <w:lang w:eastAsia="el-GR"/>
              </w:rPr>
            </w:pPr>
          </w:p>
          <w:p w:rsidR="00934479" w:rsidRPr="003B557E" w:rsidRDefault="00934479" w:rsidP="00A46C96">
            <w:pPr>
              <w:spacing w:after="0" w:line="240" w:lineRule="auto"/>
              <w:jc w:val="center"/>
              <w:rPr>
                <w:rFonts w:eastAsia="Times New Roman" w:cstheme="minorHAnsi"/>
                <w:sz w:val="20"/>
                <w:szCs w:val="20"/>
                <w:highlight w:val="yellow"/>
                <w:lang w:eastAsia="el-GR"/>
              </w:rPr>
            </w:pPr>
          </w:p>
        </w:tc>
        <w:tc>
          <w:tcPr>
            <w:tcW w:w="2070" w:type="dxa"/>
            <w:shd w:val="clear" w:color="auto" w:fill="EEECE1"/>
            <w:vAlign w:val="center"/>
          </w:tcPr>
          <w:p w:rsidR="00934479" w:rsidRPr="00B93D47" w:rsidRDefault="00934479" w:rsidP="00173602">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934479" w:rsidRPr="006A7515" w:rsidTr="00934479">
        <w:trPr>
          <w:trHeight w:val="720"/>
        </w:trPr>
        <w:tc>
          <w:tcPr>
            <w:tcW w:w="2160" w:type="dxa"/>
            <w:vMerge/>
            <w:shd w:val="clear" w:color="auto" w:fill="EEECE1"/>
            <w:vAlign w:val="center"/>
          </w:tcPr>
          <w:p w:rsidR="00934479" w:rsidRPr="006A7515" w:rsidRDefault="00934479" w:rsidP="00173602">
            <w:pPr>
              <w:spacing w:after="0" w:line="240" w:lineRule="auto"/>
              <w:rPr>
                <w:rFonts w:eastAsia="Times New Roman" w:cstheme="minorHAnsi"/>
                <w:b/>
                <w:bCs/>
                <w:lang w:eastAsia="el-GR"/>
              </w:rPr>
            </w:pPr>
          </w:p>
        </w:tc>
        <w:tc>
          <w:tcPr>
            <w:tcW w:w="1309" w:type="dxa"/>
            <w:shd w:val="clear" w:color="auto" w:fill="EEECE1"/>
            <w:noWrap/>
            <w:vAlign w:val="center"/>
          </w:tcPr>
          <w:p w:rsidR="00934479" w:rsidRPr="006A7515" w:rsidRDefault="00934479" w:rsidP="00173602">
            <w:pPr>
              <w:spacing w:after="0" w:line="240" w:lineRule="auto"/>
              <w:jc w:val="center"/>
              <w:rPr>
                <w:rFonts w:eastAsia="Times New Roman" w:cstheme="minorHAnsi"/>
                <w:b/>
                <w:bCs/>
                <w:lang w:eastAsia="el-GR"/>
              </w:rPr>
            </w:pPr>
            <w:r w:rsidRPr="00EB208A">
              <w:rPr>
                <w:rFonts w:eastAsia="Times New Roman" w:cstheme="minorHAnsi"/>
                <w:b/>
                <w:bCs/>
                <w:highlight w:val="yellow"/>
                <w:lang w:eastAsia="el-GR"/>
              </w:rPr>
              <w:t>Μ4.129</w:t>
            </w:r>
          </w:p>
        </w:tc>
        <w:tc>
          <w:tcPr>
            <w:tcW w:w="3371" w:type="dxa"/>
            <w:shd w:val="clear" w:color="auto" w:fill="EEECE1"/>
            <w:vAlign w:val="center"/>
          </w:tcPr>
          <w:p w:rsidR="00934479" w:rsidRPr="003B557E" w:rsidRDefault="00934479" w:rsidP="00173602">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διδασκόντων εξωτερικών συνεργατών</w:t>
            </w:r>
          </w:p>
        </w:tc>
        <w:tc>
          <w:tcPr>
            <w:tcW w:w="3661" w:type="dxa"/>
            <w:shd w:val="clear" w:color="auto" w:fill="EEECE1"/>
            <w:vAlign w:val="center"/>
          </w:tcPr>
          <w:p w:rsidR="00934479" w:rsidRPr="003B557E" w:rsidRDefault="00934479" w:rsidP="00173602">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εξωτερικών συνεργατών που διδάσκουν στο ΠΠΣ κατά τη λήξη του ακαδημαϊκού έτους αναφοράς (31/8).</w:t>
            </w:r>
          </w:p>
        </w:tc>
        <w:tc>
          <w:tcPr>
            <w:tcW w:w="2977" w:type="dxa"/>
            <w:shd w:val="clear" w:color="auto" w:fill="EEECE1"/>
          </w:tcPr>
          <w:p w:rsidR="00934479" w:rsidRPr="003B557E" w:rsidRDefault="00934479" w:rsidP="00BF6872">
            <w:pPr>
              <w:spacing w:after="0" w:line="240" w:lineRule="auto"/>
              <w:jc w:val="center"/>
              <w:rPr>
                <w:rFonts w:eastAsia="Times New Roman" w:cstheme="minorHAnsi"/>
                <w:sz w:val="20"/>
                <w:szCs w:val="20"/>
                <w:highlight w:val="yellow"/>
                <w:lang w:eastAsia="el-GR"/>
              </w:rPr>
            </w:pPr>
          </w:p>
        </w:tc>
        <w:tc>
          <w:tcPr>
            <w:tcW w:w="2070" w:type="dxa"/>
            <w:shd w:val="clear" w:color="auto" w:fill="EEECE1"/>
            <w:vAlign w:val="center"/>
          </w:tcPr>
          <w:p w:rsidR="00934479" w:rsidRPr="00B93D47" w:rsidRDefault="00934479" w:rsidP="00173602">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bl>
    <w:p w:rsidR="00DE2B85" w:rsidRDefault="00DE2B85" w:rsidP="00DE2B85"/>
    <w:p w:rsidR="00DE2B85" w:rsidRDefault="00DE2B85" w:rsidP="00DE2B85"/>
    <w:p w:rsidR="00DE2B85" w:rsidRDefault="00DE2B85" w:rsidP="00DE2B85">
      <w:pPr>
        <w:sectPr w:rsidR="00DE2B85" w:rsidSect="007D378D">
          <w:headerReference w:type="default" r:id="rId14"/>
          <w:pgSz w:w="16838" w:h="11906" w:orient="landscape"/>
          <w:pgMar w:top="1702" w:right="1440" w:bottom="1800" w:left="1440" w:header="708" w:footer="708" w:gutter="0"/>
          <w:cols w:space="708"/>
          <w:docGrid w:linePitch="360"/>
        </w:sectPr>
      </w:pPr>
    </w:p>
    <w:p w:rsidR="00DE2B85" w:rsidRPr="003B557E" w:rsidRDefault="00DE2B85" w:rsidP="00DE2B85">
      <w:pPr>
        <w:pStyle w:val="1"/>
      </w:pPr>
      <w:bookmarkStart w:id="8" w:name="_Toc484597356"/>
      <w:bookmarkStart w:id="9" w:name="_Toc4151212"/>
      <w:r>
        <w:t>Μ5</w:t>
      </w:r>
      <w:r w:rsidRPr="006B4DEC">
        <w:t>. ΠΡΟΓΡΑΜΜΑ ΜΕΤΑΠΤΥΧΙΑΚΩΝ ΣΠΟΥΔΩΝ</w:t>
      </w:r>
      <w:bookmarkEnd w:id="8"/>
      <w:r w:rsidR="00C634C9">
        <w:t xml:space="preserve"> </w:t>
      </w:r>
      <w:r w:rsidR="00C634C9" w:rsidRPr="00C634C9">
        <w:rPr>
          <w:highlight w:val="yellow"/>
        </w:rPr>
        <w:t>για το 201</w:t>
      </w:r>
      <w:r w:rsidR="003B557E" w:rsidRPr="003B557E">
        <w:rPr>
          <w:highlight w:val="yellow"/>
        </w:rPr>
        <w:t>7</w:t>
      </w:r>
      <w:r w:rsidR="00C634C9" w:rsidRPr="00C634C9">
        <w:rPr>
          <w:highlight w:val="yellow"/>
        </w:rPr>
        <w:t>-1</w:t>
      </w:r>
      <w:r w:rsidR="003B557E" w:rsidRPr="003B557E">
        <w:rPr>
          <w:highlight w:val="yellow"/>
        </w:rPr>
        <w:t>8</w:t>
      </w:r>
      <w:bookmarkEnd w:id="9"/>
    </w:p>
    <w:p w:rsidR="002356CD" w:rsidRPr="002221CD" w:rsidRDefault="002356CD" w:rsidP="002356CD">
      <w:r w:rsidRPr="002356CD">
        <w:rPr>
          <w:highlight w:val="yellow"/>
        </w:rPr>
        <w:t>ΣΥΜΠΛΗΡΩΝΕΤΕ ΤΑ ΠΕΔΙΑ ΜΕ ΤΗΝ ΚΙΤΡ</w:t>
      </w:r>
      <w:r w:rsidR="003B557E">
        <w:rPr>
          <w:highlight w:val="yellow"/>
          <w:lang w:val="en-US"/>
        </w:rPr>
        <w:t>I</w:t>
      </w:r>
      <w:r w:rsidRPr="002356CD">
        <w:rPr>
          <w:highlight w:val="yellow"/>
        </w:rPr>
        <w:t>ΝΗ ΥΠΟΓΡΑΜΜΙΣΗ</w:t>
      </w:r>
    </w:p>
    <w:tbl>
      <w:tblPr>
        <w:tblW w:w="1467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50"/>
        <w:gridCol w:w="3251"/>
        <w:gridCol w:w="4077"/>
        <w:gridCol w:w="1880"/>
        <w:gridCol w:w="2022"/>
      </w:tblGrid>
      <w:tr w:rsidR="00AF268F" w:rsidRPr="00174C96" w:rsidTr="00CC2D1F">
        <w:trPr>
          <w:trHeight w:val="540"/>
          <w:tblHeader/>
        </w:trPr>
        <w:tc>
          <w:tcPr>
            <w:tcW w:w="2093" w:type="dxa"/>
            <w:shd w:val="clear" w:color="auto" w:fill="auto"/>
            <w:vAlign w:val="center"/>
            <w:hideMark/>
          </w:tcPr>
          <w:p w:rsidR="00CC2D1F" w:rsidRPr="00174C96" w:rsidRDefault="00CC2D1F" w:rsidP="00174C96">
            <w:pPr>
              <w:spacing w:after="0" w:line="240" w:lineRule="auto"/>
              <w:jc w:val="center"/>
              <w:rPr>
                <w:rFonts w:eastAsia="Times New Roman" w:cstheme="minorHAnsi"/>
                <w:b/>
                <w:bCs/>
                <w:lang w:eastAsia="el-GR"/>
              </w:rPr>
            </w:pPr>
            <w:r w:rsidRPr="00174C96">
              <w:rPr>
                <w:rFonts w:eastAsia="Times New Roman" w:cstheme="minorHAnsi"/>
                <w:b/>
                <w:bCs/>
                <w:lang w:eastAsia="el-GR"/>
              </w:rPr>
              <w:t>Ενότητα</w:t>
            </w:r>
          </w:p>
        </w:tc>
        <w:tc>
          <w:tcPr>
            <w:tcW w:w="1350" w:type="dxa"/>
            <w:shd w:val="clear" w:color="auto" w:fill="auto"/>
            <w:vAlign w:val="center"/>
            <w:hideMark/>
          </w:tcPr>
          <w:p w:rsidR="00CC2D1F" w:rsidRPr="00174C96" w:rsidRDefault="00CC2D1F"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Κωδικός</w:t>
            </w:r>
          </w:p>
        </w:tc>
        <w:tc>
          <w:tcPr>
            <w:tcW w:w="3251" w:type="dxa"/>
            <w:shd w:val="clear" w:color="auto" w:fill="auto"/>
            <w:vAlign w:val="center"/>
            <w:hideMark/>
          </w:tcPr>
          <w:p w:rsidR="00CC2D1F" w:rsidRPr="00174C96" w:rsidRDefault="00CC2D1F" w:rsidP="00DE2B85">
            <w:pPr>
              <w:spacing w:after="0" w:line="240" w:lineRule="auto"/>
              <w:rPr>
                <w:rFonts w:eastAsia="Times New Roman" w:cstheme="minorHAnsi"/>
                <w:b/>
                <w:bCs/>
                <w:lang w:eastAsia="el-GR"/>
              </w:rPr>
            </w:pPr>
            <w:r w:rsidRPr="00174C96">
              <w:rPr>
                <w:rFonts w:eastAsia="Times New Roman" w:cstheme="minorHAnsi"/>
                <w:b/>
                <w:bCs/>
                <w:lang w:eastAsia="el-GR"/>
              </w:rPr>
              <w:t>Τίτλος</w:t>
            </w:r>
          </w:p>
        </w:tc>
        <w:tc>
          <w:tcPr>
            <w:tcW w:w="4077" w:type="dxa"/>
            <w:shd w:val="clear" w:color="auto" w:fill="auto"/>
            <w:vAlign w:val="center"/>
            <w:hideMark/>
          </w:tcPr>
          <w:p w:rsidR="00CC2D1F" w:rsidRPr="00174C96" w:rsidRDefault="00CC2D1F" w:rsidP="00DE2B85">
            <w:pPr>
              <w:spacing w:after="0" w:line="240" w:lineRule="auto"/>
              <w:rPr>
                <w:rFonts w:eastAsia="Times New Roman" w:cstheme="minorHAnsi"/>
                <w:b/>
                <w:bCs/>
                <w:lang w:eastAsia="el-GR"/>
              </w:rPr>
            </w:pPr>
            <w:r w:rsidRPr="00174C96">
              <w:rPr>
                <w:rFonts w:eastAsia="Times New Roman" w:cstheme="minorHAnsi"/>
                <w:b/>
                <w:bCs/>
                <w:lang w:eastAsia="el-GR"/>
              </w:rPr>
              <w:t>Περιγραφή</w:t>
            </w:r>
          </w:p>
        </w:tc>
        <w:tc>
          <w:tcPr>
            <w:tcW w:w="1880" w:type="dxa"/>
          </w:tcPr>
          <w:p w:rsidR="00CC2D1F" w:rsidRPr="00174C96" w:rsidRDefault="00CC2D1F" w:rsidP="00174C96">
            <w:pPr>
              <w:spacing w:after="0" w:line="240" w:lineRule="auto"/>
              <w:jc w:val="center"/>
              <w:rPr>
                <w:rFonts w:eastAsia="Times New Roman" w:cstheme="minorHAnsi"/>
                <w:b/>
                <w:bCs/>
                <w:lang w:eastAsia="el-GR"/>
              </w:rPr>
            </w:pPr>
          </w:p>
        </w:tc>
        <w:tc>
          <w:tcPr>
            <w:tcW w:w="2022" w:type="dxa"/>
            <w:shd w:val="clear" w:color="auto" w:fill="auto"/>
            <w:vAlign w:val="center"/>
            <w:hideMark/>
          </w:tcPr>
          <w:p w:rsidR="00CC2D1F" w:rsidRPr="00174C96" w:rsidRDefault="00CC2D1F" w:rsidP="00174C96">
            <w:pPr>
              <w:spacing w:after="0" w:line="240" w:lineRule="auto"/>
              <w:jc w:val="center"/>
              <w:rPr>
                <w:rFonts w:eastAsia="Times New Roman" w:cstheme="minorHAnsi"/>
                <w:b/>
                <w:bCs/>
                <w:lang w:eastAsia="el-GR"/>
              </w:rPr>
            </w:pPr>
            <w:r w:rsidRPr="00174C96">
              <w:rPr>
                <w:rFonts w:eastAsia="Times New Roman" w:cstheme="minorHAnsi"/>
                <w:b/>
                <w:bCs/>
                <w:lang w:eastAsia="el-GR"/>
              </w:rPr>
              <w:t>Τύπος δεδομένων</w:t>
            </w:r>
          </w:p>
        </w:tc>
      </w:tr>
      <w:tr w:rsidR="00AF268F" w:rsidRPr="00174C96" w:rsidTr="00CC2D1F">
        <w:trPr>
          <w:trHeight w:val="240"/>
        </w:trPr>
        <w:tc>
          <w:tcPr>
            <w:tcW w:w="2093" w:type="dxa"/>
            <w:vMerge w:val="restart"/>
            <w:shd w:val="clear" w:color="000000" w:fill="EEECE1"/>
            <w:vAlign w:val="center"/>
            <w:hideMark/>
          </w:tcPr>
          <w:p w:rsidR="00CC2D1F" w:rsidRPr="00174C96" w:rsidRDefault="00CC2D1F" w:rsidP="00174C96">
            <w:pPr>
              <w:spacing w:after="0" w:line="240" w:lineRule="auto"/>
              <w:jc w:val="center"/>
              <w:rPr>
                <w:rFonts w:eastAsia="Times New Roman" w:cstheme="minorHAnsi"/>
                <w:b/>
                <w:bCs/>
                <w:lang w:eastAsia="el-GR"/>
              </w:rPr>
            </w:pPr>
            <w:r w:rsidRPr="00174C96">
              <w:rPr>
                <w:rFonts w:eastAsia="Times New Roman" w:cstheme="minorHAnsi"/>
                <w:b/>
                <w:bCs/>
                <w:lang w:eastAsia="el-GR"/>
              </w:rPr>
              <w:t>ΓΕΝΙΚΑ ΣΤΟΙΧΕΙΑ ΠΜΣ</w:t>
            </w: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M5.001</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Πιστωτικές Μονάδες ECTS</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πιστωτικών μονάδων ECTS του Προγράμματος Μεταπτυχιακών Σπουδών.</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M5.002</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Ημερομηνία ίδρυσης</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Η ημερομηνία ίδρυσης του Προγράμματος Μεταπτυχιακών Σπουδών βάσει ΦΕΚ (ΗΗ/ΜΜ/ΕΕΕΕ).</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Ημερομηνία (ΗΗ/ΜΜ/ΕΕΕΕ)</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M5.003</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Ημερομηνία τελευταίας αναμόρφωσης</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Η ημερομηνία της τελευταίας αναμόρφωσης του Προγράμματος Μεταπτυχιακών Σπουδών.</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Ημερομηνία (ΗΗ/ΜΜ/ΕΕΕΕ)</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M5.004</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Γλώσσα</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1880" w:type="dxa"/>
            <w:shd w:val="clear" w:color="000000" w:fill="EEECE1"/>
          </w:tcPr>
          <w:p w:rsidR="00CC2D1F" w:rsidRDefault="00CC2D1F" w:rsidP="00174C96">
            <w:pPr>
              <w:spacing w:after="0" w:line="240" w:lineRule="auto"/>
              <w:jc w:val="center"/>
              <w:rPr>
                <w:rFonts w:eastAsia="Times New Roman" w:cstheme="minorHAnsi"/>
                <w:lang w:eastAsia="el-GR"/>
              </w:rPr>
            </w:pPr>
          </w:p>
          <w:p w:rsidR="00807B32" w:rsidRPr="00174C96" w:rsidRDefault="00807B32"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Τιμή από λίστα (</w:t>
            </w:r>
            <w:proofErr w:type="spellStart"/>
            <w:r w:rsidRPr="00B93D47">
              <w:rPr>
                <w:rFonts w:eastAsia="Times New Roman" w:cstheme="minorHAnsi"/>
                <w:highlight w:val="yellow"/>
                <w:lang w:eastAsia="el-GR"/>
              </w:rPr>
              <w:t>Drop</w:t>
            </w:r>
            <w:proofErr w:type="spellEnd"/>
            <w:r w:rsidRPr="00B93D47">
              <w:rPr>
                <w:rFonts w:eastAsia="Times New Roman" w:cstheme="minorHAnsi"/>
                <w:highlight w:val="yellow"/>
                <w:lang w:val="en-US" w:eastAsia="el-GR"/>
              </w:rPr>
              <w:t>Down</w:t>
            </w:r>
            <w:r w:rsidRPr="00B93D47">
              <w:rPr>
                <w:rFonts w:eastAsia="Times New Roman" w:cstheme="minorHAnsi"/>
                <w:highlight w:val="yellow"/>
                <w:lang w:eastAsia="el-GR"/>
              </w:rPr>
              <w:t>)</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M5.005</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Ελάχιστη διάρκεια σπουδών (εξάμηνα)</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Η ελάχιστη διάρκεια σπουδών σε εξάμηνα.</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M5.006</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Δυνατότητα συνέχισης σε ΠΔΣ</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υπάρχει δυνατότητα συνέχισης φοίτησης σε Πρόγραμμα Διδακτορικών Σπουδών.</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M5.007</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Υποχρέωση μερικής φοίτησης στο εξωτερικό</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είναι υποχρεωτική η πραγματοποίηση μέρους των σπουδών στο εξωτερικό.</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M5.008</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Δυνατότητα μερικής φοίτησης στο εξωτερικό</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υπάρχει η δυνατότητα της πραγματοποίησης μέρους των σπουδών στο εξωτερικό.</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3B557E" w:rsidRDefault="00CC2D1F" w:rsidP="00DE2B85">
            <w:pPr>
              <w:spacing w:after="0" w:line="240" w:lineRule="auto"/>
              <w:jc w:val="center"/>
              <w:rPr>
                <w:rFonts w:eastAsia="Times New Roman" w:cstheme="minorHAnsi"/>
                <w:b/>
                <w:bCs/>
                <w:highlight w:val="yellow"/>
                <w:lang w:eastAsia="el-GR"/>
              </w:rPr>
            </w:pPr>
            <w:r w:rsidRPr="003B557E">
              <w:rPr>
                <w:rFonts w:eastAsia="Times New Roman" w:cstheme="minorHAnsi"/>
                <w:b/>
                <w:bCs/>
                <w:highlight w:val="yellow"/>
                <w:lang w:eastAsia="el-GR"/>
              </w:rPr>
              <w:t>M5.009</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Συμμετέχοντα Τμήματα/Σχολές Ιδρύματος</w:t>
            </w:r>
          </w:p>
        </w:tc>
        <w:tc>
          <w:tcPr>
            <w:tcW w:w="4077" w:type="dxa"/>
            <w:shd w:val="clear" w:color="000000" w:fill="EEECE1"/>
            <w:vAlign w:val="center"/>
            <w:hideMark/>
          </w:tcPr>
          <w:p w:rsidR="00BA6E63" w:rsidRPr="003B557E" w:rsidRDefault="00C8334D" w:rsidP="00FD2839">
            <w:pPr>
              <w:spacing w:after="0" w:line="240" w:lineRule="auto"/>
              <w:rPr>
                <w:rFonts w:eastAsia="Times New Roman" w:cstheme="minorHAnsi"/>
                <w:sz w:val="20"/>
                <w:szCs w:val="20"/>
                <w:highlight w:val="yellow"/>
                <w:lang w:eastAsia="el-GR"/>
              </w:rPr>
            </w:pPr>
            <w:r w:rsidRPr="003B557E">
              <w:rPr>
                <w:rFonts w:eastAsia="Times New Roman" w:cstheme="minorHAnsi"/>
                <w:strike/>
                <w:sz w:val="20"/>
                <w:szCs w:val="20"/>
                <w:highlight w:val="yellow"/>
                <w:lang w:eastAsia="el-GR"/>
              </w:rPr>
              <w:t>Το πλήθος των Τμημάτων ή των Σχολών του οικείου Ιδρύματος, που συμμετέχουν στο Πρόγραμμα Μεταπτυχιακών Σπουδών</w:t>
            </w:r>
            <w:r w:rsidRPr="003B557E">
              <w:rPr>
                <w:rFonts w:eastAsia="Times New Roman" w:cstheme="minorHAnsi"/>
                <w:sz w:val="20"/>
                <w:szCs w:val="20"/>
                <w:highlight w:val="yellow"/>
                <w:lang w:eastAsia="el-GR"/>
              </w:rPr>
              <w:t>.</w:t>
            </w:r>
          </w:p>
          <w:p w:rsidR="00CC2D1F" w:rsidRPr="003B557E" w:rsidRDefault="00CC2D1F" w:rsidP="00FD2839">
            <w:pPr>
              <w:spacing w:after="0" w:line="240" w:lineRule="auto"/>
              <w:rPr>
                <w:rFonts w:eastAsia="Times New Roman" w:cstheme="minorHAnsi"/>
                <w:sz w:val="20"/>
                <w:szCs w:val="20"/>
                <w:highlight w:val="yellow"/>
                <w:lang w:eastAsia="el-GR"/>
              </w:rPr>
            </w:pPr>
            <w:r w:rsidRPr="003B557E">
              <w:rPr>
                <w:rFonts w:eastAsia="Times New Roman" w:cstheme="minorHAnsi"/>
                <w:color w:val="FF0000"/>
                <w:sz w:val="20"/>
                <w:szCs w:val="20"/>
                <w:highlight w:val="yellow"/>
                <w:lang w:eastAsia="el-GR"/>
              </w:rPr>
              <w:t>Το πλήθος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DE2B85">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M5.010</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Συμμετέχοντα Τμήματα/Σχολές εθνικών Ιδρυμάτων</w:t>
            </w:r>
          </w:p>
        </w:tc>
        <w:tc>
          <w:tcPr>
            <w:tcW w:w="4077" w:type="dxa"/>
            <w:shd w:val="clear" w:color="000000" w:fill="EEECE1"/>
            <w:vAlign w:val="center"/>
            <w:hideMark/>
          </w:tcPr>
          <w:p w:rsidR="00CC2D1F" w:rsidRPr="003B557E" w:rsidRDefault="00CC2D1F" w:rsidP="00694A45">
            <w:pPr>
              <w:spacing w:after="0" w:line="240" w:lineRule="auto"/>
              <w:rPr>
                <w:rFonts w:eastAsia="Times New Roman" w:cstheme="minorHAnsi"/>
                <w:sz w:val="20"/>
                <w:szCs w:val="20"/>
                <w:highlight w:val="yellow"/>
                <w:lang w:eastAsia="el-GR"/>
              </w:rPr>
            </w:pPr>
            <w:r w:rsidRPr="003B557E">
              <w:rPr>
                <w:rFonts w:ascii="Calibri" w:eastAsia="Times New Roman" w:hAnsi="Calibri" w:cs="Calibri"/>
                <w:sz w:val="20"/>
                <w:szCs w:val="20"/>
                <w:highlight w:val="yellow"/>
                <w:lang w:eastAsia="el-GR"/>
              </w:rPr>
              <w:t>Το πλήθος των Τμημάτων (ή Σχολών για όσα Ιδρύματα δεν διαθέτουν Τμήματα) άλλων ελληνικών ΑΕΙ, που συμμετέχουν στο Πρόγραμμα Μεταπτυχιακών Σπουδών.</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DE2B85">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M5.011</w:t>
            </w:r>
          </w:p>
        </w:tc>
        <w:tc>
          <w:tcPr>
            <w:tcW w:w="3251" w:type="dxa"/>
            <w:shd w:val="clear" w:color="000000" w:fill="EEECE1"/>
            <w:vAlign w:val="center"/>
            <w:hideMark/>
          </w:tcPr>
          <w:p w:rsidR="00CC2D1F" w:rsidRPr="003B557E" w:rsidRDefault="00CC2D1F"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Συμμετέχοντα Τμήματα Ιδρυμάτων εξωτερικού</w:t>
            </w:r>
          </w:p>
        </w:tc>
        <w:tc>
          <w:tcPr>
            <w:tcW w:w="4077" w:type="dxa"/>
            <w:shd w:val="clear" w:color="000000" w:fill="EEECE1"/>
            <w:vAlign w:val="center"/>
            <w:hideMark/>
          </w:tcPr>
          <w:p w:rsidR="00CC2D1F" w:rsidRPr="003B557E" w:rsidRDefault="00CC2D1F"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Τμημάτων Ιδρυμάτων του εξωτερικού, που συμμετέχουν στο Πρόγραμμα Μεταπτυχιακών Σπουδών.</w:t>
            </w:r>
          </w:p>
        </w:tc>
        <w:tc>
          <w:tcPr>
            <w:tcW w:w="1880" w:type="dxa"/>
            <w:shd w:val="clear" w:color="000000" w:fill="EEECE1"/>
          </w:tcPr>
          <w:p w:rsidR="00CC2D1F" w:rsidRPr="00174C96" w:rsidRDefault="00CC2D1F" w:rsidP="00174C96">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174C96">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240"/>
        </w:trPr>
        <w:tc>
          <w:tcPr>
            <w:tcW w:w="2093" w:type="dxa"/>
            <w:vMerge/>
            <w:vAlign w:val="center"/>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tcPr>
          <w:p w:rsidR="00CC2D1F" w:rsidRPr="00AF268F" w:rsidRDefault="00CC2D1F" w:rsidP="00DE2B85">
            <w:pPr>
              <w:spacing w:after="0" w:line="240" w:lineRule="auto"/>
              <w:jc w:val="center"/>
              <w:rPr>
                <w:rFonts w:eastAsia="Times New Roman" w:cstheme="minorHAnsi"/>
                <w:b/>
                <w:bCs/>
                <w:color w:val="FF0000"/>
                <w:lang w:val="en-US" w:eastAsia="el-GR"/>
              </w:rPr>
            </w:pPr>
            <w:r w:rsidRPr="00AF268F">
              <w:rPr>
                <w:rFonts w:eastAsia="Times New Roman" w:cstheme="minorHAnsi"/>
                <w:b/>
                <w:bCs/>
                <w:color w:val="FF0000"/>
                <w:lang w:val="en-US" w:eastAsia="el-GR"/>
              </w:rPr>
              <w:t>M5.038</w:t>
            </w:r>
          </w:p>
        </w:tc>
        <w:tc>
          <w:tcPr>
            <w:tcW w:w="3251" w:type="dxa"/>
            <w:shd w:val="clear" w:color="000000" w:fill="EEECE1"/>
            <w:vAlign w:val="center"/>
          </w:tcPr>
          <w:p w:rsidR="00CC2D1F" w:rsidRPr="00AF268F" w:rsidRDefault="00CC2D1F" w:rsidP="00DE2B85">
            <w:pPr>
              <w:spacing w:after="0" w:line="240" w:lineRule="auto"/>
              <w:rPr>
                <w:rFonts w:eastAsia="Times New Roman" w:cstheme="minorHAnsi"/>
                <w:color w:val="FF0000"/>
                <w:lang w:eastAsia="el-GR"/>
              </w:rPr>
            </w:pPr>
            <w:r w:rsidRPr="00AF268F">
              <w:rPr>
                <w:rFonts w:eastAsia="Times New Roman" w:cstheme="minorHAnsi"/>
                <w:color w:val="FF0000"/>
                <w:lang w:eastAsia="el-GR"/>
              </w:rPr>
              <w:t>Νεοεισερχόμενοι φοιτητές</w:t>
            </w:r>
          </w:p>
        </w:tc>
        <w:tc>
          <w:tcPr>
            <w:tcW w:w="4077" w:type="dxa"/>
            <w:shd w:val="clear" w:color="000000" w:fill="EEECE1"/>
            <w:vAlign w:val="center"/>
          </w:tcPr>
          <w:p w:rsidR="00CC2D1F" w:rsidRPr="003A0707" w:rsidRDefault="00CC2D1F" w:rsidP="00DE2B85">
            <w:pPr>
              <w:spacing w:after="0" w:line="240" w:lineRule="auto"/>
              <w:rPr>
                <w:rFonts w:ascii="Calibri" w:eastAsia="Times New Roman" w:hAnsi="Calibri" w:cs="Calibri"/>
                <w:sz w:val="20"/>
                <w:szCs w:val="20"/>
                <w:lang w:eastAsia="el-GR"/>
              </w:rPr>
            </w:pPr>
            <w:r w:rsidRPr="003A0707">
              <w:rPr>
                <w:rFonts w:ascii="Calibri" w:eastAsia="Times New Roman" w:hAnsi="Calibri" w:cs="Calibri"/>
                <w:sz w:val="20"/>
                <w:szCs w:val="20"/>
                <w:lang w:eastAsia="el-GR"/>
              </w:rPr>
              <w:t>Το πλήθος των νεοεισερχομένων μεταπτυχιακών φοιτητών κατά το ακαδημαϊκό έτος αναφοράς.</w:t>
            </w:r>
          </w:p>
        </w:tc>
        <w:tc>
          <w:tcPr>
            <w:tcW w:w="1880" w:type="dxa"/>
            <w:shd w:val="clear" w:color="000000" w:fill="EEECE1"/>
          </w:tcPr>
          <w:p w:rsidR="00CC2D1F" w:rsidRPr="00440528" w:rsidRDefault="00AF268F" w:rsidP="00174C96">
            <w:pPr>
              <w:spacing w:after="0" w:line="240" w:lineRule="auto"/>
              <w:jc w:val="center"/>
              <w:rPr>
                <w:rFonts w:eastAsia="Times New Roman" w:cstheme="minorHAnsi"/>
                <w:b/>
                <w:lang w:eastAsia="el-GR"/>
              </w:rPr>
            </w:pPr>
            <w:r w:rsidRPr="00440528">
              <w:rPr>
                <w:rFonts w:eastAsia="Times New Roman" w:cstheme="minorHAnsi"/>
                <w:b/>
                <w:color w:val="FF0000"/>
                <w:lang w:eastAsia="el-GR"/>
              </w:rPr>
              <w:t>ΝΕΟ ΠΕΔΙΟ</w:t>
            </w:r>
          </w:p>
        </w:tc>
        <w:tc>
          <w:tcPr>
            <w:tcW w:w="2022" w:type="dxa"/>
            <w:shd w:val="clear" w:color="000000" w:fill="EEECE1"/>
            <w:vAlign w:val="center"/>
          </w:tcPr>
          <w:p w:rsidR="00CC2D1F" w:rsidRPr="00174C96" w:rsidRDefault="00CC2D1F" w:rsidP="00174C96">
            <w:pPr>
              <w:spacing w:after="0" w:line="240" w:lineRule="auto"/>
              <w:jc w:val="center"/>
              <w:rPr>
                <w:rFonts w:eastAsia="Times New Roman" w:cstheme="minorHAnsi"/>
                <w:lang w:eastAsia="el-GR"/>
              </w:rPr>
            </w:pPr>
            <w:r>
              <w:rPr>
                <w:rFonts w:eastAsia="Times New Roman" w:cstheme="minorHAnsi"/>
                <w:lang w:eastAsia="el-GR"/>
              </w:rPr>
              <w:t>Ακέραιος</w:t>
            </w:r>
          </w:p>
        </w:tc>
      </w:tr>
      <w:tr w:rsidR="00AF268F" w:rsidRPr="00174C96" w:rsidTr="00CC2D1F">
        <w:trPr>
          <w:trHeight w:val="240"/>
        </w:trPr>
        <w:tc>
          <w:tcPr>
            <w:tcW w:w="2093" w:type="dxa"/>
            <w:vMerge/>
            <w:vAlign w:val="center"/>
            <w:hideMark/>
          </w:tcPr>
          <w:p w:rsidR="00CC2D1F" w:rsidRPr="00174C96" w:rsidRDefault="00CC2D1F" w:rsidP="00174C96">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174C96" w:rsidRDefault="00CC2D1F"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M5.012</w:t>
            </w:r>
          </w:p>
        </w:tc>
        <w:tc>
          <w:tcPr>
            <w:tcW w:w="3251" w:type="dxa"/>
            <w:shd w:val="clear" w:color="000000" w:fill="EEECE1"/>
            <w:vAlign w:val="center"/>
            <w:hideMark/>
          </w:tcPr>
          <w:p w:rsidR="00CC2D1F" w:rsidRPr="00174C96" w:rsidRDefault="00CC2D1F" w:rsidP="00DE2B85">
            <w:pPr>
              <w:spacing w:after="0" w:line="240" w:lineRule="auto"/>
              <w:rPr>
                <w:rFonts w:eastAsia="Times New Roman" w:cstheme="minorHAnsi"/>
                <w:lang w:eastAsia="el-GR"/>
              </w:rPr>
            </w:pPr>
            <w:r w:rsidRPr="00174C96">
              <w:rPr>
                <w:rFonts w:eastAsia="Times New Roman" w:cstheme="minorHAnsi"/>
                <w:lang w:eastAsia="el-GR"/>
              </w:rPr>
              <w:t>Εγγεγραμμένοι φοιτητές</w:t>
            </w:r>
          </w:p>
        </w:tc>
        <w:tc>
          <w:tcPr>
            <w:tcW w:w="4077" w:type="dxa"/>
            <w:shd w:val="clear" w:color="000000" w:fill="EEECE1"/>
            <w:vAlign w:val="center"/>
            <w:hideMark/>
          </w:tcPr>
          <w:p w:rsidR="00CC2D1F" w:rsidRPr="003A0707" w:rsidRDefault="00CC2D1F" w:rsidP="00DE2B85">
            <w:pPr>
              <w:spacing w:after="0" w:line="240" w:lineRule="auto"/>
              <w:rPr>
                <w:rFonts w:eastAsia="Times New Roman" w:cstheme="minorHAnsi"/>
                <w:sz w:val="20"/>
                <w:szCs w:val="20"/>
                <w:lang w:eastAsia="el-GR"/>
              </w:rPr>
            </w:pPr>
            <w:r w:rsidRPr="003A0707">
              <w:rPr>
                <w:rFonts w:ascii="Calibri" w:eastAsia="Times New Roman" w:hAnsi="Calibri" w:cs="Calibri"/>
                <w:sz w:val="20"/>
                <w:szCs w:val="20"/>
                <w:lang w:eastAsia="el-GR"/>
              </w:rPr>
              <w:t xml:space="preserve">Το πλήθος των εγγεγραμμένων φοιτητών του Προγράμματος Μεταπτυχιακών </w:t>
            </w:r>
            <w:r w:rsidRPr="005C780D">
              <w:rPr>
                <w:rFonts w:ascii="Calibri" w:eastAsia="Times New Roman" w:hAnsi="Calibri" w:cs="Calibri"/>
                <w:b/>
                <w:color w:val="385623" w:themeColor="accent6" w:themeShade="80"/>
                <w:sz w:val="20"/>
                <w:szCs w:val="20"/>
                <w:lang w:eastAsia="el-GR"/>
              </w:rPr>
              <w:t>Σπουδών για την τρέχουσα ακαδημαϊκή χρονιά</w:t>
            </w:r>
            <w:r w:rsidRPr="003A0707">
              <w:rPr>
                <w:rFonts w:ascii="Calibri" w:eastAsia="Times New Roman" w:hAnsi="Calibri" w:cs="Calibri"/>
                <w:sz w:val="20"/>
                <w:szCs w:val="20"/>
                <w:lang w:eastAsia="el-GR"/>
              </w:rPr>
              <w:t xml:space="preserve"> κατά τη λήξη του ακαδημαϊκού έτους αναφοράς (31/8).</w:t>
            </w:r>
          </w:p>
        </w:tc>
        <w:tc>
          <w:tcPr>
            <w:tcW w:w="1880" w:type="dxa"/>
            <w:shd w:val="clear" w:color="000000" w:fill="EEECE1"/>
          </w:tcPr>
          <w:p w:rsidR="00CC2D1F" w:rsidRPr="00DF001D" w:rsidRDefault="00CC2D1F" w:rsidP="00174C96">
            <w:pPr>
              <w:spacing w:after="0" w:line="240" w:lineRule="auto"/>
              <w:jc w:val="center"/>
              <w:rPr>
                <w:rFonts w:eastAsia="Times New Roman" w:cstheme="minorHAnsi"/>
                <w:sz w:val="20"/>
                <w:szCs w:val="20"/>
                <w:lang w:eastAsia="el-GR"/>
              </w:rPr>
            </w:pPr>
          </w:p>
        </w:tc>
        <w:tc>
          <w:tcPr>
            <w:tcW w:w="2022" w:type="dxa"/>
            <w:shd w:val="clear" w:color="000000" w:fill="EEECE1"/>
            <w:vAlign w:val="center"/>
            <w:hideMark/>
          </w:tcPr>
          <w:p w:rsidR="00CC2D1F" w:rsidRDefault="00CC2D1F" w:rsidP="00174C96">
            <w:pPr>
              <w:spacing w:after="0" w:line="240" w:lineRule="auto"/>
              <w:jc w:val="center"/>
              <w:rPr>
                <w:rFonts w:eastAsia="Times New Roman" w:cstheme="minorHAnsi"/>
                <w:lang w:eastAsia="el-GR"/>
              </w:rPr>
            </w:pPr>
            <w:r w:rsidRPr="00174C96">
              <w:rPr>
                <w:rFonts w:eastAsia="Times New Roman" w:cstheme="minorHAnsi"/>
                <w:lang w:eastAsia="el-GR"/>
              </w:rPr>
              <w:t>Ακέραιος</w:t>
            </w:r>
          </w:p>
          <w:p w:rsidR="00AF268F" w:rsidRPr="00174C96" w:rsidRDefault="00AF268F" w:rsidP="00174C96">
            <w:pPr>
              <w:spacing w:after="0" w:line="240" w:lineRule="auto"/>
              <w:jc w:val="center"/>
              <w:rPr>
                <w:rFonts w:eastAsia="Times New Roman" w:cstheme="minorHAnsi"/>
                <w:lang w:eastAsia="el-GR"/>
              </w:rPr>
            </w:pP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174C96" w:rsidRDefault="00CC2D1F" w:rsidP="003C77B1">
            <w:pPr>
              <w:spacing w:after="0" w:line="240" w:lineRule="auto"/>
              <w:jc w:val="center"/>
              <w:rPr>
                <w:rFonts w:eastAsia="Times New Roman" w:cstheme="minorHAnsi"/>
                <w:b/>
                <w:bCs/>
                <w:lang w:eastAsia="el-GR"/>
              </w:rPr>
            </w:pPr>
            <w:r w:rsidRPr="00174C96">
              <w:rPr>
                <w:rFonts w:eastAsia="Times New Roman" w:cstheme="minorHAnsi"/>
                <w:b/>
                <w:bCs/>
                <w:lang w:eastAsia="el-GR"/>
              </w:rPr>
              <w:t>M5.013</w:t>
            </w:r>
          </w:p>
        </w:tc>
        <w:tc>
          <w:tcPr>
            <w:tcW w:w="3251" w:type="dxa"/>
            <w:shd w:val="clear" w:color="000000" w:fill="EEECE1"/>
            <w:vAlign w:val="center"/>
            <w:hideMark/>
          </w:tcPr>
          <w:p w:rsidR="00CC2D1F" w:rsidRPr="00174C96" w:rsidRDefault="00CC2D1F" w:rsidP="003C77B1">
            <w:pPr>
              <w:spacing w:after="0" w:line="240" w:lineRule="auto"/>
              <w:rPr>
                <w:rFonts w:eastAsia="Times New Roman" w:cstheme="minorHAnsi"/>
                <w:lang w:eastAsia="el-GR"/>
              </w:rPr>
            </w:pPr>
            <w:r w:rsidRPr="00174C96">
              <w:rPr>
                <w:rFonts w:eastAsia="Times New Roman" w:cstheme="minorHAnsi"/>
                <w:lang w:eastAsia="el-GR"/>
              </w:rPr>
              <w:t>Πλήθος αποφοίτων</w:t>
            </w:r>
          </w:p>
        </w:tc>
        <w:tc>
          <w:tcPr>
            <w:tcW w:w="4077" w:type="dxa"/>
            <w:shd w:val="clear" w:color="000000" w:fill="EEECE1"/>
            <w:vAlign w:val="center"/>
            <w:hideMark/>
          </w:tcPr>
          <w:p w:rsidR="00CC2D1F" w:rsidRPr="003A0707" w:rsidRDefault="00CC2D1F" w:rsidP="003C77B1">
            <w:pPr>
              <w:spacing w:after="0" w:line="240" w:lineRule="auto"/>
              <w:rPr>
                <w:rFonts w:ascii="Calibri" w:eastAsia="Times New Roman" w:hAnsi="Calibri" w:cs="Calibri"/>
                <w:sz w:val="20"/>
                <w:szCs w:val="20"/>
                <w:lang w:eastAsia="el-GR"/>
              </w:rPr>
            </w:pPr>
            <w:r w:rsidRPr="003A0707">
              <w:rPr>
                <w:rFonts w:ascii="Calibri" w:eastAsia="Times New Roman" w:hAnsi="Calibri" w:cs="Calibri"/>
                <w:sz w:val="20"/>
                <w:szCs w:val="20"/>
                <w:lang w:eastAsia="el-GR"/>
              </w:rPr>
              <w:t>Το πλήθος των αποφοίτων του Προγράμματος Μεταπτυχιακών Σπουδών για την τρέχουσα ακαδημαϊκή χρονιά κατά τη λήξη του ακαδημαϊκού έτους αναφοράς (31/8).</w:t>
            </w:r>
          </w:p>
        </w:tc>
        <w:tc>
          <w:tcPr>
            <w:tcW w:w="1880" w:type="dxa"/>
            <w:shd w:val="clear" w:color="000000" w:fill="EEECE1"/>
          </w:tcPr>
          <w:p w:rsidR="00CC2D1F" w:rsidRPr="00DF001D" w:rsidRDefault="00CC2D1F" w:rsidP="003C77B1">
            <w:pPr>
              <w:spacing w:after="0" w:line="240" w:lineRule="auto"/>
              <w:jc w:val="center"/>
              <w:rPr>
                <w:rFonts w:eastAsia="Times New Roman" w:cstheme="minorHAnsi"/>
                <w:sz w:val="20"/>
                <w:szCs w:val="20"/>
                <w:lang w:eastAsia="el-GR"/>
              </w:rPr>
            </w:pPr>
          </w:p>
        </w:tc>
        <w:tc>
          <w:tcPr>
            <w:tcW w:w="2022" w:type="dxa"/>
            <w:shd w:val="clear" w:color="000000" w:fill="EEECE1"/>
            <w:vAlign w:val="center"/>
            <w:hideMark/>
          </w:tcPr>
          <w:p w:rsidR="00CC2D1F" w:rsidRPr="00174C96" w:rsidRDefault="00CC2D1F" w:rsidP="003C77B1">
            <w:pPr>
              <w:spacing w:after="0" w:line="240" w:lineRule="auto"/>
              <w:jc w:val="center"/>
              <w:rPr>
                <w:rFonts w:eastAsia="Times New Roman" w:cstheme="minorHAnsi"/>
                <w:lang w:eastAsia="el-GR"/>
              </w:rPr>
            </w:pPr>
            <w:r w:rsidRPr="00174C96">
              <w:rPr>
                <w:rFonts w:eastAsia="Times New Roman" w:cstheme="minorHAnsi"/>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M5.014</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Δυνατότητα μερικής φοίτησης</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παρέχεται δυνατότητα μερικής φοίτησης στο Πρόγραμμα Μεταπτυχιακών Σπουδών.</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72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M5.015</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Παρακολούθηση αποκλειστικά με φυσική παρουσία</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η παρακολούθηση των μαθημάτων του Προγράμματος Μεταπτυχιακών Σπουδών γίνεται αποκλειστικά διά ζώσης.</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M5.016</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Παρακολούθηση αποκλειστικά εξ αποστάσεως</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η παρακολούθηση των μαθημάτων του Προγράμματος Μεταπτυχιακών Σπουδών γίνεται αποκλειστικά εξ αποστάσεως.</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M5.017</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Παρακολούθηση με μεικτό σύστημα</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M5.018</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Υποχρεωτική καταβολή διδάκτρων</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απαιτείται καταβολή διδάκτρων για την παρακολούθηση του Προγράμματος Μεταπτυχιακών Σπουδών.</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72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M5.019</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 xml:space="preserve">Ύψος διδάκτρων </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συνολικό ύψος των διδάκτρων που απαιτούνται για την παρακολούθηση του Προγράμματος Μεταπτυχιακών Σπουδών (αναφέρατε τη γενική περίπτωση χωρίς πιθανές εκπτώσεις).</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Δεκαδικός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000000" w:fill="EEECE1"/>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M5.020</w:t>
            </w:r>
          </w:p>
        </w:tc>
        <w:tc>
          <w:tcPr>
            <w:tcW w:w="3251" w:type="dxa"/>
            <w:shd w:val="clear" w:color="000000" w:fill="EEECE1"/>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Υποτροφίες</w:t>
            </w:r>
          </w:p>
        </w:tc>
        <w:tc>
          <w:tcPr>
            <w:tcW w:w="4077" w:type="dxa"/>
            <w:shd w:val="clear" w:color="000000"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Επιλέξτε εάν χορηγούνται υποτροφίες </w:t>
            </w:r>
            <w:r w:rsidRPr="003B557E">
              <w:rPr>
                <w:rFonts w:eastAsia="Times New Roman" w:cstheme="minorHAnsi"/>
                <w:color w:val="FF0000"/>
                <w:sz w:val="20"/>
                <w:szCs w:val="20"/>
                <w:highlight w:val="yellow"/>
                <w:lang w:eastAsia="el-GR"/>
              </w:rPr>
              <w:t>από το Τμήμα ή το Ίδρυμα.</w:t>
            </w:r>
          </w:p>
        </w:tc>
        <w:tc>
          <w:tcPr>
            <w:tcW w:w="1880" w:type="dxa"/>
            <w:shd w:val="clear" w:color="000000"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000000"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restart"/>
            <w:shd w:val="clear" w:color="auto" w:fill="auto"/>
            <w:vAlign w:val="center"/>
            <w:hideMark/>
          </w:tcPr>
          <w:p w:rsidR="00CC2D1F" w:rsidRPr="00174C96" w:rsidRDefault="00CC2D1F" w:rsidP="003C77B1">
            <w:pPr>
              <w:spacing w:after="0" w:line="240" w:lineRule="auto"/>
              <w:jc w:val="center"/>
              <w:rPr>
                <w:rFonts w:eastAsia="Times New Roman" w:cstheme="minorHAnsi"/>
                <w:b/>
                <w:bCs/>
                <w:lang w:eastAsia="el-GR"/>
              </w:rPr>
            </w:pPr>
            <w:r w:rsidRPr="00174C96">
              <w:rPr>
                <w:rFonts w:eastAsia="Times New Roman" w:cstheme="minorHAnsi"/>
                <w:b/>
                <w:bCs/>
                <w:lang w:eastAsia="el-GR"/>
              </w:rPr>
              <w:t>ΔΟΜΗ ΚΑΙ ΟΡΓΑΝΩΣΗ ΣΠΟΥΔΩΝ</w:t>
            </w: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M5.021</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Ειδικεύσεις/κατευθύνσεις στον τίτλο σπουδών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αναγραφόμενων ειδικεύσεων/κατευθύνσεων στον τίτλο σπουδών του Προγράμματος Μεταπτυχιακών Σπουδών.</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M5.022</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Υποχρεωτική πρακτική άσκηση</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απαιτείται πρακτική άσκηση για τη λήψη του διπλώματος.</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M5.023</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Υποχρεωτική διπλωματική εργασία</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εάν απαιτείται η εκπόνηση διπλωματικής εργασίας για τη λήψη του διπλώματος.</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72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M5.024</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Ελάχιστος αριθμός μαθημάτων για απόκτηση διπλώματος</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Ο ελάχιστος αριθμός μαθημάτων που απαιτούνται για την απόκτηση του διπλώματος.</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M5.025</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προσφερόμενων μαθημάτων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σύνολο των προσφερόμενων μαθημάτων του Προγράμματος Μεταπτυχιακών Σπουδών.</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M5.026</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υποχρεωτικών μαθημάτων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σύνολο των υποχρεωτικών μαθημάτων του Προγράμματος Μεταπτυχιακών Σπουδών.</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M5.027</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ελεύθερης επιλογής</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σύνολο μαθημάτων ελεύθερης επιλογής του Προγράμματος Μεταπτυχιακών Σπουδών.</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M5.028</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κατ' επιλογή υποχρεωτικών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σύνολο των μαθημάτων του Προγράμματος Μεταπτυχιακών Σπουδών, που επιλέγονται από υποχρεωτικό κατάλογο (κατ’ επιλογή υποχρεωτικά).</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M5.029</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 xml:space="preserve">Υπάρχουν </w:t>
            </w:r>
            <w:proofErr w:type="spellStart"/>
            <w:r w:rsidRPr="003B557E">
              <w:rPr>
                <w:rFonts w:eastAsia="Times New Roman" w:cstheme="minorHAnsi"/>
                <w:highlight w:val="yellow"/>
                <w:lang w:eastAsia="el-GR"/>
              </w:rPr>
              <w:t>προαπαιτούμενα</w:t>
            </w:r>
            <w:proofErr w:type="spellEnd"/>
            <w:r w:rsidRPr="003B557E">
              <w:rPr>
                <w:rFonts w:eastAsia="Times New Roman" w:cstheme="minorHAnsi"/>
                <w:highlight w:val="yellow"/>
                <w:lang w:eastAsia="el-GR"/>
              </w:rPr>
              <w:t xml:space="preserve"> μαθήματα</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Επιλέξτε εάν υπάρχουν </w:t>
            </w:r>
            <w:proofErr w:type="spellStart"/>
            <w:r w:rsidRPr="003B557E">
              <w:rPr>
                <w:rFonts w:eastAsia="Times New Roman" w:cstheme="minorHAnsi"/>
                <w:sz w:val="20"/>
                <w:szCs w:val="20"/>
                <w:highlight w:val="yellow"/>
                <w:lang w:eastAsia="el-GR"/>
              </w:rPr>
              <w:t>προαπαιτούμενα</w:t>
            </w:r>
            <w:proofErr w:type="spellEnd"/>
            <w:r w:rsidRPr="003B557E">
              <w:rPr>
                <w:rFonts w:eastAsia="Times New Roman" w:cstheme="minorHAnsi"/>
                <w:sz w:val="20"/>
                <w:szCs w:val="20"/>
                <w:highlight w:val="yellow"/>
                <w:lang w:eastAsia="el-GR"/>
              </w:rPr>
              <w:t xml:space="preserve"> μαθήματα ("αλυσίδες").</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ΝΑΙ/ΟΧΙ (επιλογή)</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M5.030</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 xml:space="preserve">Πλήθος μαθημάτων με </w:t>
            </w:r>
            <w:proofErr w:type="spellStart"/>
            <w:r w:rsidRPr="003B557E">
              <w:rPr>
                <w:rFonts w:eastAsia="Times New Roman" w:cstheme="minorHAnsi"/>
                <w:highlight w:val="yellow"/>
                <w:lang w:eastAsia="el-GR"/>
              </w:rPr>
              <w:t>προαπαιτούμενα</w:t>
            </w:r>
            <w:proofErr w:type="spellEnd"/>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μαθημάτων του Προγράμματος Μεταπτυχιακών Σπουδών, που έχουν </w:t>
            </w:r>
            <w:proofErr w:type="spellStart"/>
            <w:r w:rsidRPr="003B557E">
              <w:rPr>
                <w:rFonts w:eastAsia="Times New Roman" w:cstheme="minorHAnsi"/>
                <w:sz w:val="20"/>
                <w:szCs w:val="20"/>
                <w:highlight w:val="yellow"/>
                <w:lang w:eastAsia="el-GR"/>
              </w:rPr>
              <w:t>προαπαιτούμενα</w:t>
            </w:r>
            <w:proofErr w:type="spellEnd"/>
            <w:r w:rsidRPr="003B557E">
              <w:rPr>
                <w:rFonts w:eastAsia="Times New Roman" w:cstheme="minorHAnsi"/>
                <w:sz w:val="20"/>
                <w:szCs w:val="20"/>
                <w:highlight w:val="yellow"/>
                <w:lang w:eastAsia="el-GR"/>
              </w:rPr>
              <w:t xml:space="preserve"> μαθήματα.</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M5.031</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με παροχή φροντιστηρίου</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μαθημάτων του Προγράμματος Μεταπτυχιακών Σπουδών, για τα οποία παρέχεται φροντιστηριακή διδασκαλία.</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72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M5.032</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με εργαστηριακή άσκηση ή εργαστηριακών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μαθημάτων του Προγράμματος Μεταπτυχιακών Σπουδών, που περιλαμβάνουν εργαστηριακή άσκηση ή είναι τα ίδια εργαστηριακά.</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48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M5.033</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με κλινική άσκηση ή κλινικών</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μαθημάτων του Προγράμματος Μεταπτυχιακών Σπουδών, που περιλαμβάνουν κλινική άσκηση ή είναι τα ίδια κλινικά.</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720"/>
        </w:trPr>
        <w:tc>
          <w:tcPr>
            <w:tcW w:w="2093" w:type="dxa"/>
            <w:vMerge/>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auto"/>
            <w:noWrap/>
            <w:vAlign w:val="center"/>
            <w:hideMark/>
          </w:tcPr>
          <w:p w:rsidR="00CC2D1F" w:rsidRPr="00EB208A" w:rsidRDefault="00CC2D1F" w:rsidP="003C77B1">
            <w:pPr>
              <w:spacing w:after="0" w:line="240" w:lineRule="auto"/>
              <w:jc w:val="center"/>
              <w:rPr>
                <w:rFonts w:eastAsia="Times New Roman" w:cstheme="minorHAnsi"/>
                <w:b/>
                <w:bCs/>
                <w:highlight w:val="yellow"/>
                <w:lang w:eastAsia="el-GR"/>
              </w:rPr>
            </w:pPr>
            <w:r w:rsidRPr="00EB208A">
              <w:rPr>
                <w:rFonts w:eastAsia="Times New Roman" w:cstheme="minorHAnsi"/>
                <w:b/>
                <w:bCs/>
                <w:highlight w:val="yellow"/>
                <w:lang w:eastAsia="el-GR"/>
              </w:rPr>
              <w:t>M5.034</w:t>
            </w:r>
          </w:p>
        </w:tc>
        <w:tc>
          <w:tcPr>
            <w:tcW w:w="3251" w:type="dxa"/>
            <w:shd w:val="clear" w:color="auto" w:fill="auto"/>
            <w:vAlign w:val="center"/>
            <w:hideMark/>
          </w:tcPr>
          <w:p w:rsidR="00CC2D1F" w:rsidRPr="003B557E" w:rsidRDefault="00CC2D1F" w:rsidP="003C77B1">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μαθημάτων με άσκηση υπαίθρου ή επιτόπια επίσκεψη</w:t>
            </w:r>
          </w:p>
        </w:tc>
        <w:tc>
          <w:tcPr>
            <w:tcW w:w="4077" w:type="dxa"/>
            <w:shd w:val="clear" w:color="auto" w:fill="auto"/>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μαθημάτων του Προγράμματος Μεταπτυχιακών Σπουδών, που περιλαμβάνουν άσκηση υπαίθρου ή επίσκεψη στο πεδίο εργασίας.</w:t>
            </w:r>
          </w:p>
        </w:tc>
        <w:tc>
          <w:tcPr>
            <w:tcW w:w="1880" w:type="dxa"/>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auto"/>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720"/>
        </w:trPr>
        <w:tc>
          <w:tcPr>
            <w:tcW w:w="2093" w:type="dxa"/>
            <w:vMerge w:val="restart"/>
            <w:shd w:val="clear" w:color="auto" w:fill="EEECE1"/>
            <w:vAlign w:val="center"/>
            <w:hideMark/>
          </w:tcPr>
          <w:p w:rsidR="00CC2D1F" w:rsidRPr="00174C96" w:rsidRDefault="00CC2D1F" w:rsidP="003C77B1">
            <w:pPr>
              <w:spacing w:after="0" w:line="240" w:lineRule="auto"/>
              <w:jc w:val="center"/>
              <w:rPr>
                <w:rFonts w:eastAsia="Times New Roman" w:cstheme="minorHAnsi"/>
                <w:b/>
                <w:bCs/>
                <w:lang w:eastAsia="el-GR"/>
              </w:rPr>
            </w:pPr>
            <w:r>
              <w:rPr>
                <w:rFonts w:eastAsia="Times New Roman" w:cstheme="minorHAnsi"/>
                <w:b/>
                <w:bCs/>
                <w:lang w:eastAsia="el-GR"/>
              </w:rPr>
              <w:t>ΔΙΔΑΣΚΟΝΤΕΣ ΣΤΟ ΠΜΣ</w:t>
            </w:r>
          </w:p>
        </w:tc>
        <w:tc>
          <w:tcPr>
            <w:tcW w:w="1350" w:type="dxa"/>
            <w:shd w:val="clear" w:color="auto" w:fill="EEECE1"/>
            <w:noWrap/>
            <w:vAlign w:val="center"/>
            <w:hideMark/>
          </w:tcPr>
          <w:p w:rsidR="00CC2D1F" w:rsidRPr="0074221E" w:rsidRDefault="00CC2D1F" w:rsidP="003C77B1">
            <w:pPr>
              <w:spacing w:after="0" w:line="240" w:lineRule="auto"/>
              <w:jc w:val="center"/>
              <w:rPr>
                <w:rFonts w:eastAsia="Times New Roman" w:cstheme="minorHAnsi"/>
                <w:b/>
                <w:bCs/>
                <w:highlight w:val="yellow"/>
                <w:lang w:eastAsia="el-GR"/>
              </w:rPr>
            </w:pPr>
            <w:r w:rsidRPr="0074221E">
              <w:rPr>
                <w:rFonts w:eastAsia="Times New Roman" w:cstheme="minorHAnsi"/>
                <w:b/>
                <w:bCs/>
                <w:highlight w:val="yellow"/>
                <w:lang w:eastAsia="el-GR"/>
              </w:rPr>
              <w:t>Μ5.035</w:t>
            </w:r>
          </w:p>
        </w:tc>
        <w:tc>
          <w:tcPr>
            <w:tcW w:w="3251" w:type="dxa"/>
            <w:shd w:val="clear" w:color="auto" w:fill="EEECE1"/>
            <w:vAlign w:val="center"/>
            <w:hideMark/>
          </w:tcPr>
          <w:p w:rsidR="00CC2D1F" w:rsidRPr="003B557E" w:rsidRDefault="00CC2D1F" w:rsidP="003C77B1">
            <w:pPr>
              <w:spacing w:after="0" w:line="240" w:lineRule="auto"/>
              <w:rPr>
                <w:rFonts w:eastAsia="Times New Roman" w:cstheme="minorHAnsi"/>
                <w:bCs/>
                <w:highlight w:val="yellow"/>
                <w:lang w:eastAsia="el-GR"/>
              </w:rPr>
            </w:pPr>
            <w:r w:rsidRPr="003B557E">
              <w:rPr>
                <w:rFonts w:eastAsia="Times New Roman" w:cstheme="minorHAnsi"/>
                <w:bCs/>
                <w:highlight w:val="yellow"/>
                <w:lang w:eastAsia="el-GR"/>
              </w:rPr>
              <w:t>Πλήθος διδασκόντων μελών ΔΕΠ του Τμήματος ή της Σχολής</w:t>
            </w:r>
          </w:p>
        </w:tc>
        <w:tc>
          <w:tcPr>
            <w:tcW w:w="4077" w:type="dxa"/>
            <w:shd w:val="clear" w:color="auto"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μελών </w:t>
            </w:r>
            <w:r w:rsidRPr="003B557E">
              <w:rPr>
                <w:rFonts w:eastAsia="Times New Roman" w:cstheme="minorHAnsi"/>
                <w:b/>
                <w:color w:val="385623" w:themeColor="accent6" w:themeShade="80"/>
                <w:sz w:val="20"/>
                <w:szCs w:val="20"/>
                <w:highlight w:val="yellow"/>
                <w:lang w:eastAsia="el-GR"/>
              </w:rPr>
              <w:t>ΔΕΠ του Τμήματος</w:t>
            </w:r>
            <w:r w:rsidRPr="003B557E">
              <w:rPr>
                <w:rFonts w:eastAsia="Times New Roman" w:cstheme="minorHAnsi"/>
                <w:color w:val="385623" w:themeColor="accent6" w:themeShade="80"/>
                <w:sz w:val="20"/>
                <w:szCs w:val="20"/>
                <w:highlight w:val="yellow"/>
                <w:lang w:eastAsia="el-GR"/>
              </w:rPr>
              <w:t xml:space="preserve"> </w:t>
            </w:r>
            <w:r w:rsidRPr="003B557E">
              <w:rPr>
                <w:rFonts w:eastAsia="Times New Roman" w:cstheme="minorHAnsi"/>
                <w:sz w:val="20"/>
                <w:szCs w:val="20"/>
                <w:highlight w:val="yellow"/>
                <w:lang w:eastAsia="el-GR"/>
              </w:rPr>
              <w:t>(ή της Σχολής για όσα Ιδρύματα δεν διαθέτουν Τμήματα) που διδάσκουν στο ΠΜΣ κατά τη λήξη του ακαδημαϊκού έτους αναφοράς (31/8).</w:t>
            </w:r>
          </w:p>
        </w:tc>
        <w:tc>
          <w:tcPr>
            <w:tcW w:w="1880" w:type="dxa"/>
            <w:shd w:val="clear" w:color="auto" w:fill="EEECE1"/>
          </w:tcPr>
          <w:p w:rsidR="00CC2D1F" w:rsidRPr="003B557E" w:rsidRDefault="00CC2D1F" w:rsidP="003C77B1">
            <w:pPr>
              <w:spacing w:after="0" w:line="240" w:lineRule="auto"/>
              <w:jc w:val="center"/>
              <w:rPr>
                <w:rFonts w:eastAsia="Times New Roman" w:cstheme="minorHAnsi"/>
                <w:highlight w:val="yellow"/>
                <w:lang w:eastAsia="el-GR"/>
              </w:rPr>
            </w:pPr>
          </w:p>
        </w:tc>
        <w:tc>
          <w:tcPr>
            <w:tcW w:w="2022" w:type="dxa"/>
            <w:shd w:val="clear" w:color="auto" w:fill="EEECE1"/>
            <w:vAlign w:val="center"/>
            <w:hideMark/>
          </w:tcPr>
          <w:p w:rsidR="00CC2D1F" w:rsidRPr="003B557E" w:rsidRDefault="00CC2D1F" w:rsidP="003C77B1">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AF268F" w:rsidRPr="00174C96" w:rsidTr="00CC2D1F">
        <w:trPr>
          <w:trHeight w:val="720"/>
        </w:trPr>
        <w:tc>
          <w:tcPr>
            <w:tcW w:w="2093" w:type="dxa"/>
            <w:vMerge/>
            <w:shd w:val="clear" w:color="auto" w:fill="EEECE1"/>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EEECE1"/>
            <w:noWrap/>
            <w:vAlign w:val="center"/>
            <w:hideMark/>
          </w:tcPr>
          <w:p w:rsidR="00CC2D1F" w:rsidRPr="0074221E" w:rsidRDefault="00CC2D1F" w:rsidP="003C77B1">
            <w:pPr>
              <w:spacing w:after="0" w:line="240" w:lineRule="auto"/>
              <w:jc w:val="center"/>
              <w:rPr>
                <w:rFonts w:eastAsia="Times New Roman" w:cstheme="minorHAnsi"/>
                <w:b/>
                <w:bCs/>
                <w:highlight w:val="yellow"/>
                <w:lang w:eastAsia="el-GR"/>
              </w:rPr>
            </w:pPr>
            <w:r w:rsidRPr="0074221E">
              <w:rPr>
                <w:rFonts w:eastAsia="Times New Roman" w:cstheme="minorHAnsi"/>
                <w:b/>
                <w:bCs/>
                <w:highlight w:val="yellow"/>
                <w:lang w:eastAsia="el-GR"/>
              </w:rPr>
              <w:t>Μ5.036</w:t>
            </w:r>
          </w:p>
        </w:tc>
        <w:tc>
          <w:tcPr>
            <w:tcW w:w="3251" w:type="dxa"/>
            <w:shd w:val="clear" w:color="auto" w:fill="EEECE1"/>
            <w:vAlign w:val="center"/>
            <w:hideMark/>
          </w:tcPr>
          <w:p w:rsidR="00CC2D1F" w:rsidRPr="003B557E" w:rsidRDefault="00CC2D1F" w:rsidP="003C77B1">
            <w:pPr>
              <w:spacing w:after="0" w:line="240" w:lineRule="auto"/>
              <w:rPr>
                <w:rFonts w:eastAsia="Times New Roman" w:cstheme="minorHAnsi"/>
                <w:bCs/>
                <w:highlight w:val="yellow"/>
                <w:lang w:eastAsia="el-GR"/>
              </w:rPr>
            </w:pPr>
            <w:r w:rsidRPr="003B557E">
              <w:rPr>
                <w:rFonts w:eastAsia="Times New Roman" w:cstheme="minorHAnsi"/>
                <w:bCs/>
                <w:highlight w:val="yellow"/>
                <w:lang w:eastAsia="el-GR"/>
              </w:rPr>
              <w:t>Πλήθος διδασκόντων μελών ΔΕΠ από άλλα Τμήματα ή Σχολές</w:t>
            </w:r>
          </w:p>
        </w:tc>
        <w:tc>
          <w:tcPr>
            <w:tcW w:w="4077" w:type="dxa"/>
            <w:shd w:val="clear" w:color="auto"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μελών </w:t>
            </w:r>
            <w:r w:rsidRPr="003B557E">
              <w:rPr>
                <w:rFonts w:eastAsia="Times New Roman" w:cstheme="minorHAnsi"/>
                <w:b/>
                <w:color w:val="385623" w:themeColor="accent6" w:themeShade="80"/>
                <w:sz w:val="20"/>
                <w:szCs w:val="20"/>
                <w:highlight w:val="yellow"/>
                <w:lang w:eastAsia="el-GR"/>
              </w:rPr>
              <w:t xml:space="preserve">ΔΕΠ άλλων Τμημάτων </w:t>
            </w:r>
            <w:r w:rsidRPr="003B557E">
              <w:rPr>
                <w:rFonts w:eastAsia="Times New Roman" w:cstheme="minorHAnsi"/>
                <w:sz w:val="20"/>
                <w:szCs w:val="20"/>
                <w:highlight w:val="yellow"/>
                <w:lang w:eastAsia="el-GR"/>
              </w:rPr>
              <w:t xml:space="preserve">(ή άλλων Σχολών για όσα Ιδρύματα δεν διαθέτουν Τμήματα) </w:t>
            </w:r>
            <w:r w:rsidRPr="003B557E">
              <w:rPr>
                <w:rFonts w:eastAsia="Times New Roman" w:cstheme="minorHAnsi"/>
                <w:b/>
                <w:color w:val="385623" w:themeColor="accent6" w:themeShade="80"/>
                <w:sz w:val="20"/>
                <w:szCs w:val="20"/>
                <w:highlight w:val="yellow"/>
                <w:lang w:eastAsia="el-GR"/>
              </w:rPr>
              <w:t>του Ιδρύματος</w:t>
            </w:r>
            <w:r w:rsidRPr="003B557E">
              <w:rPr>
                <w:rFonts w:eastAsia="Times New Roman" w:cstheme="minorHAnsi"/>
                <w:sz w:val="20"/>
                <w:szCs w:val="20"/>
                <w:highlight w:val="yellow"/>
                <w:lang w:eastAsia="el-GR"/>
              </w:rPr>
              <w:t xml:space="preserve"> που διδάσκουν στο ΠΜΣ κατά τη λήξη του ακαδημαϊκού έτους αναφοράς (31/8).</w:t>
            </w:r>
          </w:p>
        </w:tc>
        <w:tc>
          <w:tcPr>
            <w:tcW w:w="1880" w:type="dxa"/>
            <w:shd w:val="clear" w:color="auto" w:fill="EEECE1"/>
          </w:tcPr>
          <w:p w:rsidR="00CC2D1F" w:rsidRPr="003B557E" w:rsidRDefault="00CC2D1F" w:rsidP="003C77B1">
            <w:pPr>
              <w:spacing w:after="0" w:line="240" w:lineRule="auto"/>
              <w:jc w:val="center"/>
              <w:rPr>
                <w:rFonts w:eastAsia="Times New Roman" w:cstheme="minorHAnsi"/>
                <w:highlight w:val="yellow"/>
                <w:lang w:eastAsia="el-GR"/>
              </w:rPr>
            </w:pPr>
          </w:p>
        </w:tc>
        <w:tc>
          <w:tcPr>
            <w:tcW w:w="2022" w:type="dxa"/>
            <w:shd w:val="clear" w:color="auto" w:fill="EEECE1"/>
            <w:vAlign w:val="center"/>
            <w:hideMark/>
          </w:tcPr>
          <w:p w:rsidR="00CC2D1F" w:rsidRPr="003B557E" w:rsidRDefault="00CC2D1F" w:rsidP="003C77B1">
            <w:pPr>
              <w:spacing w:after="0" w:line="240" w:lineRule="auto"/>
              <w:jc w:val="center"/>
              <w:rPr>
                <w:rFonts w:eastAsia="Times New Roman" w:cstheme="minorHAnsi"/>
                <w:highlight w:val="yellow"/>
                <w:lang w:eastAsia="el-GR"/>
              </w:rPr>
            </w:pPr>
            <w:r w:rsidRPr="003B557E">
              <w:rPr>
                <w:rFonts w:eastAsia="Times New Roman" w:cstheme="minorHAnsi"/>
                <w:highlight w:val="yellow"/>
                <w:lang w:eastAsia="el-GR"/>
              </w:rPr>
              <w:t>Ακέραιος</w:t>
            </w:r>
          </w:p>
        </w:tc>
      </w:tr>
      <w:tr w:rsidR="00AF268F" w:rsidRPr="00174C96" w:rsidTr="00CC2D1F">
        <w:trPr>
          <w:trHeight w:val="720"/>
        </w:trPr>
        <w:tc>
          <w:tcPr>
            <w:tcW w:w="2093" w:type="dxa"/>
            <w:vMerge/>
            <w:shd w:val="clear" w:color="auto" w:fill="EEECE1"/>
            <w:vAlign w:val="center"/>
          </w:tcPr>
          <w:p w:rsidR="00CC2D1F" w:rsidRPr="00174C96" w:rsidRDefault="00CC2D1F" w:rsidP="00173602">
            <w:pPr>
              <w:spacing w:after="0" w:line="240" w:lineRule="auto"/>
              <w:jc w:val="center"/>
              <w:rPr>
                <w:rFonts w:eastAsia="Times New Roman" w:cstheme="minorHAnsi"/>
                <w:b/>
                <w:bCs/>
                <w:lang w:eastAsia="el-GR"/>
              </w:rPr>
            </w:pPr>
          </w:p>
        </w:tc>
        <w:tc>
          <w:tcPr>
            <w:tcW w:w="1350" w:type="dxa"/>
            <w:shd w:val="clear" w:color="auto" w:fill="EEECE1"/>
            <w:noWrap/>
            <w:vAlign w:val="center"/>
          </w:tcPr>
          <w:p w:rsidR="00CC2D1F" w:rsidRPr="0074221E" w:rsidRDefault="00CC2D1F" w:rsidP="00173602">
            <w:pPr>
              <w:spacing w:after="0" w:line="240" w:lineRule="auto"/>
              <w:jc w:val="center"/>
              <w:rPr>
                <w:rFonts w:eastAsia="Times New Roman" w:cstheme="minorHAnsi"/>
                <w:b/>
                <w:bCs/>
                <w:color w:val="FF0000"/>
                <w:highlight w:val="yellow"/>
                <w:lang w:eastAsia="el-GR"/>
              </w:rPr>
            </w:pPr>
            <w:r w:rsidRPr="0074221E">
              <w:rPr>
                <w:rFonts w:eastAsia="Times New Roman" w:cstheme="minorHAnsi"/>
                <w:b/>
                <w:bCs/>
                <w:color w:val="FF0000"/>
                <w:highlight w:val="yellow"/>
                <w:lang w:eastAsia="el-GR"/>
              </w:rPr>
              <w:t>Μ5.03</w:t>
            </w:r>
            <w:r w:rsidRPr="0074221E">
              <w:rPr>
                <w:rFonts w:eastAsia="Times New Roman" w:cstheme="minorHAnsi"/>
                <w:b/>
                <w:bCs/>
                <w:color w:val="FF0000"/>
                <w:highlight w:val="yellow"/>
                <w:lang w:val="en-US" w:eastAsia="el-GR"/>
              </w:rPr>
              <w:t>9</w:t>
            </w:r>
          </w:p>
        </w:tc>
        <w:tc>
          <w:tcPr>
            <w:tcW w:w="3251" w:type="dxa"/>
            <w:shd w:val="clear" w:color="auto" w:fill="EEECE1"/>
            <w:vAlign w:val="center"/>
          </w:tcPr>
          <w:p w:rsidR="00CC2D1F" w:rsidRPr="003B557E" w:rsidRDefault="00CC2D1F" w:rsidP="006153AD">
            <w:pPr>
              <w:spacing w:after="0" w:line="240" w:lineRule="auto"/>
              <w:rPr>
                <w:rFonts w:eastAsia="Times New Roman" w:cstheme="minorHAnsi"/>
                <w:bCs/>
                <w:color w:val="FF0000"/>
                <w:highlight w:val="yellow"/>
                <w:lang w:eastAsia="el-GR"/>
              </w:rPr>
            </w:pPr>
            <w:r w:rsidRPr="003B557E">
              <w:rPr>
                <w:rFonts w:eastAsia="Times New Roman" w:cstheme="minorHAnsi"/>
                <w:color w:val="FF0000"/>
                <w:highlight w:val="yellow"/>
                <w:lang w:eastAsia="el-GR"/>
              </w:rPr>
              <w:t>Πλήθος διδασκόντων ΕΕΠ</w:t>
            </w:r>
          </w:p>
        </w:tc>
        <w:tc>
          <w:tcPr>
            <w:tcW w:w="4077" w:type="dxa"/>
            <w:shd w:val="clear" w:color="auto" w:fill="EEECE1"/>
            <w:vAlign w:val="center"/>
          </w:tcPr>
          <w:p w:rsidR="00CC2D1F" w:rsidRPr="003B557E" w:rsidRDefault="00CC2D1F" w:rsidP="00054ADC">
            <w:pPr>
              <w:spacing w:after="0" w:line="240" w:lineRule="auto"/>
              <w:rPr>
                <w:rFonts w:eastAsia="Times New Roman" w:cstheme="minorHAnsi"/>
                <w:color w:val="FF0000"/>
                <w:sz w:val="20"/>
                <w:szCs w:val="20"/>
                <w:highlight w:val="yellow"/>
                <w:lang w:eastAsia="el-GR"/>
              </w:rPr>
            </w:pPr>
            <w:r w:rsidRPr="003B557E">
              <w:rPr>
                <w:rFonts w:eastAsia="Times New Roman" w:cstheme="minorHAnsi"/>
                <w:color w:val="FF0000"/>
                <w:sz w:val="20"/>
                <w:szCs w:val="20"/>
                <w:highlight w:val="yellow"/>
                <w:lang w:eastAsia="el-GR"/>
              </w:rPr>
              <w:t xml:space="preserve">Το πλήθος των </w:t>
            </w:r>
            <w:r w:rsidRPr="003B557E">
              <w:rPr>
                <w:rFonts w:eastAsia="Times New Roman" w:cstheme="minorHAnsi"/>
                <w:b/>
                <w:color w:val="FF0000"/>
                <w:sz w:val="20"/>
                <w:szCs w:val="20"/>
                <w:highlight w:val="yellow"/>
                <w:lang w:eastAsia="el-GR"/>
              </w:rPr>
              <w:t>μελών ΕΕΠ του Ιδρύματος</w:t>
            </w:r>
            <w:r w:rsidRPr="003B557E">
              <w:rPr>
                <w:rFonts w:eastAsia="Times New Roman" w:cstheme="minorHAnsi"/>
                <w:color w:val="FF0000"/>
                <w:sz w:val="20"/>
                <w:szCs w:val="20"/>
                <w:highlight w:val="yellow"/>
                <w:lang w:eastAsia="el-GR"/>
              </w:rPr>
              <w:t>, που διδάσκουν στο ΠΜΣ κατά τη λήξη του ακαδημαϊκού έτους αναφοράς (31/8).</w:t>
            </w:r>
          </w:p>
        </w:tc>
        <w:tc>
          <w:tcPr>
            <w:tcW w:w="1880" w:type="dxa"/>
            <w:shd w:val="clear" w:color="auto" w:fill="EEECE1"/>
          </w:tcPr>
          <w:p w:rsidR="00CC2D1F" w:rsidRDefault="00AF268F" w:rsidP="00173602">
            <w:pPr>
              <w:spacing w:after="0" w:line="240" w:lineRule="auto"/>
              <w:jc w:val="center"/>
              <w:rPr>
                <w:rFonts w:eastAsia="Times New Roman" w:cstheme="minorHAnsi"/>
                <w:lang w:eastAsia="el-GR"/>
              </w:rPr>
            </w:pPr>
            <w:r w:rsidRPr="00AF268F">
              <w:rPr>
                <w:rFonts w:eastAsia="Times New Roman" w:cstheme="minorHAnsi"/>
                <w:color w:val="FF0000"/>
                <w:lang w:eastAsia="el-GR"/>
              </w:rPr>
              <w:t>ΝΕΟ ΠΕΔΙΟ</w:t>
            </w:r>
          </w:p>
        </w:tc>
        <w:tc>
          <w:tcPr>
            <w:tcW w:w="2022" w:type="dxa"/>
            <w:shd w:val="clear" w:color="auto" w:fill="EEECE1"/>
            <w:vAlign w:val="center"/>
          </w:tcPr>
          <w:p w:rsidR="00CC2D1F" w:rsidRPr="00B93D47" w:rsidRDefault="00CC2D1F" w:rsidP="00173602">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720"/>
        </w:trPr>
        <w:tc>
          <w:tcPr>
            <w:tcW w:w="2093" w:type="dxa"/>
            <w:vMerge/>
            <w:shd w:val="clear" w:color="auto" w:fill="EEECE1"/>
            <w:vAlign w:val="center"/>
          </w:tcPr>
          <w:p w:rsidR="00CC2D1F" w:rsidRPr="00174C96" w:rsidRDefault="00CC2D1F" w:rsidP="00173602">
            <w:pPr>
              <w:spacing w:after="0" w:line="240" w:lineRule="auto"/>
              <w:jc w:val="center"/>
              <w:rPr>
                <w:rFonts w:eastAsia="Times New Roman" w:cstheme="minorHAnsi"/>
                <w:b/>
                <w:bCs/>
                <w:lang w:eastAsia="el-GR"/>
              </w:rPr>
            </w:pPr>
          </w:p>
        </w:tc>
        <w:tc>
          <w:tcPr>
            <w:tcW w:w="1350" w:type="dxa"/>
            <w:shd w:val="clear" w:color="auto" w:fill="EEECE1"/>
            <w:noWrap/>
            <w:vAlign w:val="center"/>
          </w:tcPr>
          <w:p w:rsidR="00CC2D1F" w:rsidRPr="0074221E" w:rsidRDefault="00CC2D1F" w:rsidP="00173602">
            <w:pPr>
              <w:spacing w:after="0" w:line="240" w:lineRule="auto"/>
              <w:jc w:val="center"/>
              <w:rPr>
                <w:rFonts w:eastAsia="Times New Roman" w:cstheme="minorHAnsi"/>
                <w:b/>
                <w:bCs/>
                <w:color w:val="FF0000"/>
                <w:highlight w:val="yellow"/>
                <w:lang w:eastAsia="el-GR"/>
              </w:rPr>
            </w:pPr>
            <w:r w:rsidRPr="0074221E">
              <w:rPr>
                <w:rFonts w:eastAsia="Times New Roman" w:cstheme="minorHAnsi"/>
                <w:b/>
                <w:bCs/>
                <w:color w:val="FF0000"/>
                <w:highlight w:val="yellow"/>
                <w:lang w:eastAsia="el-GR"/>
              </w:rPr>
              <w:t>Μ5.0</w:t>
            </w:r>
            <w:r w:rsidRPr="0074221E">
              <w:rPr>
                <w:rFonts w:eastAsia="Times New Roman" w:cstheme="minorHAnsi"/>
                <w:b/>
                <w:bCs/>
                <w:color w:val="FF0000"/>
                <w:highlight w:val="yellow"/>
                <w:lang w:val="en-US" w:eastAsia="el-GR"/>
              </w:rPr>
              <w:t>40</w:t>
            </w:r>
          </w:p>
        </w:tc>
        <w:tc>
          <w:tcPr>
            <w:tcW w:w="3251" w:type="dxa"/>
            <w:shd w:val="clear" w:color="auto" w:fill="EEECE1"/>
            <w:vAlign w:val="center"/>
          </w:tcPr>
          <w:p w:rsidR="00CC2D1F" w:rsidRPr="003B557E" w:rsidRDefault="00CC2D1F" w:rsidP="00054ADC">
            <w:pPr>
              <w:spacing w:after="0" w:line="240" w:lineRule="auto"/>
              <w:rPr>
                <w:rFonts w:eastAsia="Times New Roman" w:cstheme="minorHAnsi"/>
                <w:color w:val="FF0000"/>
                <w:highlight w:val="yellow"/>
                <w:lang w:eastAsia="el-GR"/>
              </w:rPr>
            </w:pPr>
            <w:r w:rsidRPr="003B557E">
              <w:rPr>
                <w:rFonts w:eastAsia="Times New Roman" w:cstheme="minorHAnsi"/>
                <w:color w:val="FF0000"/>
                <w:highlight w:val="yellow"/>
                <w:lang w:eastAsia="el-GR"/>
              </w:rPr>
              <w:t>Πλήθος λοιπών διδασκόντων</w:t>
            </w:r>
          </w:p>
        </w:tc>
        <w:tc>
          <w:tcPr>
            <w:tcW w:w="4077" w:type="dxa"/>
            <w:shd w:val="clear" w:color="auto" w:fill="EEECE1"/>
            <w:vAlign w:val="center"/>
          </w:tcPr>
          <w:p w:rsidR="00CC2D1F" w:rsidRPr="003B557E" w:rsidRDefault="00CC2D1F" w:rsidP="00173602">
            <w:pPr>
              <w:spacing w:after="0" w:line="240" w:lineRule="auto"/>
              <w:rPr>
                <w:rFonts w:eastAsia="Times New Roman" w:cstheme="minorHAnsi"/>
                <w:color w:val="FF0000"/>
                <w:sz w:val="20"/>
                <w:szCs w:val="20"/>
                <w:highlight w:val="yellow"/>
                <w:lang w:eastAsia="el-GR"/>
              </w:rPr>
            </w:pPr>
            <w:r w:rsidRPr="003B557E">
              <w:rPr>
                <w:rFonts w:eastAsia="Times New Roman" w:cstheme="minorHAnsi"/>
                <w:color w:val="FF0000"/>
                <w:sz w:val="20"/>
                <w:szCs w:val="20"/>
                <w:highlight w:val="yellow"/>
                <w:lang w:eastAsia="el-GR"/>
              </w:rPr>
              <w:t xml:space="preserve">Το πλήθος του </w:t>
            </w:r>
            <w:r w:rsidRPr="003B557E">
              <w:rPr>
                <w:rFonts w:eastAsia="Times New Roman" w:cstheme="minorHAnsi"/>
                <w:b/>
                <w:color w:val="FF0000"/>
                <w:sz w:val="20"/>
                <w:szCs w:val="20"/>
                <w:highlight w:val="yellow"/>
                <w:lang w:eastAsia="el-GR"/>
              </w:rPr>
              <w:t>λοιπού προσωπικού του Ιδρύματος</w:t>
            </w:r>
            <w:r w:rsidRPr="003B557E">
              <w:rPr>
                <w:rFonts w:eastAsia="Times New Roman" w:cstheme="minorHAnsi"/>
                <w:color w:val="FF0000"/>
                <w:sz w:val="20"/>
                <w:szCs w:val="20"/>
                <w:highlight w:val="yellow"/>
                <w:lang w:eastAsia="el-GR"/>
              </w:rPr>
              <w:t xml:space="preserve"> (επιστημονικοί συνεργάτες, βοηθοί), που διδάσκουν στο ΠΜΣ κατά τη λήξη του ακαδημαϊκού έτους αναφοράς (31/8).</w:t>
            </w:r>
          </w:p>
        </w:tc>
        <w:tc>
          <w:tcPr>
            <w:tcW w:w="1880" w:type="dxa"/>
            <w:shd w:val="clear" w:color="auto" w:fill="EEECE1"/>
          </w:tcPr>
          <w:p w:rsidR="00CC2D1F" w:rsidRDefault="00AF268F" w:rsidP="00173602">
            <w:pPr>
              <w:spacing w:after="0" w:line="240" w:lineRule="auto"/>
              <w:jc w:val="center"/>
              <w:rPr>
                <w:rFonts w:eastAsia="Times New Roman" w:cstheme="minorHAnsi"/>
                <w:lang w:eastAsia="el-GR"/>
              </w:rPr>
            </w:pPr>
            <w:r w:rsidRPr="00AF268F">
              <w:rPr>
                <w:rFonts w:eastAsia="Times New Roman" w:cstheme="minorHAnsi"/>
                <w:color w:val="FF0000"/>
                <w:lang w:eastAsia="el-GR"/>
              </w:rPr>
              <w:t>ΝΕΟ ΠΕΔΙΟ</w:t>
            </w:r>
          </w:p>
        </w:tc>
        <w:tc>
          <w:tcPr>
            <w:tcW w:w="2022" w:type="dxa"/>
            <w:shd w:val="clear" w:color="auto" w:fill="EEECE1"/>
            <w:vAlign w:val="center"/>
          </w:tcPr>
          <w:p w:rsidR="00CC2D1F" w:rsidRPr="00B93D47" w:rsidRDefault="00CC2D1F" w:rsidP="00173602">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r w:rsidR="00AF268F" w:rsidRPr="00174C96" w:rsidTr="00CC2D1F">
        <w:trPr>
          <w:trHeight w:val="720"/>
        </w:trPr>
        <w:tc>
          <w:tcPr>
            <w:tcW w:w="2093" w:type="dxa"/>
            <w:vMerge/>
            <w:shd w:val="clear" w:color="auto" w:fill="EEECE1"/>
            <w:vAlign w:val="center"/>
            <w:hideMark/>
          </w:tcPr>
          <w:p w:rsidR="00CC2D1F" w:rsidRPr="00174C96" w:rsidRDefault="00CC2D1F" w:rsidP="003C77B1">
            <w:pPr>
              <w:spacing w:after="0" w:line="240" w:lineRule="auto"/>
              <w:jc w:val="center"/>
              <w:rPr>
                <w:rFonts w:eastAsia="Times New Roman" w:cstheme="minorHAnsi"/>
                <w:b/>
                <w:bCs/>
                <w:lang w:eastAsia="el-GR"/>
              </w:rPr>
            </w:pPr>
          </w:p>
        </w:tc>
        <w:tc>
          <w:tcPr>
            <w:tcW w:w="1350" w:type="dxa"/>
            <w:shd w:val="clear" w:color="auto" w:fill="EEECE1"/>
            <w:noWrap/>
            <w:vAlign w:val="center"/>
            <w:hideMark/>
          </w:tcPr>
          <w:p w:rsidR="00CC2D1F" w:rsidRPr="0074221E" w:rsidRDefault="00CC2D1F" w:rsidP="003C77B1">
            <w:pPr>
              <w:spacing w:after="0" w:line="240" w:lineRule="auto"/>
              <w:jc w:val="center"/>
              <w:rPr>
                <w:rFonts w:eastAsia="Times New Roman" w:cstheme="minorHAnsi"/>
                <w:b/>
                <w:bCs/>
                <w:highlight w:val="yellow"/>
                <w:lang w:eastAsia="el-GR"/>
              </w:rPr>
            </w:pPr>
            <w:r w:rsidRPr="0074221E">
              <w:rPr>
                <w:rFonts w:eastAsia="Times New Roman" w:cstheme="minorHAnsi"/>
                <w:b/>
                <w:bCs/>
                <w:highlight w:val="yellow"/>
                <w:lang w:eastAsia="el-GR"/>
              </w:rPr>
              <w:t>Μ5.037</w:t>
            </w:r>
          </w:p>
        </w:tc>
        <w:tc>
          <w:tcPr>
            <w:tcW w:w="3251" w:type="dxa"/>
            <w:shd w:val="clear" w:color="auto" w:fill="EEECE1"/>
            <w:vAlign w:val="center"/>
            <w:hideMark/>
          </w:tcPr>
          <w:p w:rsidR="00CC2D1F" w:rsidRPr="003B557E" w:rsidRDefault="00CC2D1F" w:rsidP="003C77B1">
            <w:pPr>
              <w:spacing w:after="0" w:line="240" w:lineRule="auto"/>
              <w:rPr>
                <w:rFonts w:eastAsia="Times New Roman" w:cstheme="minorHAnsi"/>
                <w:bCs/>
                <w:highlight w:val="yellow"/>
                <w:lang w:eastAsia="el-GR"/>
              </w:rPr>
            </w:pPr>
            <w:r w:rsidRPr="003B557E">
              <w:rPr>
                <w:rFonts w:eastAsia="Times New Roman" w:cstheme="minorHAnsi"/>
                <w:bCs/>
                <w:highlight w:val="yellow"/>
                <w:lang w:eastAsia="el-GR"/>
              </w:rPr>
              <w:t>Πλήθος διδασκόντων εξωτερικών συνεργατών</w:t>
            </w:r>
          </w:p>
        </w:tc>
        <w:tc>
          <w:tcPr>
            <w:tcW w:w="4077" w:type="dxa"/>
            <w:shd w:val="clear" w:color="auto" w:fill="EEECE1"/>
            <w:vAlign w:val="center"/>
            <w:hideMark/>
          </w:tcPr>
          <w:p w:rsidR="00CC2D1F" w:rsidRPr="003B557E" w:rsidRDefault="00CC2D1F" w:rsidP="003C77B1">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r w:rsidRPr="003B557E">
              <w:rPr>
                <w:rFonts w:eastAsia="Times New Roman" w:cstheme="minorHAnsi"/>
                <w:b/>
                <w:color w:val="385623" w:themeColor="accent6" w:themeShade="80"/>
                <w:sz w:val="20"/>
                <w:szCs w:val="20"/>
                <w:highlight w:val="yellow"/>
                <w:lang w:eastAsia="el-GR"/>
              </w:rPr>
              <w:t>εξωτερικών συνεργατών</w:t>
            </w:r>
            <w:r w:rsidRPr="003B557E">
              <w:rPr>
                <w:rFonts w:eastAsia="Times New Roman" w:cstheme="minorHAnsi"/>
                <w:color w:val="385623" w:themeColor="accent6" w:themeShade="80"/>
                <w:sz w:val="20"/>
                <w:szCs w:val="20"/>
                <w:highlight w:val="yellow"/>
                <w:lang w:eastAsia="el-GR"/>
              </w:rPr>
              <w:t xml:space="preserve"> </w:t>
            </w:r>
            <w:r w:rsidRPr="003B557E">
              <w:rPr>
                <w:rFonts w:eastAsia="Times New Roman" w:cstheme="minorHAnsi"/>
                <w:sz w:val="20"/>
                <w:szCs w:val="20"/>
                <w:highlight w:val="yellow"/>
                <w:lang w:eastAsia="el-GR"/>
              </w:rPr>
              <w:t>που διδάσκουν στο ΠΜΣ κατά τη λήξη του ακαδημαϊκού έτους αναφοράς (31/8).</w:t>
            </w:r>
          </w:p>
        </w:tc>
        <w:tc>
          <w:tcPr>
            <w:tcW w:w="1880" w:type="dxa"/>
            <w:shd w:val="clear" w:color="auto" w:fill="EEECE1"/>
          </w:tcPr>
          <w:p w:rsidR="00CC2D1F" w:rsidRPr="00174C96" w:rsidRDefault="00CC2D1F" w:rsidP="003C77B1">
            <w:pPr>
              <w:spacing w:after="0" w:line="240" w:lineRule="auto"/>
              <w:jc w:val="center"/>
              <w:rPr>
                <w:rFonts w:eastAsia="Times New Roman" w:cstheme="minorHAnsi"/>
                <w:lang w:eastAsia="el-GR"/>
              </w:rPr>
            </w:pPr>
          </w:p>
        </w:tc>
        <w:tc>
          <w:tcPr>
            <w:tcW w:w="2022" w:type="dxa"/>
            <w:shd w:val="clear" w:color="auto" w:fill="EEECE1"/>
            <w:vAlign w:val="center"/>
            <w:hideMark/>
          </w:tcPr>
          <w:p w:rsidR="00CC2D1F" w:rsidRPr="00B93D47" w:rsidRDefault="00CC2D1F" w:rsidP="003C77B1">
            <w:pPr>
              <w:spacing w:after="0" w:line="240" w:lineRule="auto"/>
              <w:jc w:val="center"/>
              <w:rPr>
                <w:rFonts w:eastAsia="Times New Roman" w:cstheme="minorHAnsi"/>
                <w:highlight w:val="yellow"/>
                <w:lang w:eastAsia="el-GR"/>
              </w:rPr>
            </w:pPr>
            <w:r w:rsidRPr="00B93D47">
              <w:rPr>
                <w:rFonts w:eastAsia="Times New Roman" w:cstheme="minorHAnsi"/>
                <w:highlight w:val="yellow"/>
                <w:lang w:eastAsia="el-GR"/>
              </w:rPr>
              <w:t>Ακέραιος</w:t>
            </w:r>
          </w:p>
        </w:tc>
      </w:tr>
    </w:tbl>
    <w:p w:rsidR="00DE2B85" w:rsidRDefault="00DE2B85" w:rsidP="00DE2B85"/>
    <w:p w:rsidR="00DE2B85" w:rsidRDefault="00DE2B85" w:rsidP="00DE2B85"/>
    <w:p w:rsidR="00DE2B85" w:rsidRDefault="00DE2B85" w:rsidP="00DE2B85">
      <w:pPr>
        <w:sectPr w:rsidR="00DE2B85" w:rsidSect="007D378D">
          <w:headerReference w:type="default" r:id="rId15"/>
          <w:pgSz w:w="16838" w:h="11906" w:orient="landscape"/>
          <w:pgMar w:top="1702" w:right="1440" w:bottom="1800" w:left="1440" w:header="708" w:footer="708" w:gutter="0"/>
          <w:cols w:space="708"/>
          <w:docGrid w:linePitch="360"/>
        </w:sectPr>
      </w:pPr>
    </w:p>
    <w:p w:rsidR="00DE2B85" w:rsidRPr="000F05CB" w:rsidRDefault="00DE2B85" w:rsidP="00DE2B85">
      <w:pPr>
        <w:pStyle w:val="1"/>
      </w:pPr>
      <w:bookmarkStart w:id="10" w:name="_Toc484597357"/>
      <w:bookmarkStart w:id="11" w:name="_Toc4151213"/>
      <w:r w:rsidRPr="00D077C4">
        <w:t>Μ6. ΠΡΟΓΡΑΜΜΑ ΔΙΔΑΚΤΟΡΙΚΩΝ ΣΠΟΥΔΩΝ</w:t>
      </w:r>
      <w:bookmarkEnd w:id="10"/>
      <w:r w:rsidR="00C634C9">
        <w:t xml:space="preserve"> </w:t>
      </w:r>
      <w:r w:rsidR="00C634C9" w:rsidRPr="00C634C9">
        <w:rPr>
          <w:highlight w:val="yellow"/>
        </w:rPr>
        <w:t>για το 201</w:t>
      </w:r>
      <w:r w:rsidR="000F05CB" w:rsidRPr="000F05CB">
        <w:rPr>
          <w:highlight w:val="yellow"/>
        </w:rPr>
        <w:t>7</w:t>
      </w:r>
      <w:r w:rsidR="00C634C9" w:rsidRPr="00C634C9">
        <w:rPr>
          <w:highlight w:val="yellow"/>
        </w:rPr>
        <w:t>-1</w:t>
      </w:r>
      <w:r w:rsidR="000F05CB" w:rsidRPr="000F05CB">
        <w:rPr>
          <w:highlight w:val="yellow"/>
        </w:rPr>
        <w:t>8</w:t>
      </w:r>
      <w:bookmarkEnd w:id="11"/>
    </w:p>
    <w:p w:rsidR="00DE2B85" w:rsidRPr="002221CD" w:rsidRDefault="002356CD" w:rsidP="00DE2B85">
      <w:r w:rsidRPr="002356CD">
        <w:rPr>
          <w:highlight w:val="yellow"/>
        </w:rPr>
        <w:t xml:space="preserve">ΣΥΜΠΛΗΡΩΝΕΤΕ </w:t>
      </w:r>
      <w:r w:rsidR="003B557E">
        <w:rPr>
          <w:highlight w:val="yellow"/>
          <w:lang w:val="en-US"/>
        </w:rPr>
        <w:t>T</w:t>
      </w:r>
      <w:r w:rsidRPr="002356CD">
        <w:rPr>
          <w:highlight w:val="yellow"/>
        </w:rPr>
        <w:t>Α ΠΕΔΙΑ ΜΕ ΤΗΝ ΚΙΤΡ</w:t>
      </w:r>
      <w:r w:rsidR="003B557E">
        <w:rPr>
          <w:highlight w:val="yellow"/>
          <w:lang w:val="en-US"/>
        </w:rPr>
        <w:t>I</w:t>
      </w:r>
      <w:r w:rsidRPr="002356CD">
        <w:rPr>
          <w:highlight w:val="yellow"/>
        </w:rPr>
        <w:t>ΝΗ ΥΠΟΓΡΑΜΜΙΣΗ</w:t>
      </w:r>
    </w:p>
    <w:tbl>
      <w:tblPr>
        <w:tblW w:w="1467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350"/>
        <w:gridCol w:w="3208"/>
        <w:gridCol w:w="3908"/>
        <w:gridCol w:w="2051"/>
        <w:gridCol w:w="2035"/>
      </w:tblGrid>
      <w:tr w:rsidR="00A87310" w:rsidRPr="00174C96" w:rsidTr="0048476D">
        <w:trPr>
          <w:cantSplit/>
          <w:trHeight w:val="720"/>
          <w:tblHeader/>
        </w:trPr>
        <w:tc>
          <w:tcPr>
            <w:tcW w:w="2121" w:type="dxa"/>
            <w:shd w:val="clear" w:color="auto" w:fill="auto"/>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Ενότητα</w:t>
            </w:r>
          </w:p>
        </w:tc>
        <w:tc>
          <w:tcPr>
            <w:tcW w:w="1350" w:type="dxa"/>
            <w:shd w:val="clear" w:color="auto" w:fill="auto"/>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Κωδικός</w:t>
            </w:r>
          </w:p>
        </w:tc>
        <w:tc>
          <w:tcPr>
            <w:tcW w:w="3208" w:type="dxa"/>
            <w:shd w:val="clear" w:color="auto" w:fill="auto"/>
            <w:vAlign w:val="center"/>
            <w:hideMark/>
          </w:tcPr>
          <w:p w:rsidR="00840B91" w:rsidRPr="00174C96" w:rsidRDefault="00840B91" w:rsidP="00DE2B85">
            <w:pPr>
              <w:spacing w:after="0" w:line="240" w:lineRule="auto"/>
              <w:rPr>
                <w:rFonts w:eastAsia="Times New Roman" w:cstheme="minorHAnsi"/>
                <w:b/>
                <w:bCs/>
                <w:lang w:eastAsia="el-GR"/>
              </w:rPr>
            </w:pPr>
            <w:r w:rsidRPr="00174C96">
              <w:rPr>
                <w:rFonts w:eastAsia="Times New Roman" w:cstheme="minorHAnsi"/>
                <w:b/>
                <w:bCs/>
                <w:lang w:eastAsia="el-GR"/>
              </w:rPr>
              <w:t>Τίτλος</w:t>
            </w:r>
          </w:p>
        </w:tc>
        <w:tc>
          <w:tcPr>
            <w:tcW w:w="3908" w:type="dxa"/>
            <w:shd w:val="clear" w:color="auto" w:fill="auto"/>
            <w:vAlign w:val="center"/>
            <w:hideMark/>
          </w:tcPr>
          <w:p w:rsidR="00840B91" w:rsidRPr="00174C96" w:rsidRDefault="00840B91" w:rsidP="00DE2B85">
            <w:pPr>
              <w:spacing w:after="0" w:line="240" w:lineRule="auto"/>
              <w:rPr>
                <w:rFonts w:eastAsia="Times New Roman" w:cstheme="minorHAnsi"/>
                <w:b/>
                <w:bCs/>
                <w:lang w:eastAsia="el-GR"/>
              </w:rPr>
            </w:pPr>
            <w:r w:rsidRPr="00174C96">
              <w:rPr>
                <w:rFonts w:eastAsia="Times New Roman" w:cstheme="minorHAnsi"/>
                <w:b/>
                <w:bCs/>
                <w:lang w:eastAsia="el-GR"/>
              </w:rPr>
              <w:t>Περιγραφή</w:t>
            </w:r>
          </w:p>
        </w:tc>
        <w:tc>
          <w:tcPr>
            <w:tcW w:w="2051" w:type="dxa"/>
          </w:tcPr>
          <w:p w:rsidR="00840B91" w:rsidRPr="00174C96" w:rsidRDefault="00840B91" w:rsidP="00174C96">
            <w:pPr>
              <w:spacing w:after="0" w:line="240" w:lineRule="auto"/>
              <w:jc w:val="center"/>
              <w:rPr>
                <w:rFonts w:eastAsia="Times New Roman" w:cstheme="minorHAnsi"/>
                <w:b/>
                <w:bCs/>
                <w:lang w:eastAsia="el-GR"/>
              </w:rPr>
            </w:pPr>
          </w:p>
        </w:tc>
        <w:tc>
          <w:tcPr>
            <w:tcW w:w="2035" w:type="dxa"/>
            <w:shd w:val="clear" w:color="auto" w:fill="auto"/>
            <w:vAlign w:val="center"/>
            <w:hideMark/>
          </w:tcPr>
          <w:p w:rsidR="00840B91" w:rsidRPr="00174C96" w:rsidRDefault="00840B91" w:rsidP="00174C96">
            <w:pPr>
              <w:spacing w:after="0" w:line="240" w:lineRule="auto"/>
              <w:jc w:val="center"/>
              <w:rPr>
                <w:rFonts w:eastAsia="Times New Roman" w:cstheme="minorHAnsi"/>
                <w:b/>
                <w:bCs/>
                <w:lang w:eastAsia="el-GR"/>
              </w:rPr>
            </w:pPr>
            <w:r w:rsidRPr="00174C96">
              <w:rPr>
                <w:rFonts w:eastAsia="Times New Roman" w:cstheme="minorHAnsi"/>
                <w:b/>
                <w:bCs/>
                <w:lang w:eastAsia="el-GR"/>
              </w:rPr>
              <w:t>Τύπος δεδομένων</w:t>
            </w:r>
          </w:p>
        </w:tc>
      </w:tr>
      <w:tr w:rsidR="00A87310" w:rsidRPr="00174C96" w:rsidTr="0048476D">
        <w:trPr>
          <w:cantSplit/>
          <w:trHeight w:val="480"/>
        </w:trPr>
        <w:tc>
          <w:tcPr>
            <w:tcW w:w="2121" w:type="dxa"/>
            <w:vMerge w:val="restart"/>
            <w:shd w:val="clear" w:color="auto" w:fill="auto"/>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ΠΡΟΓΡΑΜΜΑ ΔΙΔΑΚΤΟΡΙΚΩΝ ΣΠΟΥΔΩΝ</w:t>
            </w: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M6.001</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συμμετεχόντων Ιδρυμάτων</w:t>
            </w:r>
          </w:p>
        </w:tc>
        <w:tc>
          <w:tcPr>
            <w:tcW w:w="3908" w:type="dxa"/>
            <w:shd w:val="clear" w:color="auto" w:fill="auto"/>
            <w:vAlign w:val="center"/>
            <w:hideMark/>
          </w:tcPr>
          <w:p w:rsidR="00840B91" w:rsidRPr="003B557E" w:rsidRDefault="00840B91" w:rsidP="00DE2B85">
            <w:pPr>
              <w:spacing w:after="0" w:line="240" w:lineRule="auto"/>
              <w:rPr>
                <w:rFonts w:eastAsia="Times New Roman" w:cstheme="minorHAnsi"/>
                <w:strike/>
                <w:sz w:val="20"/>
                <w:szCs w:val="20"/>
                <w:highlight w:val="yellow"/>
                <w:lang w:eastAsia="el-GR"/>
              </w:rPr>
            </w:pPr>
            <w:r w:rsidRPr="003B557E">
              <w:rPr>
                <w:rFonts w:eastAsia="Times New Roman" w:cstheme="minorHAnsi"/>
                <w:strike/>
                <w:sz w:val="20"/>
                <w:szCs w:val="20"/>
                <w:highlight w:val="yellow"/>
                <w:lang w:eastAsia="el-GR"/>
              </w:rPr>
              <w:t>Το πλήθος των Ιδρυμάτων που συμμετέχουν στο Πρόγραμμα Διδακτορικών Σπουδών του Τμήματος (ή της Σχολής για όσα Ιδρύματα δεν διαθέτουν Τμήματα).</w:t>
            </w:r>
          </w:p>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color w:val="FF0000"/>
                <w:sz w:val="20"/>
                <w:szCs w:val="20"/>
                <w:highlight w:val="yellow"/>
                <w:lang w:eastAsia="el-GR"/>
              </w:rPr>
              <w:t xml:space="preserve">Το πλήθος </w:t>
            </w:r>
            <w:r w:rsidRPr="003B557E">
              <w:rPr>
                <w:rFonts w:eastAsia="Times New Roman" w:cstheme="minorHAnsi"/>
                <w:b/>
                <w:color w:val="FF0000"/>
                <w:sz w:val="20"/>
                <w:szCs w:val="20"/>
                <w:highlight w:val="yellow"/>
                <w:lang w:eastAsia="el-GR"/>
              </w:rPr>
              <w:t>των άλλων Ιδρυμάτων</w:t>
            </w:r>
            <w:r w:rsidRPr="003B557E">
              <w:rPr>
                <w:rFonts w:eastAsia="Times New Roman" w:cstheme="minorHAnsi"/>
                <w:color w:val="FF0000"/>
                <w:sz w:val="20"/>
                <w:szCs w:val="20"/>
                <w:highlight w:val="yellow"/>
                <w:lang w:eastAsia="el-GR"/>
              </w:rPr>
              <w:t xml:space="preserve"> (πέραν του οικείου) που συμμετέχουν στο Πρόγραμμα Διδακτορικών Σπουδών του Τμήματος (ή της Σχολής για όσα Ιδρύματα δεν διαθέτουν Τμήματα).</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M6.002</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Πλήθος συμμετεχόντων Τμημάτων ή Σχολών</w:t>
            </w:r>
          </w:p>
        </w:tc>
        <w:tc>
          <w:tcPr>
            <w:tcW w:w="3908" w:type="dxa"/>
            <w:shd w:val="clear" w:color="auto" w:fill="auto"/>
            <w:vAlign w:val="center"/>
            <w:hideMark/>
          </w:tcPr>
          <w:p w:rsidR="00A87310" w:rsidRPr="003B557E" w:rsidRDefault="00A87310" w:rsidP="00DE2B85">
            <w:pPr>
              <w:spacing w:after="0" w:line="240" w:lineRule="auto"/>
              <w:rPr>
                <w:rFonts w:eastAsia="Times New Roman" w:cstheme="minorHAnsi"/>
                <w:strike/>
                <w:sz w:val="20"/>
                <w:szCs w:val="20"/>
                <w:highlight w:val="yellow"/>
                <w:lang w:eastAsia="el-GR"/>
              </w:rPr>
            </w:pPr>
            <w:r w:rsidRPr="003B557E">
              <w:rPr>
                <w:rFonts w:eastAsia="Times New Roman" w:cstheme="minorHAnsi"/>
                <w:strike/>
                <w:sz w:val="20"/>
                <w:szCs w:val="20"/>
                <w:highlight w:val="yellow"/>
                <w:lang w:eastAsia="el-GR"/>
              </w:rPr>
              <w:t>Το πλήθος των Τμημάτων (ή Σχολών για όσα Ιδρύματα δεν διαθέτουν Τμήματα) που συμμετέχουν στο Πρόγραμμα Διδακτορικών Σπουδών του Τμήματος.</w:t>
            </w:r>
          </w:p>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color w:val="FF0000"/>
                <w:sz w:val="20"/>
                <w:szCs w:val="20"/>
                <w:highlight w:val="yellow"/>
                <w:lang w:eastAsia="el-GR"/>
              </w:rPr>
              <w:t xml:space="preserve">Το πλήθος </w:t>
            </w:r>
            <w:r w:rsidRPr="003B557E">
              <w:rPr>
                <w:rFonts w:eastAsia="Times New Roman" w:cstheme="minorHAnsi"/>
                <w:b/>
                <w:color w:val="FF0000"/>
                <w:sz w:val="20"/>
                <w:szCs w:val="20"/>
                <w:highlight w:val="yellow"/>
                <w:lang w:eastAsia="el-GR"/>
              </w:rPr>
              <w:t>των άλλων Τμημάτων</w:t>
            </w:r>
            <w:r w:rsidRPr="003B557E">
              <w:rPr>
                <w:rFonts w:eastAsia="Times New Roman" w:cstheme="minorHAnsi"/>
                <w:color w:val="FF0000"/>
                <w:sz w:val="20"/>
                <w:szCs w:val="20"/>
                <w:highlight w:val="yellow"/>
                <w:lang w:eastAsia="el-GR"/>
              </w:rPr>
              <w:t xml:space="preserve"> (ή Σχολών για όσα Ιδρύματα δεν διαθέτουν Τμήματα</w:t>
            </w:r>
            <w:r w:rsidRPr="003B557E">
              <w:rPr>
                <w:rFonts w:eastAsia="Times New Roman" w:cstheme="minorHAnsi"/>
                <w:b/>
                <w:color w:val="FF0000"/>
                <w:sz w:val="20"/>
                <w:szCs w:val="20"/>
                <w:highlight w:val="yellow"/>
                <w:lang w:eastAsia="el-GR"/>
              </w:rPr>
              <w:t>), πέραν του οικείου</w:t>
            </w:r>
            <w:r w:rsidRPr="003B557E">
              <w:rPr>
                <w:rFonts w:eastAsia="Times New Roman" w:cstheme="minorHAnsi"/>
                <w:color w:val="FF0000"/>
                <w:sz w:val="20"/>
                <w:szCs w:val="20"/>
                <w:highlight w:val="yellow"/>
                <w:lang w:eastAsia="el-GR"/>
              </w:rPr>
              <w:t>, που συμμετέχουν στο Πρόγραμμα Διδακτορικών Σπουδών του Τμήματος.</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M6.003</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Υποχρεωτικά σεμινάρια ή μαθήματα</w:t>
            </w:r>
          </w:p>
        </w:tc>
        <w:tc>
          <w:tcPr>
            <w:tcW w:w="3908" w:type="dxa"/>
            <w:shd w:val="clear" w:color="auto" w:fill="auto"/>
            <w:vAlign w:val="center"/>
            <w:hideMark/>
          </w:tcPr>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Επιλέξτε αν το Πρόγραμμα Διδακτορικών Σπουδών περιλαμβάνει υποχρεωτικά σεμινάρια ή μαθήματα.</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ΝΑΙ/ΟΧΙ (επιλογή)</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M6.004</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Ημερομηνία ίδρυσης</w:t>
            </w:r>
          </w:p>
        </w:tc>
        <w:tc>
          <w:tcPr>
            <w:tcW w:w="3908" w:type="dxa"/>
            <w:shd w:val="clear" w:color="auto" w:fill="auto"/>
            <w:vAlign w:val="center"/>
            <w:hideMark/>
          </w:tcPr>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Η ημερομηνία ίδρυσης του Προγράμματος Διδακτορικών Σπουδών (ΗΗ/ΜΜ/ΕΕΕΕ).</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Ημερομηνία (ΗΗ/ΜΜ/ΕΕΕΕ)</w:t>
            </w:r>
          </w:p>
        </w:tc>
      </w:tr>
      <w:tr w:rsidR="00A87310" w:rsidRPr="00174C96" w:rsidTr="0048476D">
        <w:trPr>
          <w:cantSplit/>
          <w:trHeight w:val="72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M6.005</w:t>
            </w:r>
          </w:p>
        </w:tc>
        <w:tc>
          <w:tcPr>
            <w:tcW w:w="3208" w:type="dxa"/>
            <w:shd w:val="clear" w:color="auto" w:fill="auto"/>
            <w:vAlign w:val="center"/>
            <w:hideMark/>
          </w:tcPr>
          <w:p w:rsidR="00840B91" w:rsidRPr="00174C96" w:rsidRDefault="00840B91" w:rsidP="00DE2B85">
            <w:pPr>
              <w:spacing w:after="0" w:line="240" w:lineRule="auto"/>
              <w:rPr>
                <w:rFonts w:eastAsia="Times New Roman" w:cstheme="minorHAnsi"/>
                <w:lang w:eastAsia="el-GR"/>
              </w:rPr>
            </w:pPr>
            <w:r w:rsidRPr="00174C96">
              <w:rPr>
                <w:rFonts w:eastAsia="Times New Roman" w:cstheme="minorHAnsi"/>
                <w:lang w:eastAsia="el-GR"/>
              </w:rPr>
              <w:t>Σύνολο διδακτόρων από την αρχή λειτουργίας του Προγράμματος</w:t>
            </w:r>
          </w:p>
        </w:tc>
        <w:tc>
          <w:tcPr>
            <w:tcW w:w="3908" w:type="dxa"/>
            <w:shd w:val="clear" w:color="auto" w:fill="auto"/>
            <w:vAlign w:val="center"/>
            <w:hideMark/>
          </w:tcPr>
          <w:p w:rsidR="00840B91" w:rsidRPr="007878B4" w:rsidRDefault="00840B91" w:rsidP="00DE2B85">
            <w:pPr>
              <w:spacing w:after="0" w:line="240" w:lineRule="auto"/>
              <w:rPr>
                <w:rFonts w:eastAsia="Times New Roman" w:cstheme="minorHAnsi"/>
                <w:sz w:val="20"/>
                <w:szCs w:val="20"/>
                <w:lang w:eastAsia="el-GR"/>
              </w:rPr>
            </w:pPr>
            <w:r w:rsidRPr="007878B4">
              <w:rPr>
                <w:rFonts w:eastAsia="Times New Roman" w:cstheme="minorHAnsi"/>
                <w:sz w:val="20"/>
                <w:szCs w:val="20"/>
                <w:lang w:eastAsia="el-GR"/>
              </w:rPr>
              <w:t>Το πλήθος των διδακτόρων που έχει ανακηρύξει το Πρόγραμμα Διδακτορικών Σπουδών αθροιστικά κατά τη διάρκεια όλων των ετών λειτουργίας του κατά τη λήξη του ακαδημαϊκού έτους αναφοράς (31/8).</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174C96" w:rsidRDefault="00840B91" w:rsidP="00174C96">
            <w:pPr>
              <w:spacing w:after="0" w:line="240" w:lineRule="auto"/>
              <w:jc w:val="center"/>
              <w:rPr>
                <w:rFonts w:eastAsia="Times New Roman" w:cstheme="minorHAnsi"/>
                <w:lang w:eastAsia="el-GR"/>
              </w:rPr>
            </w:pPr>
            <w:r w:rsidRPr="00174C96">
              <w:rPr>
                <w:rFonts w:eastAsia="Times New Roman" w:cstheme="minorHAnsi"/>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M6.006</w:t>
            </w:r>
          </w:p>
        </w:tc>
        <w:tc>
          <w:tcPr>
            <w:tcW w:w="3208" w:type="dxa"/>
            <w:shd w:val="clear" w:color="auto" w:fill="auto"/>
            <w:vAlign w:val="center"/>
            <w:hideMark/>
          </w:tcPr>
          <w:p w:rsidR="00840B91" w:rsidRPr="00174C96" w:rsidRDefault="00840B91" w:rsidP="00DE2B85">
            <w:pPr>
              <w:spacing w:after="0" w:line="240" w:lineRule="auto"/>
              <w:rPr>
                <w:rFonts w:eastAsia="Times New Roman" w:cstheme="minorHAnsi"/>
                <w:lang w:eastAsia="el-GR"/>
              </w:rPr>
            </w:pPr>
            <w:r w:rsidRPr="00174C96">
              <w:rPr>
                <w:rFonts w:eastAsia="Times New Roman" w:cstheme="minorHAnsi"/>
                <w:lang w:eastAsia="el-GR"/>
              </w:rPr>
              <w:t>Σύνολο διδακτόρων έτους αναφοράς</w:t>
            </w:r>
          </w:p>
        </w:tc>
        <w:tc>
          <w:tcPr>
            <w:tcW w:w="3908" w:type="dxa"/>
            <w:shd w:val="clear" w:color="auto" w:fill="auto"/>
            <w:vAlign w:val="center"/>
            <w:hideMark/>
          </w:tcPr>
          <w:p w:rsidR="00840B91" w:rsidRPr="007878B4" w:rsidRDefault="00840B91" w:rsidP="00DE2B85">
            <w:pPr>
              <w:spacing w:after="0" w:line="240" w:lineRule="auto"/>
              <w:rPr>
                <w:rFonts w:eastAsia="Times New Roman" w:cstheme="minorHAnsi"/>
                <w:sz w:val="20"/>
                <w:szCs w:val="20"/>
                <w:lang w:eastAsia="el-GR"/>
              </w:rPr>
            </w:pPr>
            <w:r w:rsidRPr="007878B4">
              <w:rPr>
                <w:rFonts w:eastAsia="Times New Roman" w:cstheme="minorHAnsi"/>
                <w:sz w:val="20"/>
                <w:szCs w:val="20"/>
                <w:lang w:eastAsia="el-GR"/>
              </w:rPr>
              <w:t>Το πλήθος των ανακηρυχθέντων διδακτόρων κατά τη λήξη του ακαδημαϊκού έτους αναφοράς (31/8).</w:t>
            </w:r>
          </w:p>
        </w:tc>
        <w:tc>
          <w:tcPr>
            <w:tcW w:w="2051" w:type="dxa"/>
          </w:tcPr>
          <w:p w:rsidR="000B7214" w:rsidRPr="00174C96" w:rsidRDefault="000B7214"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Default="00840B91" w:rsidP="00174C96">
            <w:pPr>
              <w:spacing w:after="0" w:line="240" w:lineRule="auto"/>
              <w:jc w:val="center"/>
              <w:rPr>
                <w:rFonts w:eastAsia="Times New Roman" w:cstheme="minorHAnsi"/>
                <w:lang w:eastAsia="el-GR"/>
              </w:rPr>
            </w:pPr>
            <w:r w:rsidRPr="00174C96">
              <w:rPr>
                <w:rFonts w:eastAsia="Times New Roman" w:cstheme="minorHAnsi"/>
                <w:lang w:eastAsia="el-GR"/>
              </w:rPr>
              <w:t>Ακέραιος</w:t>
            </w:r>
          </w:p>
          <w:p w:rsidR="005C780D" w:rsidRPr="00174C96" w:rsidRDefault="005C780D" w:rsidP="00174C96">
            <w:pPr>
              <w:spacing w:after="0" w:line="240" w:lineRule="auto"/>
              <w:jc w:val="center"/>
              <w:rPr>
                <w:rFonts w:eastAsia="Times New Roman" w:cstheme="minorHAnsi"/>
                <w:lang w:eastAsia="el-GR"/>
              </w:rPr>
            </w:pP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M6.007</w:t>
            </w:r>
          </w:p>
        </w:tc>
        <w:tc>
          <w:tcPr>
            <w:tcW w:w="3208" w:type="dxa"/>
            <w:shd w:val="clear" w:color="auto" w:fill="auto"/>
            <w:vAlign w:val="center"/>
            <w:hideMark/>
          </w:tcPr>
          <w:p w:rsidR="00840B91" w:rsidRPr="00174C96" w:rsidRDefault="00840B91" w:rsidP="00DE2B85">
            <w:pPr>
              <w:spacing w:after="0" w:line="240" w:lineRule="auto"/>
              <w:rPr>
                <w:rFonts w:eastAsia="Times New Roman" w:cstheme="minorHAnsi"/>
                <w:lang w:eastAsia="el-GR"/>
              </w:rPr>
            </w:pPr>
            <w:r w:rsidRPr="00174C96">
              <w:rPr>
                <w:rFonts w:eastAsia="Times New Roman" w:cstheme="minorHAnsi"/>
                <w:lang w:eastAsia="el-GR"/>
              </w:rPr>
              <w:t>Μέση διάρκεια σπουδών</w:t>
            </w:r>
          </w:p>
        </w:tc>
        <w:tc>
          <w:tcPr>
            <w:tcW w:w="3908" w:type="dxa"/>
            <w:shd w:val="clear" w:color="auto" w:fill="auto"/>
            <w:vAlign w:val="center"/>
            <w:hideMark/>
          </w:tcPr>
          <w:p w:rsidR="00840B91" w:rsidRPr="007878B4" w:rsidRDefault="00840B91" w:rsidP="00DE2B85">
            <w:pPr>
              <w:spacing w:after="0" w:line="240" w:lineRule="auto"/>
              <w:rPr>
                <w:rFonts w:eastAsia="Times New Roman" w:cstheme="minorHAnsi"/>
                <w:sz w:val="20"/>
                <w:szCs w:val="20"/>
                <w:lang w:eastAsia="el-GR"/>
              </w:rPr>
            </w:pPr>
            <w:r w:rsidRPr="007878B4">
              <w:rPr>
                <w:rFonts w:eastAsia="Times New Roman" w:cstheme="minorHAnsi"/>
                <w:sz w:val="20"/>
                <w:szCs w:val="20"/>
                <w:lang w:eastAsia="el-GR"/>
              </w:rPr>
              <w:t xml:space="preserve">Η μέση διάρκεια σπουδών </w:t>
            </w:r>
            <w:r w:rsidRPr="007878B4">
              <w:rPr>
                <w:rFonts w:eastAsia="Times New Roman" w:cstheme="minorHAnsi"/>
                <w:color w:val="FF0000"/>
                <w:sz w:val="20"/>
                <w:szCs w:val="20"/>
                <w:lang w:eastAsia="el-GR"/>
              </w:rPr>
              <w:t xml:space="preserve">(σε έτη) </w:t>
            </w:r>
            <w:r w:rsidRPr="007878B4">
              <w:rPr>
                <w:rFonts w:eastAsia="Times New Roman" w:cstheme="minorHAnsi"/>
                <w:sz w:val="20"/>
                <w:szCs w:val="20"/>
                <w:lang w:eastAsia="el-GR"/>
              </w:rPr>
              <w:t>των ανακηρυχθέντων διδακτόρων κατά τη λήξη του ακαδημαϊκού έτους αναφοράς (31/8).</w:t>
            </w:r>
          </w:p>
        </w:tc>
        <w:tc>
          <w:tcPr>
            <w:tcW w:w="2051" w:type="dxa"/>
          </w:tcPr>
          <w:p w:rsidR="00840B91"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174C96" w:rsidRDefault="00840B91" w:rsidP="00174C96">
            <w:pPr>
              <w:spacing w:after="0" w:line="240" w:lineRule="auto"/>
              <w:jc w:val="center"/>
              <w:rPr>
                <w:rFonts w:eastAsia="Times New Roman" w:cstheme="minorHAnsi"/>
                <w:lang w:eastAsia="el-GR"/>
              </w:rPr>
            </w:pPr>
            <w:r>
              <w:rPr>
                <w:rFonts w:eastAsia="Times New Roman" w:cstheme="minorHAnsi"/>
                <w:lang w:eastAsia="el-GR"/>
              </w:rPr>
              <w:t>Δεκαδικός</w:t>
            </w:r>
          </w:p>
        </w:tc>
      </w:tr>
      <w:tr w:rsidR="00A87310" w:rsidRPr="00174C96" w:rsidTr="0048476D">
        <w:trPr>
          <w:cantSplit/>
          <w:trHeight w:val="24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M6.008</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Προκηρυχθείσες</w:t>
            </w:r>
            <w:proofErr w:type="spellEnd"/>
            <w:r w:rsidRPr="003B557E">
              <w:rPr>
                <w:rFonts w:eastAsia="Times New Roman" w:cstheme="minorHAnsi"/>
                <w:highlight w:val="yellow"/>
                <w:lang w:eastAsia="el-GR"/>
              </w:rPr>
              <w:t xml:space="preserve"> θέσεις</w:t>
            </w:r>
          </w:p>
        </w:tc>
        <w:tc>
          <w:tcPr>
            <w:tcW w:w="3908" w:type="dxa"/>
            <w:shd w:val="clear" w:color="auto" w:fill="auto"/>
            <w:vAlign w:val="center"/>
            <w:hideMark/>
          </w:tcPr>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προκηρυχθεισών</w:t>
            </w:r>
            <w:proofErr w:type="spellEnd"/>
            <w:r w:rsidRPr="003B557E">
              <w:rPr>
                <w:rFonts w:eastAsia="Times New Roman" w:cstheme="minorHAnsi"/>
                <w:sz w:val="20"/>
                <w:szCs w:val="20"/>
                <w:highlight w:val="yellow"/>
                <w:lang w:eastAsia="el-GR"/>
              </w:rPr>
              <w:t xml:space="preserve"> θέσεων υποψηφίων διδακτόρων κατά τη λήξη του ακαδημαϊκού έτους αναφοράς (31/8).</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M6.009</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Αιτήσεις εκπόνησης διδακτορικής διατριβής</w:t>
            </w:r>
          </w:p>
        </w:tc>
        <w:tc>
          <w:tcPr>
            <w:tcW w:w="3908" w:type="dxa"/>
            <w:shd w:val="clear" w:color="auto" w:fill="auto"/>
            <w:vAlign w:val="center"/>
            <w:hideMark/>
          </w:tcPr>
          <w:p w:rsidR="00840B91" w:rsidRPr="003B557E" w:rsidRDefault="00840B91" w:rsidP="00DE2B85">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πλήθος των αιτήσεων εκπόνησης διδακτορικής διατριβής κατά τη λήξη του ακαδημαϊκού έτους αναφοράς (31/8).</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B23179" w:rsidRDefault="00840B91" w:rsidP="00174C96">
            <w:pPr>
              <w:spacing w:after="0" w:line="240" w:lineRule="auto"/>
              <w:jc w:val="center"/>
              <w:rPr>
                <w:rFonts w:eastAsia="Times New Roman" w:cstheme="minorHAnsi"/>
                <w:highlight w:val="yellow"/>
                <w:lang w:eastAsia="el-GR"/>
              </w:rPr>
            </w:pPr>
            <w:r w:rsidRPr="00B23179">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174C96" w:rsidRDefault="00840B91" w:rsidP="00DE2B85">
            <w:pPr>
              <w:spacing w:after="0" w:line="240" w:lineRule="auto"/>
              <w:jc w:val="center"/>
              <w:rPr>
                <w:rFonts w:eastAsia="Times New Roman" w:cstheme="minorHAnsi"/>
                <w:b/>
                <w:bCs/>
                <w:lang w:eastAsia="el-GR"/>
              </w:rPr>
            </w:pPr>
            <w:r w:rsidRPr="00174C96">
              <w:rPr>
                <w:rFonts w:eastAsia="Times New Roman" w:cstheme="minorHAnsi"/>
                <w:b/>
                <w:bCs/>
                <w:lang w:eastAsia="el-GR"/>
              </w:rPr>
              <w:t>M6.010</w:t>
            </w:r>
          </w:p>
        </w:tc>
        <w:tc>
          <w:tcPr>
            <w:tcW w:w="3208" w:type="dxa"/>
            <w:shd w:val="clear" w:color="auto" w:fill="auto"/>
            <w:vAlign w:val="center"/>
            <w:hideMark/>
          </w:tcPr>
          <w:p w:rsidR="00840B91" w:rsidRPr="00174C96" w:rsidRDefault="00840B91" w:rsidP="00DE2B85">
            <w:pPr>
              <w:spacing w:after="0" w:line="240" w:lineRule="auto"/>
              <w:rPr>
                <w:rFonts w:eastAsia="Times New Roman" w:cstheme="minorHAnsi"/>
                <w:lang w:eastAsia="el-GR"/>
              </w:rPr>
            </w:pPr>
            <w:proofErr w:type="spellStart"/>
            <w:r w:rsidRPr="00174C96">
              <w:rPr>
                <w:rFonts w:eastAsia="Times New Roman" w:cstheme="minorHAnsi"/>
                <w:lang w:eastAsia="el-GR"/>
              </w:rPr>
              <w:t>Νεοεισαχθέντες</w:t>
            </w:r>
            <w:proofErr w:type="spellEnd"/>
            <w:r w:rsidRPr="00174C96">
              <w:rPr>
                <w:rFonts w:eastAsia="Times New Roman" w:cstheme="minorHAnsi"/>
                <w:lang w:eastAsia="el-GR"/>
              </w:rPr>
              <w:t xml:space="preserve"> υποψήφιοι διδάκτορες(ΥΔ) (σύνολο)</w:t>
            </w:r>
          </w:p>
        </w:tc>
        <w:tc>
          <w:tcPr>
            <w:tcW w:w="3908" w:type="dxa"/>
            <w:shd w:val="clear" w:color="auto" w:fill="auto"/>
            <w:vAlign w:val="center"/>
            <w:hideMark/>
          </w:tcPr>
          <w:p w:rsidR="00840B91" w:rsidRPr="007878B4" w:rsidRDefault="00840B91" w:rsidP="00DE2B85">
            <w:pPr>
              <w:spacing w:after="0" w:line="240" w:lineRule="auto"/>
              <w:rPr>
                <w:rFonts w:eastAsia="Times New Roman" w:cstheme="minorHAnsi"/>
                <w:sz w:val="20"/>
                <w:szCs w:val="20"/>
                <w:lang w:eastAsia="el-GR"/>
              </w:rPr>
            </w:pPr>
            <w:r w:rsidRPr="007878B4">
              <w:rPr>
                <w:rFonts w:eastAsia="Times New Roman" w:cstheme="minorHAnsi"/>
                <w:sz w:val="20"/>
                <w:szCs w:val="20"/>
                <w:lang w:eastAsia="el-GR"/>
              </w:rPr>
              <w:t xml:space="preserve">Το συνολικό πλήθος των </w:t>
            </w:r>
            <w:proofErr w:type="spellStart"/>
            <w:r w:rsidRPr="007878B4">
              <w:rPr>
                <w:rFonts w:eastAsia="Times New Roman" w:cstheme="minorHAnsi"/>
                <w:sz w:val="20"/>
                <w:szCs w:val="20"/>
                <w:lang w:eastAsia="el-GR"/>
              </w:rPr>
              <w:t>νεοεισαχθέντων</w:t>
            </w:r>
            <w:proofErr w:type="spellEnd"/>
            <w:r w:rsidRPr="007878B4">
              <w:rPr>
                <w:rFonts w:eastAsia="Times New Roman" w:cstheme="minorHAnsi"/>
                <w:sz w:val="20"/>
                <w:szCs w:val="20"/>
                <w:lang w:eastAsia="el-GR"/>
              </w:rPr>
              <w:t xml:space="preserve"> υποψηφίων διδακτόρων κατά τη λήξη του ακαδημαϊκού έτους αναφοράς (31/8).</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Default="00840B91" w:rsidP="00174C96">
            <w:pPr>
              <w:spacing w:after="0" w:line="240" w:lineRule="auto"/>
              <w:jc w:val="center"/>
              <w:rPr>
                <w:rFonts w:eastAsia="Times New Roman" w:cstheme="minorHAnsi"/>
                <w:lang w:eastAsia="el-GR"/>
              </w:rPr>
            </w:pPr>
            <w:r w:rsidRPr="00174C96">
              <w:rPr>
                <w:rFonts w:eastAsia="Times New Roman" w:cstheme="minorHAnsi"/>
                <w:lang w:eastAsia="el-GR"/>
              </w:rPr>
              <w:t>Ακέραιος</w:t>
            </w:r>
          </w:p>
          <w:p w:rsidR="005C780D" w:rsidRPr="00174C96" w:rsidRDefault="005C780D" w:rsidP="00174C96">
            <w:pPr>
              <w:spacing w:after="0" w:line="240" w:lineRule="auto"/>
              <w:jc w:val="center"/>
              <w:rPr>
                <w:rFonts w:eastAsia="Times New Roman" w:cstheme="minorHAnsi"/>
                <w:lang w:eastAsia="el-GR"/>
              </w:rPr>
            </w:pP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M6.011</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Νεοεισαχθέντες</w:t>
            </w:r>
            <w:proofErr w:type="spellEnd"/>
            <w:r w:rsidRPr="003B557E">
              <w:rPr>
                <w:rFonts w:eastAsia="Times New Roman" w:cstheme="minorHAnsi"/>
                <w:highlight w:val="yellow"/>
                <w:lang w:eastAsia="el-GR"/>
              </w:rPr>
              <w:t xml:space="preserve"> υποψήφιοι διδάκτορες (οικείο Τμήμα)</w:t>
            </w:r>
          </w:p>
        </w:tc>
        <w:tc>
          <w:tcPr>
            <w:tcW w:w="3908" w:type="dxa"/>
            <w:shd w:val="clear" w:color="auto" w:fill="auto"/>
            <w:vAlign w:val="center"/>
            <w:hideMark/>
          </w:tcPr>
          <w:p w:rsidR="00840B91" w:rsidRPr="003B557E" w:rsidRDefault="00840B91" w:rsidP="00C417CA">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νεοεισαχθέντων</w:t>
            </w:r>
            <w:proofErr w:type="spellEnd"/>
            <w:r w:rsidRPr="003B557E">
              <w:rPr>
                <w:rFonts w:eastAsia="Times New Roman" w:cstheme="minorHAnsi"/>
                <w:sz w:val="20"/>
                <w:szCs w:val="20"/>
                <w:highlight w:val="yellow"/>
                <w:lang w:eastAsia="el-GR"/>
              </w:rPr>
              <w:t xml:space="preserve"> υποψηφίων διδακτόρων κατά τη λήξη του ακαδημαϊκού έτους αναφοράς (31/8), που έχουν βασικό τίτλο σπουδών από το οικείο Τμήμα.</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9A4086" w:rsidRDefault="00840B91" w:rsidP="00174C96">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2356CD" w:rsidRDefault="00840B91" w:rsidP="00DE2B85">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M6.012</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Νεοεισαχθέντες</w:t>
            </w:r>
            <w:proofErr w:type="spellEnd"/>
            <w:r w:rsidRPr="003B557E">
              <w:rPr>
                <w:rFonts w:eastAsia="Times New Roman" w:cstheme="minorHAnsi"/>
                <w:highlight w:val="yellow"/>
                <w:lang w:eastAsia="el-GR"/>
              </w:rPr>
              <w:t xml:space="preserve"> υποψήφιοι διδάκτορες (οικείο Ίδρυμα)</w:t>
            </w:r>
          </w:p>
        </w:tc>
        <w:tc>
          <w:tcPr>
            <w:tcW w:w="3908" w:type="dxa"/>
            <w:shd w:val="clear" w:color="auto" w:fill="auto"/>
            <w:vAlign w:val="center"/>
            <w:hideMark/>
          </w:tcPr>
          <w:p w:rsidR="00840B91" w:rsidRPr="003B557E" w:rsidRDefault="00840B91" w:rsidP="00C417CA">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νεοεισαχθέντων</w:t>
            </w:r>
            <w:proofErr w:type="spellEnd"/>
            <w:r w:rsidRPr="003B557E">
              <w:rPr>
                <w:rFonts w:eastAsia="Times New Roman" w:cstheme="minorHAnsi"/>
                <w:sz w:val="20"/>
                <w:szCs w:val="20"/>
                <w:highlight w:val="yellow"/>
                <w:lang w:eastAsia="el-GR"/>
              </w:rPr>
              <w:t xml:space="preserve"> υποψηφίων διδακτόρων κατά τη λήξη του ακαδημαϊκού έτους αναφοράς (31/8), που έχουν βασικό τίτλο σπουδών από άλλο Τμήμα του οικείου Ιδρύματος.</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9A4086" w:rsidRDefault="00840B91" w:rsidP="00174C96">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A87310" w:rsidRPr="00174C96" w:rsidTr="0048476D">
        <w:trPr>
          <w:cantSplit/>
          <w:trHeight w:val="480"/>
        </w:trPr>
        <w:tc>
          <w:tcPr>
            <w:tcW w:w="2121" w:type="dxa"/>
            <w:vMerge/>
            <w:vAlign w:val="center"/>
            <w:hideMark/>
          </w:tcPr>
          <w:p w:rsidR="00840B91" w:rsidRPr="00174C96" w:rsidRDefault="00840B91" w:rsidP="00DE2B85">
            <w:pPr>
              <w:spacing w:after="0" w:line="240" w:lineRule="auto"/>
              <w:rPr>
                <w:rFonts w:eastAsia="Times New Roman" w:cstheme="minorHAnsi"/>
                <w:b/>
                <w:bCs/>
                <w:lang w:eastAsia="el-GR"/>
              </w:rPr>
            </w:pPr>
          </w:p>
        </w:tc>
        <w:tc>
          <w:tcPr>
            <w:tcW w:w="1350" w:type="dxa"/>
            <w:shd w:val="clear" w:color="auto" w:fill="auto"/>
            <w:noWrap/>
            <w:vAlign w:val="center"/>
            <w:hideMark/>
          </w:tcPr>
          <w:p w:rsidR="00840B91" w:rsidRPr="00174C96" w:rsidRDefault="00840B91" w:rsidP="00DE2B85">
            <w:pPr>
              <w:spacing w:after="0" w:line="240" w:lineRule="auto"/>
              <w:jc w:val="center"/>
              <w:rPr>
                <w:rFonts w:eastAsia="Times New Roman" w:cstheme="minorHAnsi"/>
                <w:b/>
                <w:bCs/>
                <w:lang w:eastAsia="el-GR"/>
              </w:rPr>
            </w:pPr>
            <w:r w:rsidRPr="002356CD">
              <w:rPr>
                <w:rFonts w:eastAsia="Times New Roman" w:cstheme="minorHAnsi"/>
                <w:b/>
                <w:bCs/>
                <w:highlight w:val="yellow"/>
                <w:lang w:eastAsia="el-GR"/>
              </w:rPr>
              <w:t>M6.013</w:t>
            </w:r>
          </w:p>
        </w:tc>
        <w:tc>
          <w:tcPr>
            <w:tcW w:w="3208" w:type="dxa"/>
            <w:shd w:val="clear" w:color="auto" w:fill="auto"/>
            <w:vAlign w:val="center"/>
            <w:hideMark/>
          </w:tcPr>
          <w:p w:rsidR="00840B91" w:rsidRPr="003B557E" w:rsidRDefault="00840B91" w:rsidP="00DE2B85">
            <w:pPr>
              <w:spacing w:after="0" w:line="240" w:lineRule="auto"/>
              <w:rPr>
                <w:rFonts w:eastAsia="Times New Roman" w:cstheme="minorHAnsi"/>
                <w:highlight w:val="yellow"/>
                <w:lang w:eastAsia="el-GR"/>
              </w:rPr>
            </w:pPr>
            <w:proofErr w:type="spellStart"/>
            <w:r w:rsidRPr="003B557E">
              <w:rPr>
                <w:rFonts w:eastAsia="Times New Roman" w:cstheme="minorHAnsi"/>
                <w:highlight w:val="yellow"/>
                <w:lang w:eastAsia="el-GR"/>
              </w:rPr>
              <w:t>Νειεισαχθέντες</w:t>
            </w:r>
            <w:proofErr w:type="spellEnd"/>
            <w:r w:rsidRPr="003B557E">
              <w:rPr>
                <w:rFonts w:eastAsia="Times New Roman" w:cstheme="minorHAnsi"/>
                <w:highlight w:val="yellow"/>
                <w:lang w:eastAsia="el-GR"/>
              </w:rPr>
              <w:t xml:space="preserve"> υποψήφιοι διδάκτορες (άλλο Ίδρυμα)</w:t>
            </w:r>
          </w:p>
        </w:tc>
        <w:tc>
          <w:tcPr>
            <w:tcW w:w="3908" w:type="dxa"/>
            <w:shd w:val="clear" w:color="auto" w:fill="auto"/>
            <w:vAlign w:val="center"/>
            <w:hideMark/>
          </w:tcPr>
          <w:p w:rsidR="00840B91" w:rsidRPr="003B557E" w:rsidRDefault="00840B91" w:rsidP="00C417CA">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 xml:space="preserve">Το πλήθος των </w:t>
            </w:r>
            <w:proofErr w:type="spellStart"/>
            <w:r w:rsidRPr="003B557E">
              <w:rPr>
                <w:rFonts w:eastAsia="Times New Roman" w:cstheme="minorHAnsi"/>
                <w:sz w:val="20"/>
                <w:szCs w:val="20"/>
                <w:highlight w:val="yellow"/>
                <w:lang w:eastAsia="el-GR"/>
              </w:rPr>
              <w:t>νεοεισαχθέντων</w:t>
            </w:r>
            <w:proofErr w:type="spellEnd"/>
            <w:r w:rsidRPr="003B557E">
              <w:rPr>
                <w:rFonts w:eastAsia="Times New Roman" w:cstheme="minorHAnsi"/>
                <w:sz w:val="20"/>
                <w:szCs w:val="20"/>
                <w:highlight w:val="yellow"/>
                <w:lang w:eastAsia="el-GR"/>
              </w:rPr>
              <w:t xml:space="preserve"> υποψηφίων διδακτόρων κατά τη λήξη του ακαδημαϊκού έτους αναφοράς (31/8), που έχουν βασικό τίτλο σπουδών από Τμήμα άλλου Ιδρύματος.</w:t>
            </w:r>
          </w:p>
        </w:tc>
        <w:tc>
          <w:tcPr>
            <w:tcW w:w="2051" w:type="dxa"/>
          </w:tcPr>
          <w:p w:rsidR="00840B91" w:rsidRPr="00174C96" w:rsidRDefault="00840B91" w:rsidP="00174C96">
            <w:pPr>
              <w:spacing w:after="0" w:line="240" w:lineRule="auto"/>
              <w:jc w:val="center"/>
              <w:rPr>
                <w:rFonts w:eastAsia="Times New Roman" w:cstheme="minorHAnsi"/>
                <w:lang w:eastAsia="el-GR"/>
              </w:rPr>
            </w:pPr>
          </w:p>
        </w:tc>
        <w:tc>
          <w:tcPr>
            <w:tcW w:w="2035" w:type="dxa"/>
            <w:shd w:val="clear" w:color="auto" w:fill="auto"/>
            <w:vAlign w:val="center"/>
            <w:hideMark/>
          </w:tcPr>
          <w:p w:rsidR="00840B91" w:rsidRPr="009A4086" w:rsidRDefault="00840B91" w:rsidP="00174C96">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48476D" w:rsidRPr="00174C96" w:rsidTr="0048476D">
        <w:trPr>
          <w:cantSplit/>
          <w:trHeight w:val="480"/>
        </w:trPr>
        <w:tc>
          <w:tcPr>
            <w:tcW w:w="2121" w:type="dxa"/>
            <w:vMerge/>
            <w:vAlign w:val="center"/>
            <w:hideMark/>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hideMark/>
          </w:tcPr>
          <w:p w:rsidR="0048476D" w:rsidRPr="00174C96" w:rsidRDefault="0048476D" w:rsidP="0048476D">
            <w:pPr>
              <w:spacing w:after="0" w:line="240" w:lineRule="auto"/>
              <w:jc w:val="center"/>
              <w:rPr>
                <w:rFonts w:eastAsia="Times New Roman" w:cstheme="minorHAnsi"/>
                <w:b/>
                <w:bCs/>
                <w:lang w:eastAsia="el-GR"/>
              </w:rPr>
            </w:pPr>
            <w:r w:rsidRPr="00174C96">
              <w:rPr>
                <w:rFonts w:eastAsia="Times New Roman" w:cstheme="minorHAnsi"/>
                <w:b/>
                <w:bCs/>
                <w:lang w:eastAsia="el-GR"/>
              </w:rPr>
              <w:t>M6.014</w:t>
            </w:r>
          </w:p>
        </w:tc>
        <w:tc>
          <w:tcPr>
            <w:tcW w:w="3208" w:type="dxa"/>
            <w:shd w:val="clear" w:color="auto" w:fill="auto"/>
            <w:vAlign w:val="center"/>
            <w:hideMark/>
          </w:tcPr>
          <w:p w:rsidR="0048476D" w:rsidRPr="00174C96" w:rsidRDefault="0048476D" w:rsidP="0048476D">
            <w:pPr>
              <w:spacing w:after="0" w:line="240" w:lineRule="auto"/>
              <w:rPr>
                <w:rFonts w:eastAsia="Times New Roman" w:cstheme="minorHAnsi"/>
                <w:lang w:eastAsia="el-GR"/>
              </w:rPr>
            </w:pPr>
            <w:r w:rsidRPr="00174C96">
              <w:rPr>
                <w:rFonts w:eastAsia="Times New Roman" w:cstheme="minorHAnsi"/>
                <w:lang w:eastAsia="el-GR"/>
              </w:rPr>
              <w:t>Υποψήφιοι διδάκτορες  εν ενεργεία</w:t>
            </w:r>
          </w:p>
        </w:tc>
        <w:tc>
          <w:tcPr>
            <w:tcW w:w="3908" w:type="dxa"/>
            <w:shd w:val="clear" w:color="auto" w:fill="auto"/>
            <w:vAlign w:val="center"/>
            <w:hideMark/>
          </w:tcPr>
          <w:p w:rsidR="0048476D" w:rsidRPr="007878B4" w:rsidRDefault="0048476D" w:rsidP="0048476D">
            <w:pPr>
              <w:spacing w:after="0" w:line="240" w:lineRule="auto"/>
              <w:rPr>
                <w:rFonts w:eastAsia="Times New Roman" w:cstheme="minorHAnsi"/>
                <w:sz w:val="20"/>
                <w:szCs w:val="20"/>
                <w:lang w:eastAsia="el-GR"/>
              </w:rPr>
            </w:pPr>
            <w:r w:rsidRPr="007878B4">
              <w:rPr>
                <w:rFonts w:eastAsia="Times New Roman" w:cstheme="minorHAnsi"/>
                <w:sz w:val="20"/>
                <w:szCs w:val="20"/>
                <w:lang w:eastAsia="el-GR"/>
              </w:rPr>
              <w:t>Το συνολικό πλήθος των εν ενεργεία υποψηφίων διδακτόρων κατά τη λήξη του ακαδημαϊκού έτους αναφοράς (31/8).</w:t>
            </w:r>
          </w:p>
        </w:tc>
        <w:tc>
          <w:tcPr>
            <w:tcW w:w="2051" w:type="dxa"/>
          </w:tcPr>
          <w:p w:rsidR="0048476D" w:rsidRPr="00A87310" w:rsidRDefault="0048476D" w:rsidP="00BF6872">
            <w:pPr>
              <w:spacing w:after="0" w:line="240" w:lineRule="auto"/>
              <w:jc w:val="center"/>
              <w:rPr>
                <w:rFonts w:eastAsia="Times New Roman" w:cstheme="minorHAnsi"/>
                <w:b/>
                <w:color w:val="FF0000"/>
                <w:lang w:eastAsia="el-GR"/>
              </w:rPr>
            </w:pPr>
          </w:p>
        </w:tc>
        <w:tc>
          <w:tcPr>
            <w:tcW w:w="2035" w:type="dxa"/>
            <w:shd w:val="clear" w:color="auto" w:fill="auto"/>
            <w:vAlign w:val="center"/>
            <w:hideMark/>
          </w:tcPr>
          <w:p w:rsidR="0048476D" w:rsidRDefault="0048476D" w:rsidP="0048476D">
            <w:pPr>
              <w:spacing w:after="0" w:line="240" w:lineRule="auto"/>
              <w:jc w:val="center"/>
              <w:rPr>
                <w:rFonts w:eastAsia="Times New Roman" w:cstheme="minorHAnsi"/>
                <w:lang w:eastAsia="el-GR"/>
              </w:rPr>
            </w:pPr>
            <w:r w:rsidRPr="00174C96">
              <w:rPr>
                <w:rFonts w:eastAsia="Times New Roman" w:cstheme="minorHAnsi"/>
                <w:lang w:eastAsia="el-GR"/>
              </w:rPr>
              <w:t>Ακέραιος</w:t>
            </w:r>
          </w:p>
          <w:p w:rsidR="0048476D" w:rsidRPr="00174C96" w:rsidRDefault="0048476D" w:rsidP="00BF6872">
            <w:pPr>
              <w:spacing w:after="0" w:line="240" w:lineRule="auto"/>
              <w:jc w:val="center"/>
              <w:rPr>
                <w:rFonts w:eastAsia="Times New Roman" w:cstheme="minorHAnsi"/>
                <w:lang w:eastAsia="el-GR"/>
              </w:rPr>
            </w:pPr>
          </w:p>
        </w:tc>
      </w:tr>
      <w:tr w:rsidR="0048476D" w:rsidRPr="00174C96" w:rsidTr="0048476D">
        <w:trPr>
          <w:cantSplit/>
          <w:trHeight w:val="480"/>
        </w:trPr>
        <w:tc>
          <w:tcPr>
            <w:tcW w:w="2121" w:type="dxa"/>
            <w:vMerge/>
            <w:vAlign w:val="center"/>
            <w:hideMark/>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hideMark/>
          </w:tcPr>
          <w:p w:rsidR="0048476D" w:rsidRPr="00174C96" w:rsidRDefault="0048476D" w:rsidP="0048476D">
            <w:pPr>
              <w:spacing w:after="0" w:line="240" w:lineRule="auto"/>
              <w:jc w:val="center"/>
              <w:rPr>
                <w:rFonts w:eastAsia="Times New Roman" w:cstheme="minorHAnsi"/>
                <w:b/>
                <w:bCs/>
                <w:lang w:eastAsia="el-GR"/>
              </w:rPr>
            </w:pPr>
            <w:r w:rsidRPr="002356CD">
              <w:rPr>
                <w:rFonts w:eastAsia="Times New Roman" w:cstheme="minorHAnsi"/>
                <w:b/>
                <w:bCs/>
                <w:highlight w:val="yellow"/>
                <w:lang w:eastAsia="el-GR"/>
              </w:rPr>
              <w:t>M6.015</w:t>
            </w:r>
          </w:p>
        </w:tc>
        <w:tc>
          <w:tcPr>
            <w:tcW w:w="3208" w:type="dxa"/>
            <w:shd w:val="clear" w:color="auto" w:fill="auto"/>
            <w:vAlign w:val="center"/>
            <w:hideMark/>
          </w:tcPr>
          <w:p w:rsidR="0048476D" w:rsidRPr="003B557E" w:rsidRDefault="0048476D" w:rsidP="0048476D">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Υποψήφιοι διδάκτορες εν ενεργεία με υποτροφία</w:t>
            </w:r>
          </w:p>
        </w:tc>
        <w:tc>
          <w:tcPr>
            <w:tcW w:w="3908" w:type="dxa"/>
            <w:shd w:val="clear" w:color="auto" w:fill="auto"/>
            <w:vAlign w:val="center"/>
            <w:hideMark/>
          </w:tcPr>
          <w:p w:rsidR="0048476D" w:rsidRPr="003B557E" w:rsidRDefault="0048476D" w:rsidP="0048476D">
            <w:pPr>
              <w:spacing w:after="0" w:line="240" w:lineRule="auto"/>
              <w:rPr>
                <w:rFonts w:eastAsia="Times New Roman" w:cstheme="minorHAnsi"/>
                <w:sz w:val="20"/>
                <w:szCs w:val="20"/>
                <w:highlight w:val="yellow"/>
                <w:lang w:eastAsia="el-GR"/>
              </w:rPr>
            </w:pPr>
            <w:r w:rsidRPr="003B557E">
              <w:rPr>
                <w:rFonts w:eastAsia="Times New Roman" w:cstheme="minorHAnsi"/>
                <w:sz w:val="20"/>
                <w:szCs w:val="20"/>
                <w:highlight w:val="yellow"/>
                <w:lang w:eastAsia="el-GR"/>
              </w:rPr>
              <w:t>Το συνολικό πλήθος των εν ενεργεία υποψηφίων διδακτόρων κατά τη λήξη του ακαδημαϊκού έτους αναφοράς (31/8), που λαμβάνουν υποτροφία από οποιαδήποτε πηγή.</w:t>
            </w:r>
          </w:p>
        </w:tc>
        <w:tc>
          <w:tcPr>
            <w:tcW w:w="2051" w:type="dxa"/>
          </w:tcPr>
          <w:p w:rsidR="0048476D" w:rsidRPr="00A87310" w:rsidRDefault="0048476D" w:rsidP="0048476D">
            <w:pPr>
              <w:spacing w:after="0" w:line="240" w:lineRule="auto"/>
              <w:jc w:val="center"/>
              <w:rPr>
                <w:rFonts w:eastAsia="Times New Roman" w:cstheme="minorHAnsi"/>
                <w:color w:val="FF0000"/>
                <w:lang w:eastAsia="el-GR"/>
              </w:rPr>
            </w:pPr>
          </w:p>
        </w:tc>
        <w:tc>
          <w:tcPr>
            <w:tcW w:w="2035" w:type="dxa"/>
            <w:shd w:val="clear" w:color="auto" w:fill="auto"/>
            <w:vAlign w:val="center"/>
            <w:hideMark/>
          </w:tcPr>
          <w:p w:rsidR="0048476D" w:rsidRPr="009A4086" w:rsidRDefault="0048476D" w:rsidP="0048476D">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48476D" w:rsidRPr="00174C96" w:rsidTr="0048476D">
        <w:trPr>
          <w:cantSplit/>
          <w:trHeight w:val="720"/>
        </w:trPr>
        <w:tc>
          <w:tcPr>
            <w:tcW w:w="2121" w:type="dxa"/>
            <w:vMerge/>
            <w:vAlign w:val="center"/>
            <w:hideMark/>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hideMark/>
          </w:tcPr>
          <w:p w:rsidR="0048476D" w:rsidRPr="00174C96" w:rsidRDefault="0048476D" w:rsidP="0048476D">
            <w:pPr>
              <w:spacing w:after="0" w:line="240" w:lineRule="auto"/>
              <w:jc w:val="center"/>
              <w:rPr>
                <w:rFonts w:eastAsia="Times New Roman" w:cstheme="minorHAnsi"/>
                <w:b/>
                <w:bCs/>
                <w:lang w:eastAsia="el-GR"/>
              </w:rPr>
            </w:pPr>
            <w:r w:rsidRPr="002356CD">
              <w:rPr>
                <w:rFonts w:eastAsia="Times New Roman" w:cstheme="minorHAnsi"/>
                <w:b/>
                <w:bCs/>
                <w:highlight w:val="yellow"/>
                <w:lang w:eastAsia="el-GR"/>
              </w:rPr>
              <w:t>M6.016</w:t>
            </w:r>
          </w:p>
        </w:tc>
        <w:tc>
          <w:tcPr>
            <w:tcW w:w="3208" w:type="dxa"/>
            <w:shd w:val="clear" w:color="auto" w:fill="auto"/>
            <w:vAlign w:val="center"/>
            <w:hideMark/>
          </w:tcPr>
          <w:p w:rsidR="0048476D" w:rsidRPr="003B557E" w:rsidRDefault="0048476D" w:rsidP="0048476D">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Δημοσιεύσεις ΥΔ σε επιστημονικά περιοδικά με κριτές</w:t>
            </w:r>
          </w:p>
        </w:tc>
        <w:tc>
          <w:tcPr>
            <w:tcW w:w="3908" w:type="dxa"/>
            <w:shd w:val="clear" w:color="auto" w:fill="auto"/>
            <w:vAlign w:val="center"/>
            <w:hideMark/>
          </w:tcPr>
          <w:p w:rsidR="0048476D" w:rsidRPr="003B557E" w:rsidRDefault="0048476D" w:rsidP="0048476D">
            <w:pPr>
              <w:spacing w:after="0" w:line="240" w:lineRule="auto"/>
              <w:rPr>
                <w:rFonts w:eastAsia="Times New Roman" w:cstheme="minorHAnsi"/>
                <w:color w:val="FF0000"/>
                <w:highlight w:val="yellow"/>
                <w:lang w:eastAsia="el-GR"/>
              </w:rPr>
            </w:pPr>
            <w:r w:rsidRPr="003B557E">
              <w:rPr>
                <w:rFonts w:eastAsia="Times New Roman" w:cstheme="minorHAnsi"/>
                <w:highlight w:val="yellow"/>
                <w:lang w:eastAsia="el-GR"/>
              </w:rPr>
              <w:t xml:space="preserve">Το πλήθος των δημοσιεύσεων σε επιστημονικά περιοδικά με κριτές, που προέκυψαν κατά τη λήξη του ακαδημαϊκού έτους αναφοράς (31/8) από το ερευνητικό έργο των υποψηφίων διδακτόρων. </w:t>
            </w:r>
            <w:r w:rsidRPr="003B557E">
              <w:rPr>
                <w:rFonts w:eastAsia="Times New Roman" w:cstheme="minorHAnsi"/>
                <w:color w:val="FF0000"/>
                <w:highlight w:val="yellow"/>
                <w:lang w:eastAsia="el-GR"/>
              </w:rPr>
              <w:t>Οι δημοσιεύσεις υπολογίζονται από την απόκτηση της ιδιότητας του υποψηφίου διδάκτορα έως και τη λήξη του ακαδημαϊκού έτους αναφοράς.</w:t>
            </w:r>
          </w:p>
          <w:p w:rsidR="0048476D" w:rsidRPr="003B557E" w:rsidRDefault="0048476D" w:rsidP="0048476D">
            <w:pPr>
              <w:spacing w:after="0" w:line="240" w:lineRule="auto"/>
              <w:rPr>
                <w:rFonts w:eastAsia="Times New Roman" w:cstheme="minorHAnsi"/>
                <w:sz w:val="20"/>
                <w:szCs w:val="20"/>
                <w:highlight w:val="yellow"/>
                <w:lang w:eastAsia="el-GR"/>
              </w:rPr>
            </w:pPr>
          </w:p>
        </w:tc>
        <w:tc>
          <w:tcPr>
            <w:tcW w:w="2051" w:type="dxa"/>
          </w:tcPr>
          <w:p w:rsidR="0048476D" w:rsidRPr="00174C96" w:rsidRDefault="0048476D" w:rsidP="0048476D">
            <w:pPr>
              <w:spacing w:after="0" w:line="240" w:lineRule="auto"/>
              <w:jc w:val="center"/>
              <w:rPr>
                <w:rFonts w:eastAsia="Times New Roman" w:cstheme="minorHAnsi"/>
                <w:lang w:eastAsia="el-GR"/>
              </w:rPr>
            </w:pPr>
          </w:p>
        </w:tc>
        <w:tc>
          <w:tcPr>
            <w:tcW w:w="2035" w:type="dxa"/>
            <w:shd w:val="clear" w:color="auto" w:fill="auto"/>
            <w:vAlign w:val="center"/>
            <w:hideMark/>
          </w:tcPr>
          <w:p w:rsidR="0048476D" w:rsidRPr="009A4086" w:rsidRDefault="0048476D" w:rsidP="0048476D">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48476D" w:rsidRPr="00174C96" w:rsidTr="0048476D">
        <w:trPr>
          <w:cantSplit/>
          <w:trHeight w:val="480"/>
        </w:trPr>
        <w:tc>
          <w:tcPr>
            <w:tcW w:w="2121" w:type="dxa"/>
            <w:vMerge/>
            <w:vAlign w:val="center"/>
            <w:hideMark/>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hideMark/>
          </w:tcPr>
          <w:p w:rsidR="0048476D" w:rsidRPr="002356CD" w:rsidRDefault="0048476D" w:rsidP="0048476D">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M6.017</w:t>
            </w:r>
          </w:p>
        </w:tc>
        <w:tc>
          <w:tcPr>
            <w:tcW w:w="3208" w:type="dxa"/>
            <w:shd w:val="clear" w:color="auto" w:fill="auto"/>
            <w:vAlign w:val="center"/>
            <w:hideMark/>
          </w:tcPr>
          <w:p w:rsidR="0048476D" w:rsidRPr="003B557E" w:rsidRDefault="0048476D" w:rsidP="0048476D">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Δημοσιεύσεις ΥΔ σε διεθνή συνέδρια με κριτές</w:t>
            </w:r>
          </w:p>
        </w:tc>
        <w:tc>
          <w:tcPr>
            <w:tcW w:w="3908" w:type="dxa"/>
            <w:shd w:val="clear" w:color="auto" w:fill="auto"/>
            <w:vAlign w:val="center"/>
            <w:hideMark/>
          </w:tcPr>
          <w:p w:rsidR="0048476D" w:rsidRPr="003B557E" w:rsidRDefault="0048476D" w:rsidP="0048476D">
            <w:pPr>
              <w:spacing w:after="0" w:line="240" w:lineRule="auto"/>
              <w:rPr>
                <w:rFonts w:eastAsia="Times New Roman" w:cstheme="minorHAnsi"/>
                <w:color w:val="FF0000"/>
                <w:highlight w:val="yellow"/>
                <w:lang w:eastAsia="el-GR"/>
              </w:rPr>
            </w:pPr>
            <w:r w:rsidRPr="003B557E">
              <w:rPr>
                <w:rFonts w:eastAsia="Times New Roman" w:cstheme="minorHAnsi"/>
                <w:highlight w:val="yellow"/>
                <w:lang w:eastAsia="el-GR"/>
              </w:rPr>
              <w:t xml:space="preserve">Το πλήθος των δημοσιεύσεων σε διεθνή συνέδρια με κριτές, που προέκυψαν κατά τη λήξη του ακαδημαϊκού έτους αναφοράς (31/8) από το ερευνητικό έργο των υποψηφίων διδακτόρων. </w:t>
            </w:r>
            <w:r w:rsidRPr="003B557E">
              <w:rPr>
                <w:rFonts w:eastAsia="Times New Roman" w:cstheme="minorHAnsi"/>
                <w:color w:val="FF0000"/>
                <w:highlight w:val="yellow"/>
                <w:lang w:eastAsia="el-GR"/>
              </w:rPr>
              <w:t>Οι δημοσιεύσεις υπολογίζονται από την απόκτηση της ιδιότητας του υποψηφίου διδάκτορα έως και τη λήξη του ακαδημαϊκού έτους αναφοράς.</w:t>
            </w:r>
          </w:p>
          <w:p w:rsidR="0048476D" w:rsidRPr="003B557E" w:rsidRDefault="0048476D" w:rsidP="0048476D">
            <w:pPr>
              <w:spacing w:after="0" w:line="240" w:lineRule="auto"/>
              <w:rPr>
                <w:rFonts w:eastAsia="Times New Roman" w:cstheme="minorHAnsi"/>
                <w:sz w:val="20"/>
                <w:szCs w:val="20"/>
                <w:highlight w:val="yellow"/>
                <w:lang w:eastAsia="el-GR"/>
              </w:rPr>
            </w:pPr>
          </w:p>
        </w:tc>
        <w:tc>
          <w:tcPr>
            <w:tcW w:w="2051" w:type="dxa"/>
          </w:tcPr>
          <w:p w:rsidR="0048476D" w:rsidRPr="00174C96" w:rsidRDefault="0048476D" w:rsidP="0048476D">
            <w:pPr>
              <w:spacing w:after="0" w:line="240" w:lineRule="auto"/>
              <w:jc w:val="center"/>
              <w:rPr>
                <w:rFonts w:eastAsia="Times New Roman" w:cstheme="minorHAnsi"/>
                <w:lang w:eastAsia="el-GR"/>
              </w:rPr>
            </w:pPr>
          </w:p>
        </w:tc>
        <w:tc>
          <w:tcPr>
            <w:tcW w:w="2035" w:type="dxa"/>
            <w:shd w:val="clear" w:color="auto" w:fill="auto"/>
            <w:vAlign w:val="center"/>
            <w:hideMark/>
          </w:tcPr>
          <w:p w:rsidR="0048476D" w:rsidRPr="009A4086" w:rsidRDefault="0048476D" w:rsidP="0048476D">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48476D" w:rsidRPr="00174C96" w:rsidTr="0048476D">
        <w:trPr>
          <w:cantSplit/>
          <w:trHeight w:val="480"/>
        </w:trPr>
        <w:tc>
          <w:tcPr>
            <w:tcW w:w="2121" w:type="dxa"/>
            <w:vMerge/>
            <w:vAlign w:val="center"/>
            <w:hideMark/>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hideMark/>
          </w:tcPr>
          <w:p w:rsidR="0048476D" w:rsidRPr="002356CD" w:rsidRDefault="0048476D" w:rsidP="0048476D">
            <w:pPr>
              <w:spacing w:after="0" w:line="240" w:lineRule="auto"/>
              <w:jc w:val="center"/>
              <w:rPr>
                <w:rFonts w:eastAsia="Times New Roman" w:cstheme="minorHAnsi"/>
                <w:b/>
                <w:bCs/>
                <w:highlight w:val="yellow"/>
                <w:lang w:eastAsia="el-GR"/>
              </w:rPr>
            </w:pPr>
            <w:r w:rsidRPr="002356CD">
              <w:rPr>
                <w:rFonts w:eastAsia="Times New Roman" w:cstheme="minorHAnsi"/>
                <w:b/>
                <w:bCs/>
                <w:highlight w:val="yellow"/>
                <w:lang w:eastAsia="el-GR"/>
              </w:rPr>
              <w:t>M6.018</w:t>
            </w:r>
          </w:p>
        </w:tc>
        <w:tc>
          <w:tcPr>
            <w:tcW w:w="3208" w:type="dxa"/>
            <w:shd w:val="clear" w:color="auto" w:fill="auto"/>
            <w:vAlign w:val="center"/>
            <w:hideMark/>
          </w:tcPr>
          <w:p w:rsidR="0048476D" w:rsidRPr="003B557E" w:rsidRDefault="0048476D" w:rsidP="0048476D">
            <w:pPr>
              <w:spacing w:after="0" w:line="240" w:lineRule="auto"/>
              <w:rPr>
                <w:rFonts w:eastAsia="Times New Roman" w:cstheme="minorHAnsi"/>
                <w:highlight w:val="yellow"/>
                <w:lang w:eastAsia="el-GR"/>
              </w:rPr>
            </w:pPr>
            <w:r w:rsidRPr="003B557E">
              <w:rPr>
                <w:rFonts w:eastAsia="Times New Roman" w:cstheme="minorHAnsi"/>
                <w:highlight w:val="yellow"/>
                <w:lang w:eastAsia="el-GR"/>
              </w:rPr>
              <w:t>Πατέντες – ευρεσιτεχνίες ΥΔ</w:t>
            </w:r>
          </w:p>
        </w:tc>
        <w:tc>
          <w:tcPr>
            <w:tcW w:w="3908" w:type="dxa"/>
            <w:shd w:val="clear" w:color="auto" w:fill="auto"/>
            <w:vAlign w:val="center"/>
            <w:hideMark/>
          </w:tcPr>
          <w:p w:rsidR="0048476D" w:rsidRPr="003B557E" w:rsidRDefault="0048476D" w:rsidP="0048476D">
            <w:pPr>
              <w:spacing w:after="0" w:line="240" w:lineRule="auto"/>
              <w:rPr>
                <w:rFonts w:eastAsia="Times New Roman" w:cstheme="minorHAnsi"/>
                <w:color w:val="FF0000"/>
                <w:highlight w:val="yellow"/>
                <w:lang w:eastAsia="el-GR"/>
              </w:rPr>
            </w:pPr>
            <w:r w:rsidRPr="003B557E">
              <w:rPr>
                <w:rFonts w:eastAsia="Times New Roman" w:cstheme="minorHAnsi"/>
                <w:highlight w:val="yellow"/>
                <w:lang w:eastAsia="el-GR"/>
              </w:rPr>
              <w:t>Το πλήθος των ευρεσιτεχνιών, που προέκυψαν κατά τη λήξη του ακαδημαϊκού έτους αναφοράς (31/8) από το ερευνητικό έργο των υποψηφίων διδακτόρων</w:t>
            </w:r>
            <w:r w:rsidRPr="003B557E">
              <w:rPr>
                <w:rFonts w:eastAsia="Times New Roman" w:cstheme="minorHAnsi"/>
                <w:color w:val="FF0000"/>
                <w:highlight w:val="yellow"/>
                <w:lang w:eastAsia="el-GR"/>
              </w:rPr>
              <w:t>. Οι ευρεσιτεχνίες υπολογίζονται από την απόκτηση της ιδιότητας του υποψηφίου διδάκτορα έως και τη λήξη του ακαδημαϊκού έτους αναφοράς.</w:t>
            </w:r>
          </w:p>
          <w:p w:rsidR="0048476D" w:rsidRPr="003B557E" w:rsidRDefault="0048476D" w:rsidP="0048476D">
            <w:pPr>
              <w:spacing w:after="0" w:line="240" w:lineRule="auto"/>
              <w:rPr>
                <w:rFonts w:eastAsia="Times New Roman" w:cstheme="minorHAnsi"/>
                <w:sz w:val="20"/>
                <w:szCs w:val="20"/>
                <w:highlight w:val="yellow"/>
                <w:lang w:eastAsia="el-GR"/>
              </w:rPr>
            </w:pPr>
          </w:p>
        </w:tc>
        <w:tc>
          <w:tcPr>
            <w:tcW w:w="2051" w:type="dxa"/>
          </w:tcPr>
          <w:p w:rsidR="0048476D" w:rsidRPr="00174C96" w:rsidRDefault="0048476D" w:rsidP="0048476D">
            <w:pPr>
              <w:spacing w:after="0" w:line="240" w:lineRule="auto"/>
              <w:jc w:val="center"/>
              <w:rPr>
                <w:rFonts w:eastAsia="Times New Roman" w:cstheme="minorHAnsi"/>
                <w:lang w:eastAsia="el-GR"/>
              </w:rPr>
            </w:pPr>
          </w:p>
        </w:tc>
        <w:tc>
          <w:tcPr>
            <w:tcW w:w="2035" w:type="dxa"/>
            <w:shd w:val="clear" w:color="auto" w:fill="auto"/>
            <w:vAlign w:val="center"/>
            <w:hideMark/>
          </w:tcPr>
          <w:p w:rsidR="0048476D" w:rsidRPr="009A4086" w:rsidRDefault="0048476D" w:rsidP="0048476D">
            <w:pPr>
              <w:spacing w:after="0" w:line="240" w:lineRule="auto"/>
              <w:jc w:val="center"/>
              <w:rPr>
                <w:rFonts w:eastAsia="Times New Roman" w:cstheme="minorHAnsi"/>
                <w:highlight w:val="yellow"/>
                <w:lang w:eastAsia="el-GR"/>
              </w:rPr>
            </w:pPr>
            <w:r w:rsidRPr="009A4086">
              <w:rPr>
                <w:rFonts w:eastAsia="Times New Roman" w:cstheme="minorHAnsi"/>
                <w:highlight w:val="yellow"/>
                <w:lang w:eastAsia="el-GR"/>
              </w:rPr>
              <w:t>Ακέραιος</w:t>
            </w:r>
          </w:p>
        </w:tc>
      </w:tr>
      <w:tr w:rsidR="0048476D" w:rsidRPr="00174C96" w:rsidTr="0048476D">
        <w:trPr>
          <w:cantSplit/>
          <w:trHeight w:val="480"/>
        </w:trPr>
        <w:tc>
          <w:tcPr>
            <w:tcW w:w="2121" w:type="dxa"/>
            <w:vAlign w:val="center"/>
          </w:tcPr>
          <w:p w:rsidR="0048476D" w:rsidRPr="00174C96" w:rsidRDefault="0048476D" w:rsidP="0048476D">
            <w:pPr>
              <w:spacing w:after="0" w:line="240" w:lineRule="auto"/>
              <w:rPr>
                <w:rFonts w:eastAsia="Times New Roman" w:cstheme="minorHAnsi"/>
                <w:b/>
                <w:bCs/>
                <w:lang w:eastAsia="el-GR"/>
              </w:rPr>
            </w:pPr>
          </w:p>
        </w:tc>
        <w:tc>
          <w:tcPr>
            <w:tcW w:w="1350" w:type="dxa"/>
            <w:shd w:val="clear" w:color="auto" w:fill="auto"/>
            <w:noWrap/>
            <w:vAlign w:val="center"/>
          </w:tcPr>
          <w:p w:rsidR="0048476D" w:rsidRPr="000F05CB" w:rsidRDefault="0048476D" w:rsidP="0048476D">
            <w:pPr>
              <w:spacing w:after="0" w:line="240" w:lineRule="auto"/>
              <w:jc w:val="center"/>
              <w:rPr>
                <w:rFonts w:eastAsia="Times New Roman" w:cstheme="minorHAnsi"/>
                <w:b/>
                <w:bCs/>
                <w:strike/>
                <w:lang w:eastAsia="el-GR"/>
              </w:rPr>
            </w:pPr>
            <w:r w:rsidRPr="000F05CB">
              <w:rPr>
                <w:rFonts w:eastAsia="Times New Roman" w:cstheme="minorHAnsi"/>
                <w:b/>
                <w:bCs/>
                <w:strike/>
                <w:color w:val="FF0000"/>
                <w:lang w:eastAsia="el-GR"/>
              </w:rPr>
              <w:t>Μ6.019</w:t>
            </w:r>
          </w:p>
        </w:tc>
        <w:tc>
          <w:tcPr>
            <w:tcW w:w="3208" w:type="dxa"/>
            <w:shd w:val="clear" w:color="auto" w:fill="auto"/>
            <w:vAlign w:val="center"/>
          </w:tcPr>
          <w:p w:rsidR="0048476D" w:rsidRPr="000F05CB" w:rsidRDefault="0048476D" w:rsidP="0048476D">
            <w:pPr>
              <w:spacing w:after="0" w:line="240" w:lineRule="auto"/>
              <w:rPr>
                <w:rFonts w:eastAsia="Times New Roman" w:cstheme="minorHAnsi"/>
                <w:strike/>
                <w:lang w:eastAsia="el-GR"/>
              </w:rPr>
            </w:pPr>
          </w:p>
        </w:tc>
        <w:tc>
          <w:tcPr>
            <w:tcW w:w="3908" w:type="dxa"/>
            <w:shd w:val="clear" w:color="auto" w:fill="auto"/>
            <w:vAlign w:val="center"/>
          </w:tcPr>
          <w:p w:rsidR="0048476D" w:rsidRPr="000F05CB" w:rsidRDefault="0048476D" w:rsidP="0048476D">
            <w:pPr>
              <w:spacing w:after="0" w:line="240" w:lineRule="auto"/>
              <w:rPr>
                <w:rFonts w:eastAsia="Times New Roman" w:cstheme="minorHAnsi"/>
                <w:strike/>
                <w:color w:val="FF0000"/>
                <w:sz w:val="20"/>
                <w:szCs w:val="20"/>
                <w:lang w:eastAsia="el-GR"/>
              </w:rPr>
            </w:pPr>
            <w:r w:rsidRPr="000F05CB">
              <w:rPr>
                <w:rFonts w:eastAsia="Times New Roman" w:cstheme="minorHAnsi"/>
                <w:strike/>
                <w:color w:val="FF0000"/>
                <w:sz w:val="20"/>
                <w:szCs w:val="20"/>
                <w:lang w:eastAsia="el-GR"/>
              </w:rPr>
              <w:t>ΚΑΤΑΡΓΗΘΗΚΕ ΚΑΘΩΣ ΤΑΥΤΙΖΟΤΑΝ ΜΕ ΤΟ Μ6.005</w:t>
            </w:r>
          </w:p>
        </w:tc>
        <w:tc>
          <w:tcPr>
            <w:tcW w:w="2051" w:type="dxa"/>
          </w:tcPr>
          <w:p w:rsidR="0048476D" w:rsidRPr="00174C96" w:rsidRDefault="0048476D" w:rsidP="0048476D">
            <w:pPr>
              <w:spacing w:after="0" w:line="240" w:lineRule="auto"/>
              <w:jc w:val="center"/>
              <w:rPr>
                <w:rFonts w:eastAsia="Times New Roman" w:cstheme="minorHAnsi"/>
                <w:lang w:eastAsia="el-GR"/>
              </w:rPr>
            </w:pPr>
          </w:p>
        </w:tc>
        <w:tc>
          <w:tcPr>
            <w:tcW w:w="2035" w:type="dxa"/>
            <w:shd w:val="clear" w:color="auto" w:fill="auto"/>
            <w:vAlign w:val="center"/>
          </w:tcPr>
          <w:p w:rsidR="0048476D" w:rsidRPr="00174C96" w:rsidRDefault="0048476D" w:rsidP="0048476D">
            <w:pPr>
              <w:spacing w:after="0" w:line="240" w:lineRule="auto"/>
              <w:jc w:val="center"/>
              <w:rPr>
                <w:rFonts w:eastAsia="Times New Roman" w:cstheme="minorHAnsi"/>
                <w:lang w:eastAsia="el-GR"/>
              </w:rPr>
            </w:pPr>
          </w:p>
        </w:tc>
      </w:tr>
    </w:tbl>
    <w:p w:rsidR="007F0464" w:rsidRDefault="007F0464" w:rsidP="00DE2B85"/>
    <w:p w:rsidR="007F0464" w:rsidRDefault="007F0464">
      <w:r>
        <w:br w:type="page"/>
      </w:r>
    </w:p>
    <w:p w:rsidR="007F0464" w:rsidRDefault="007F0464" w:rsidP="007F0464">
      <w:pPr>
        <w:pStyle w:val="1"/>
        <w:sectPr w:rsidR="007F0464" w:rsidSect="007D378D">
          <w:headerReference w:type="default" r:id="rId16"/>
          <w:pgSz w:w="16838" w:h="11906" w:orient="landscape"/>
          <w:pgMar w:top="1702" w:right="1440" w:bottom="1800" w:left="1440" w:header="708" w:footer="708" w:gutter="0"/>
          <w:cols w:space="708"/>
          <w:docGrid w:linePitch="360"/>
        </w:sectPr>
      </w:pPr>
    </w:p>
    <w:p w:rsidR="00DE2B85" w:rsidRPr="00C634C9" w:rsidRDefault="00DE2B85" w:rsidP="000F05CB">
      <w:pPr>
        <w:pStyle w:val="1"/>
        <w:rPr>
          <w:sz w:val="20"/>
          <w:szCs w:val="20"/>
        </w:rPr>
      </w:pPr>
    </w:p>
    <w:sectPr w:rsidR="00DE2B85" w:rsidRPr="00C634C9" w:rsidSect="007F0464">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67" w:rsidRDefault="00411267" w:rsidP="007D378D">
      <w:pPr>
        <w:spacing w:after="0" w:line="240" w:lineRule="auto"/>
      </w:pPr>
      <w:r>
        <w:separator/>
      </w:r>
    </w:p>
  </w:endnote>
  <w:endnote w:type="continuationSeparator" w:id="0">
    <w:p w:rsidR="00411267" w:rsidRDefault="00411267" w:rsidP="007D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120977"/>
      <w:docPartObj>
        <w:docPartGallery w:val="Page Numbers (Bottom of Page)"/>
        <w:docPartUnique/>
      </w:docPartObj>
    </w:sdtPr>
    <w:sdtEndPr/>
    <w:sdtContent>
      <w:p w:rsidR="00411267" w:rsidRDefault="00411267" w:rsidP="00007CD0">
        <w:pPr>
          <w:pStyle w:val="a4"/>
          <w:jc w:val="right"/>
        </w:pPr>
        <w:r>
          <w:fldChar w:fldCharType="begin"/>
        </w:r>
        <w:r>
          <w:instrText>PAGE   \* MERGEFORMAT</w:instrText>
        </w:r>
        <w:r>
          <w:fldChar w:fldCharType="separate"/>
        </w:r>
        <w:r w:rsidR="00E4597C">
          <w:rPr>
            <w:noProof/>
          </w:rPr>
          <w:t>77</w:t>
        </w:r>
        <w:r>
          <w:fldChar w:fldCharType="end"/>
        </w:r>
      </w:p>
    </w:sdtContent>
  </w:sdt>
  <w:p w:rsidR="00411267" w:rsidRDefault="004112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67" w:rsidRDefault="00411267" w:rsidP="007D378D">
      <w:pPr>
        <w:spacing w:after="0" w:line="240" w:lineRule="auto"/>
      </w:pPr>
      <w:r>
        <w:separator/>
      </w:r>
    </w:p>
  </w:footnote>
  <w:footnote w:type="continuationSeparator" w:id="0">
    <w:p w:rsidR="00411267" w:rsidRDefault="00411267" w:rsidP="007D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Default="00411267" w:rsidP="00021467">
    <w:pPr>
      <w:tabs>
        <w:tab w:val="left" w:pos="720"/>
        <w:tab w:val="left" w:pos="1440"/>
        <w:tab w:val="left" w:pos="2160"/>
        <w:tab w:val="left" w:pos="2415"/>
        <w:tab w:val="left" w:pos="2880"/>
        <w:tab w:val="left" w:pos="3450"/>
        <w:tab w:val="left" w:pos="3600"/>
        <w:tab w:val="left" w:pos="4320"/>
        <w:tab w:val="left" w:pos="4830"/>
        <w:tab w:val="left" w:pos="5040"/>
        <w:tab w:val="left" w:pos="6150"/>
        <w:tab w:val="left" w:pos="6975"/>
      </w:tabs>
      <w:spacing w:after="0" w:line="360" w:lineRule="auto"/>
      <w:ind w:hanging="360"/>
      <w:jc w:val="center"/>
      <w:rPr>
        <w:rFonts w:ascii="Times New Roman" w:eastAsia="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Pr="007D378D" w:rsidRDefault="00411267">
    <w:pPr>
      <w:pStyle w:val="a3"/>
      <w:rPr>
        <w:i/>
      </w:rPr>
    </w:pPr>
    <w:r w:rsidRPr="007D378D">
      <w:rPr>
        <w:i/>
      </w:rPr>
      <w:t xml:space="preserve">Δεδομένα Ποιότητας – </w:t>
    </w:r>
    <w:r>
      <w:rPr>
        <w:i/>
      </w:rPr>
      <w:t>Ίδρυμα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Pr="00B74A9E" w:rsidRDefault="00411267">
    <w:pPr>
      <w:pStyle w:val="a3"/>
      <w:rPr>
        <w:i/>
        <w:lang w:val="en-US"/>
      </w:rPr>
    </w:pPr>
    <w:r>
      <w:rPr>
        <w:i/>
      </w:rPr>
      <w:t>Δεδομένα Ποιότητας – Τμήμα</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Pr="007D378D" w:rsidRDefault="00411267">
    <w:pPr>
      <w:pStyle w:val="a3"/>
      <w:rPr>
        <w:i/>
      </w:rPr>
    </w:pPr>
    <w:r w:rsidRPr="007D378D">
      <w:rPr>
        <w:i/>
      </w:rPr>
      <w:t>Δεδομένα Ποιότητας – Πρόγραμμα Προπτυχιακών Σπουδών</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Pr="007D378D" w:rsidRDefault="00411267">
    <w:pPr>
      <w:pStyle w:val="a3"/>
      <w:rPr>
        <w:i/>
      </w:rPr>
    </w:pPr>
    <w:r w:rsidRPr="007D378D">
      <w:rPr>
        <w:i/>
      </w:rPr>
      <w:t xml:space="preserve">Δεδομένα Ποιότητας – Πρόγραμμα </w:t>
    </w:r>
    <w:r>
      <w:rPr>
        <w:i/>
      </w:rPr>
      <w:t>Μεταπτυχιακών</w:t>
    </w:r>
    <w:r w:rsidRPr="007D378D">
      <w:rPr>
        <w:i/>
      </w:rPr>
      <w:t xml:space="preserve"> Σπουδών</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7" w:rsidRPr="00B74A9E" w:rsidRDefault="00411267">
    <w:pPr>
      <w:pStyle w:val="a3"/>
      <w:rPr>
        <w:i/>
        <w:lang w:val="en-US"/>
      </w:rPr>
    </w:pPr>
    <w:r>
      <w:rPr>
        <w:i/>
      </w:rPr>
      <w:t>Δεδομένα Ποιότητας – Πρόγραμμα Διδακτορικών Σπουδών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1"/>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28"/>
    <w:rsid w:val="00000B14"/>
    <w:rsid w:val="00006D2C"/>
    <w:rsid w:val="00007CD0"/>
    <w:rsid w:val="00010814"/>
    <w:rsid w:val="000130EF"/>
    <w:rsid w:val="00013D34"/>
    <w:rsid w:val="00020A84"/>
    <w:rsid w:val="00021467"/>
    <w:rsid w:val="0003455E"/>
    <w:rsid w:val="00035FDB"/>
    <w:rsid w:val="00040589"/>
    <w:rsid w:val="00043EEF"/>
    <w:rsid w:val="00047487"/>
    <w:rsid w:val="00054ADC"/>
    <w:rsid w:val="000576E6"/>
    <w:rsid w:val="00061EA9"/>
    <w:rsid w:val="0007722C"/>
    <w:rsid w:val="000803BE"/>
    <w:rsid w:val="00097183"/>
    <w:rsid w:val="000979D3"/>
    <w:rsid w:val="000A679A"/>
    <w:rsid w:val="000B3498"/>
    <w:rsid w:val="000B37EA"/>
    <w:rsid w:val="000B3EAE"/>
    <w:rsid w:val="000B7214"/>
    <w:rsid w:val="000C3DE9"/>
    <w:rsid w:val="000D0E28"/>
    <w:rsid w:val="000D11DD"/>
    <w:rsid w:val="000D279B"/>
    <w:rsid w:val="000D6490"/>
    <w:rsid w:val="000E02F0"/>
    <w:rsid w:val="000E125C"/>
    <w:rsid w:val="000E41C2"/>
    <w:rsid w:val="000E5812"/>
    <w:rsid w:val="000F05CB"/>
    <w:rsid w:val="000F0C80"/>
    <w:rsid w:val="000F7FFC"/>
    <w:rsid w:val="001015B7"/>
    <w:rsid w:val="00106222"/>
    <w:rsid w:val="00110A17"/>
    <w:rsid w:val="001265E8"/>
    <w:rsid w:val="00132FA2"/>
    <w:rsid w:val="00136334"/>
    <w:rsid w:val="001402CA"/>
    <w:rsid w:val="00152962"/>
    <w:rsid w:val="00172CFB"/>
    <w:rsid w:val="00173602"/>
    <w:rsid w:val="00174C96"/>
    <w:rsid w:val="00175DC0"/>
    <w:rsid w:val="00184721"/>
    <w:rsid w:val="00184DE7"/>
    <w:rsid w:val="00191975"/>
    <w:rsid w:val="001A02E3"/>
    <w:rsid w:val="001A35C0"/>
    <w:rsid w:val="001B1944"/>
    <w:rsid w:val="001B3127"/>
    <w:rsid w:val="001B6024"/>
    <w:rsid w:val="001B71CE"/>
    <w:rsid w:val="001C13CF"/>
    <w:rsid w:val="001C3BBF"/>
    <w:rsid w:val="001D3D0A"/>
    <w:rsid w:val="001E1C04"/>
    <w:rsid w:val="001E4E22"/>
    <w:rsid w:val="001F2D41"/>
    <w:rsid w:val="001F35B5"/>
    <w:rsid w:val="001F4571"/>
    <w:rsid w:val="001F59ED"/>
    <w:rsid w:val="00207F9A"/>
    <w:rsid w:val="002221CD"/>
    <w:rsid w:val="00230AE6"/>
    <w:rsid w:val="00230B8B"/>
    <w:rsid w:val="0023419C"/>
    <w:rsid w:val="002347A1"/>
    <w:rsid w:val="002356CD"/>
    <w:rsid w:val="00236CAC"/>
    <w:rsid w:val="002461AC"/>
    <w:rsid w:val="00251B0B"/>
    <w:rsid w:val="00251C0A"/>
    <w:rsid w:val="00255B22"/>
    <w:rsid w:val="0025636E"/>
    <w:rsid w:val="002572BD"/>
    <w:rsid w:val="00260CB9"/>
    <w:rsid w:val="002621DD"/>
    <w:rsid w:val="002640E6"/>
    <w:rsid w:val="00282C80"/>
    <w:rsid w:val="00290995"/>
    <w:rsid w:val="002967BC"/>
    <w:rsid w:val="002A2C58"/>
    <w:rsid w:val="002B1F6A"/>
    <w:rsid w:val="002B5901"/>
    <w:rsid w:val="002C13EE"/>
    <w:rsid w:val="002C3112"/>
    <w:rsid w:val="002C746B"/>
    <w:rsid w:val="002D7750"/>
    <w:rsid w:val="002E6E80"/>
    <w:rsid w:val="002F316B"/>
    <w:rsid w:val="002F7040"/>
    <w:rsid w:val="002F79E8"/>
    <w:rsid w:val="003007B4"/>
    <w:rsid w:val="003032E9"/>
    <w:rsid w:val="00310507"/>
    <w:rsid w:val="00326957"/>
    <w:rsid w:val="00326ECE"/>
    <w:rsid w:val="00327866"/>
    <w:rsid w:val="003309F5"/>
    <w:rsid w:val="00357C48"/>
    <w:rsid w:val="00361F54"/>
    <w:rsid w:val="003652B9"/>
    <w:rsid w:val="00366B35"/>
    <w:rsid w:val="00370050"/>
    <w:rsid w:val="003705CF"/>
    <w:rsid w:val="0037171A"/>
    <w:rsid w:val="003732EC"/>
    <w:rsid w:val="00374F0E"/>
    <w:rsid w:val="00375D7B"/>
    <w:rsid w:val="003805E3"/>
    <w:rsid w:val="003827B7"/>
    <w:rsid w:val="00394F15"/>
    <w:rsid w:val="00396CB5"/>
    <w:rsid w:val="003A0707"/>
    <w:rsid w:val="003A4EE9"/>
    <w:rsid w:val="003A7FF2"/>
    <w:rsid w:val="003B2041"/>
    <w:rsid w:val="003B557E"/>
    <w:rsid w:val="003C1A89"/>
    <w:rsid w:val="003C77B1"/>
    <w:rsid w:val="003D5D77"/>
    <w:rsid w:val="003D7111"/>
    <w:rsid w:val="003D7C8E"/>
    <w:rsid w:val="003E2110"/>
    <w:rsid w:val="003E437E"/>
    <w:rsid w:val="003E4B8B"/>
    <w:rsid w:val="003E5C1E"/>
    <w:rsid w:val="003F0EE1"/>
    <w:rsid w:val="003F1565"/>
    <w:rsid w:val="003F5FA7"/>
    <w:rsid w:val="00401B6E"/>
    <w:rsid w:val="00406977"/>
    <w:rsid w:val="00411267"/>
    <w:rsid w:val="004140B9"/>
    <w:rsid w:val="00420CAD"/>
    <w:rsid w:val="00422ADD"/>
    <w:rsid w:val="0042359C"/>
    <w:rsid w:val="00423FB3"/>
    <w:rsid w:val="00431500"/>
    <w:rsid w:val="00436C95"/>
    <w:rsid w:val="00436D1C"/>
    <w:rsid w:val="00440528"/>
    <w:rsid w:val="00441E40"/>
    <w:rsid w:val="00443E3D"/>
    <w:rsid w:val="004459D5"/>
    <w:rsid w:val="004606AB"/>
    <w:rsid w:val="0046773D"/>
    <w:rsid w:val="00481D59"/>
    <w:rsid w:val="00481EC2"/>
    <w:rsid w:val="00483F39"/>
    <w:rsid w:val="0048476D"/>
    <w:rsid w:val="00490350"/>
    <w:rsid w:val="00492BD0"/>
    <w:rsid w:val="00493515"/>
    <w:rsid w:val="00495C1E"/>
    <w:rsid w:val="00496F71"/>
    <w:rsid w:val="004A20CF"/>
    <w:rsid w:val="004B770A"/>
    <w:rsid w:val="004C24D8"/>
    <w:rsid w:val="004C4D29"/>
    <w:rsid w:val="004D0F8B"/>
    <w:rsid w:val="004D46DC"/>
    <w:rsid w:val="004E042F"/>
    <w:rsid w:val="004F1BBE"/>
    <w:rsid w:val="004F2812"/>
    <w:rsid w:val="00500032"/>
    <w:rsid w:val="005061CF"/>
    <w:rsid w:val="00516B01"/>
    <w:rsid w:val="0052107C"/>
    <w:rsid w:val="00521DA5"/>
    <w:rsid w:val="00523194"/>
    <w:rsid w:val="00527AFA"/>
    <w:rsid w:val="00531E35"/>
    <w:rsid w:val="00533D75"/>
    <w:rsid w:val="00534CF7"/>
    <w:rsid w:val="00543338"/>
    <w:rsid w:val="0055099E"/>
    <w:rsid w:val="00552020"/>
    <w:rsid w:val="0056235C"/>
    <w:rsid w:val="005632AF"/>
    <w:rsid w:val="00564993"/>
    <w:rsid w:val="00567C70"/>
    <w:rsid w:val="005B0535"/>
    <w:rsid w:val="005B1F2F"/>
    <w:rsid w:val="005B2A91"/>
    <w:rsid w:val="005B3F94"/>
    <w:rsid w:val="005C14D1"/>
    <w:rsid w:val="005C2F1B"/>
    <w:rsid w:val="005C488F"/>
    <w:rsid w:val="005C780D"/>
    <w:rsid w:val="005D6A0B"/>
    <w:rsid w:val="005E5DD6"/>
    <w:rsid w:val="005E6F46"/>
    <w:rsid w:val="005F1218"/>
    <w:rsid w:val="005F6C23"/>
    <w:rsid w:val="0060056F"/>
    <w:rsid w:val="00605E66"/>
    <w:rsid w:val="006153AD"/>
    <w:rsid w:val="006166D1"/>
    <w:rsid w:val="00617B78"/>
    <w:rsid w:val="006234B2"/>
    <w:rsid w:val="00637814"/>
    <w:rsid w:val="00646718"/>
    <w:rsid w:val="00651C11"/>
    <w:rsid w:val="00651F28"/>
    <w:rsid w:val="0067015C"/>
    <w:rsid w:val="0067163E"/>
    <w:rsid w:val="00672213"/>
    <w:rsid w:val="00676729"/>
    <w:rsid w:val="006774FA"/>
    <w:rsid w:val="0068363E"/>
    <w:rsid w:val="006900C3"/>
    <w:rsid w:val="00693512"/>
    <w:rsid w:val="006945A6"/>
    <w:rsid w:val="00694A45"/>
    <w:rsid w:val="006A24DB"/>
    <w:rsid w:val="006A61A0"/>
    <w:rsid w:val="006A7515"/>
    <w:rsid w:val="006B1FEF"/>
    <w:rsid w:val="006B4DEC"/>
    <w:rsid w:val="006C0CC2"/>
    <w:rsid w:val="006C170D"/>
    <w:rsid w:val="006D0A34"/>
    <w:rsid w:val="006D58E3"/>
    <w:rsid w:val="006F0618"/>
    <w:rsid w:val="006F705B"/>
    <w:rsid w:val="006F7BF9"/>
    <w:rsid w:val="007006AF"/>
    <w:rsid w:val="007133B6"/>
    <w:rsid w:val="0071425B"/>
    <w:rsid w:val="0072430E"/>
    <w:rsid w:val="00737529"/>
    <w:rsid w:val="0074221E"/>
    <w:rsid w:val="007437AA"/>
    <w:rsid w:val="00743896"/>
    <w:rsid w:val="00745A96"/>
    <w:rsid w:val="00753889"/>
    <w:rsid w:val="0075491A"/>
    <w:rsid w:val="00754A42"/>
    <w:rsid w:val="00763603"/>
    <w:rsid w:val="00764E66"/>
    <w:rsid w:val="00767BA5"/>
    <w:rsid w:val="0077363D"/>
    <w:rsid w:val="00776039"/>
    <w:rsid w:val="0078611B"/>
    <w:rsid w:val="007878B4"/>
    <w:rsid w:val="00792D64"/>
    <w:rsid w:val="00795DAD"/>
    <w:rsid w:val="007A4B25"/>
    <w:rsid w:val="007B7405"/>
    <w:rsid w:val="007C3B54"/>
    <w:rsid w:val="007C61DF"/>
    <w:rsid w:val="007C6921"/>
    <w:rsid w:val="007C74C1"/>
    <w:rsid w:val="007D378D"/>
    <w:rsid w:val="007D7144"/>
    <w:rsid w:val="007E06E3"/>
    <w:rsid w:val="007E1883"/>
    <w:rsid w:val="007E2981"/>
    <w:rsid w:val="007F0464"/>
    <w:rsid w:val="007F173A"/>
    <w:rsid w:val="007F75AB"/>
    <w:rsid w:val="00807B32"/>
    <w:rsid w:val="00814107"/>
    <w:rsid w:val="0081546E"/>
    <w:rsid w:val="00820704"/>
    <w:rsid w:val="00820CF1"/>
    <w:rsid w:val="008238BD"/>
    <w:rsid w:val="00824B29"/>
    <w:rsid w:val="00825BB3"/>
    <w:rsid w:val="008358E5"/>
    <w:rsid w:val="00836395"/>
    <w:rsid w:val="008377A2"/>
    <w:rsid w:val="00840B91"/>
    <w:rsid w:val="00845F4C"/>
    <w:rsid w:val="0084652D"/>
    <w:rsid w:val="00853C53"/>
    <w:rsid w:val="008605A8"/>
    <w:rsid w:val="00871799"/>
    <w:rsid w:val="00873B40"/>
    <w:rsid w:val="0087548B"/>
    <w:rsid w:val="008923B0"/>
    <w:rsid w:val="00895FB7"/>
    <w:rsid w:val="008A1716"/>
    <w:rsid w:val="008B2647"/>
    <w:rsid w:val="008B3808"/>
    <w:rsid w:val="008B4132"/>
    <w:rsid w:val="008D4EFB"/>
    <w:rsid w:val="008D6E48"/>
    <w:rsid w:val="008E135E"/>
    <w:rsid w:val="008E30CC"/>
    <w:rsid w:val="008F02A4"/>
    <w:rsid w:val="008F2E78"/>
    <w:rsid w:val="008F7445"/>
    <w:rsid w:val="00900022"/>
    <w:rsid w:val="00900CAA"/>
    <w:rsid w:val="00901D98"/>
    <w:rsid w:val="00905642"/>
    <w:rsid w:val="009076E4"/>
    <w:rsid w:val="009179E6"/>
    <w:rsid w:val="009228CA"/>
    <w:rsid w:val="00923649"/>
    <w:rsid w:val="00931C2C"/>
    <w:rsid w:val="00934479"/>
    <w:rsid w:val="00934934"/>
    <w:rsid w:val="00952BC6"/>
    <w:rsid w:val="009672F1"/>
    <w:rsid w:val="00980485"/>
    <w:rsid w:val="0098279D"/>
    <w:rsid w:val="0098586E"/>
    <w:rsid w:val="00990403"/>
    <w:rsid w:val="00994CC1"/>
    <w:rsid w:val="009A10CA"/>
    <w:rsid w:val="009A2D70"/>
    <w:rsid w:val="009A4086"/>
    <w:rsid w:val="009D61A9"/>
    <w:rsid w:val="009E10C2"/>
    <w:rsid w:val="009F568B"/>
    <w:rsid w:val="009F7992"/>
    <w:rsid w:val="00A003A4"/>
    <w:rsid w:val="00A17CEC"/>
    <w:rsid w:val="00A36C0F"/>
    <w:rsid w:val="00A46C96"/>
    <w:rsid w:val="00A663FC"/>
    <w:rsid w:val="00A6652C"/>
    <w:rsid w:val="00A71DF3"/>
    <w:rsid w:val="00A74E84"/>
    <w:rsid w:val="00A86483"/>
    <w:rsid w:val="00A87125"/>
    <w:rsid w:val="00A87310"/>
    <w:rsid w:val="00AB7002"/>
    <w:rsid w:val="00AC04DA"/>
    <w:rsid w:val="00AD5754"/>
    <w:rsid w:val="00AE21AE"/>
    <w:rsid w:val="00AE24DA"/>
    <w:rsid w:val="00AE2972"/>
    <w:rsid w:val="00AF1398"/>
    <w:rsid w:val="00AF17FB"/>
    <w:rsid w:val="00AF268F"/>
    <w:rsid w:val="00AF5B4D"/>
    <w:rsid w:val="00AF6AB1"/>
    <w:rsid w:val="00B03DDD"/>
    <w:rsid w:val="00B11082"/>
    <w:rsid w:val="00B12E80"/>
    <w:rsid w:val="00B13582"/>
    <w:rsid w:val="00B23179"/>
    <w:rsid w:val="00B24034"/>
    <w:rsid w:val="00B25511"/>
    <w:rsid w:val="00B26C74"/>
    <w:rsid w:val="00B34B98"/>
    <w:rsid w:val="00B46D9D"/>
    <w:rsid w:val="00B54F4C"/>
    <w:rsid w:val="00B56878"/>
    <w:rsid w:val="00B6056C"/>
    <w:rsid w:val="00B63E7F"/>
    <w:rsid w:val="00B74812"/>
    <w:rsid w:val="00B74A9E"/>
    <w:rsid w:val="00B93D47"/>
    <w:rsid w:val="00BA6E63"/>
    <w:rsid w:val="00BB06FC"/>
    <w:rsid w:val="00BB2CA3"/>
    <w:rsid w:val="00BB5028"/>
    <w:rsid w:val="00BC5F75"/>
    <w:rsid w:val="00BC76C4"/>
    <w:rsid w:val="00BD03C4"/>
    <w:rsid w:val="00BD2DCE"/>
    <w:rsid w:val="00BD74D4"/>
    <w:rsid w:val="00BE3E85"/>
    <w:rsid w:val="00BE77F8"/>
    <w:rsid w:val="00BF37E0"/>
    <w:rsid w:val="00BF5ADB"/>
    <w:rsid w:val="00BF6872"/>
    <w:rsid w:val="00C01405"/>
    <w:rsid w:val="00C027DE"/>
    <w:rsid w:val="00C17E15"/>
    <w:rsid w:val="00C244DA"/>
    <w:rsid w:val="00C24EF9"/>
    <w:rsid w:val="00C27D40"/>
    <w:rsid w:val="00C343CF"/>
    <w:rsid w:val="00C40AD2"/>
    <w:rsid w:val="00C417CA"/>
    <w:rsid w:val="00C47AC3"/>
    <w:rsid w:val="00C53348"/>
    <w:rsid w:val="00C54D60"/>
    <w:rsid w:val="00C61BEE"/>
    <w:rsid w:val="00C634C9"/>
    <w:rsid w:val="00C8334D"/>
    <w:rsid w:val="00C83EB0"/>
    <w:rsid w:val="00C924FA"/>
    <w:rsid w:val="00C96AF8"/>
    <w:rsid w:val="00CA473B"/>
    <w:rsid w:val="00CB158C"/>
    <w:rsid w:val="00CB22CF"/>
    <w:rsid w:val="00CB3B4C"/>
    <w:rsid w:val="00CC2D1F"/>
    <w:rsid w:val="00CC4DC9"/>
    <w:rsid w:val="00CD111F"/>
    <w:rsid w:val="00CD20A8"/>
    <w:rsid w:val="00CD41C4"/>
    <w:rsid w:val="00CE6920"/>
    <w:rsid w:val="00CE6A5E"/>
    <w:rsid w:val="00CF1547"/>
    <w:rsid w:val="00CF1D09"/>
    <w:rsid w:val="00CF3A44"/>
    <w:rsid w:val="00D02106"/>
    <w:rsid w:val="00D047C7"/>
    <w:rsid w:val="00D077C4"/>
    <w:rsid w:val="00D0792E"/>
    <w:rsid w:val="00D1393F"/>
    <w:rsid w:val="00D14C1A"/>
    <w:rsid w:val="00D3444B"/>
    <w:rsid w:val="00D37302"/>
    <w:rsid w:val="00D41464"/>
    <w:rsid w:val="00D47260"/>
    <w:rsid w:val="00D47280"/>
    <w:rsid w:val="00D52104"/>
    <w:rsid w:val="00D5723E"/>
    <w:rsid w:val="00D72B7E"/>
    <w:rsid w:val="00D77BFC"/>
    <w:rsid w:val="00D81566"/>
    <w:rsid w:val="00D820EE"/>
    <w:rsid w:val="00D84B7A"/>
    <w:rsid w:val="00D97752"/>
    <w:rsid w:val="00DC3145"/>
    <w:rsid w:val="00DC7247"/>
    <w:rsid w:val="00DE1D38"/>
    <w:rsid w:val="00DE2B85"/>
    <w:rsid w:val="00DF001D"/>
    <w:rsid w:val="00DF6D05"/>
    <w:rsid w:val="00E01BB0"/>
    <w:rsid w:val="00E138FA"/>
    <w:rsid w:val="00E14182"/>
    <w:rsid w:val="00E1491D"/>
    <w:rsid w:val="00E16622"/>
    <w:rsid w:val="00E2370E"/>
    <w:rsid w:val="00E35A0F"/>
    <w:rsid w:val="00E35AC1"/>
    <w:rsid w:val="00E4597C"/>
    <w:rsid w:val="00E52091"/>
    <w:rsid w:val="00E52D66"/>
    <w:rsid w:val="00E56F1A"/>
    <w:rsid w:val="00E60D47"/>
    <w:rsid w:val="00E612DB"/>
    <w:rsid w:val="00E644C1"/>
    <w:rsid w:val="00E73066"/>
    <w:rsid w:val="00E85E0A"/>
    <w:rsid w:val="00E86543"/>
    <w:rsid w:val="00E86C6C"/>
    <w:rsid w:val="00E90603"/>
    <w:rsid w:val="00E91F2D"/>
    <w:rsid w:val="00EA03CE"/>
    <w:rsid w:val="00EA1B7A"/>
    <w:rsid w:val="00EA5973"/>
    <w:rsid w:val="00EA5D48"/>
    <w:rsid w:val="00EA5FBF"/>
    <w:rsid w:val="00EA7402"/>
    <w:rsid w:val="00EB208A"/>
    <w:rsid w:val="00EB5CF8"/>
    <w:rsid w:val="00EC55AE"/>
    <w:rsid w:val="00ED18A6"/>
    <w:rsid w:val="00EF0FED"/>
    <w:rsid w:val="00EF342B"/>
    <w:rsid w:val="00EF5387"/>
    <w:rsid w:val="00EF5E59"/>
    <w:rsid w:val="00F170A6"/>
    <w:rsid w:val="00F24A90"/>
    <w:rsid w:val="00F26EAC"/>
    <w:rsid w:val="00F345F3"/>
    <w:rsid w:val="00F430BC"/>
    <w:rsid w:val="00F50637"/>
    <w:rsid w:val="00F50DFD"/>
    <w:rsid w:val="00F51344"/>
    <w:rsid w:val="00F6642B"/>
    <w:rsid w:val="00F706EC"/>
    <w:rsid w:val="00F779FC"/>
    <w:rsid w:val="00F80663"/>
    <w:rsid w:val="00F8246B"/>
    <w:rsid w:val="00F85CFE"/>
    <w:rsid w:val="00F87009"/>
    <w:rsid w:val="00F90191"/>
    <w:rsid w:val="00F914EC"/>
    <w:rsid w:val="00F96E17"/>
    <w:rsid w:val="00FA222C"/>
    <w:rsid w:val="00FA6C0F"/>
    <w:rsid w:val="00FB1386"/>
    <w:rsid w:val="00FB23A6"/>
    <w:rsid w:val="00FC527F"/>
    <w:rsid w:val="00FC5898"/>
    <w:rsid w:val="00FC7AB4"/>
    <w:rsid w:val="00FD2839"/>
    <w:rsid w:val="00FD30CF"/>
    <w:rsid w:val="00FD6A8B"/>
    <w:rsid w:val="00FF07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AE5CAC"/>
  <w15:chartTrackingRefBased/>
  <w15:docId w15:val="{F0054CBC-10BA-46CD-BADD-08F9C52A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7E"/>
  </w:style>
  <w:style w:type="paragraph" w:styleId="1">
    <w:name w:val="heading 1"/>
    <w:basedOn w:val="a"/>
    <w:next w:val="a"/>
    <w:link w:val="1Char"/>
    <w:uiPriority w:val="9"/>
    <w:qFormat/>
    <w:rsid w:val="00D077C4"/>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077C4"/>
    <w:rPr>
      <w:rFonts w:asciiTheme="majorHAnsi" w:eastAsiaTheme="majorEastAsia" w:hAnsiTheme="majorHAnsi" w:cstheme="majorBidi"/>
      <w:b/>
      <w:color w:val="2E74B5" w:themeColor="accent1" w:themeShade="BF"/>
      <w:sz w:val="32"/>
      <w:szCs w:val="32"/>
    </w:rPr>
  </w:style>
  <w:style w:type="character" w:styleId="-">
    <w:name w:val="Hyperlink"/>
    <w:basedOn w:val="a0"/>
    <w:uiPriority w:val="99"/>
    <w:unhideWhenUsed/>
    <w:rsid w:val="007D378D"/>
    <w:rPr>
      <w:color w:val="0563C1"/>
      <w:u w:val="single"/>
    </w:rPr>
  </w:style>
  <w:style w:type="character" w:styleId="-0">
    <w:name w:val="FollowedHyperlink"/>
    <w:basedOn w:val="a0"/>
    <w:uiPriority w:val="99"/>
    <w:semiHidden/>
    <w:unhideWhenUsed/>
    <w:rsid w:val="007D378D"/>
    <w:rPr>
      <w:color w:val="954F72"/>
      <w:u w:val="single"/>
    </w:rPr>
  </w:style>
  <w:style w:type="paragraph" w:customStyle="1" w:styleId="msonormal0">
    <w:name w:val="msonormal"/>
    <w:basedOn w:val="a"/>
    <w:rsid w:val="007D37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a"/>
    <w:rsid w:val="007D3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a"/>
    <w:rsid w:val="007D378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a"/>
    <w:rsid w:val="007D378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a"/>
    <w:rsid w:val="007D378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a"/>
    <w:rsid w:val="007D378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a3">
    <w:name w:val="header"/>
    <w:basedOn w:val="a"/>
    <w:link w:val="Char"/>
    <w:uiPriority w:val="99"/>
    <w:unhideWhenUsed/>
    <w:rsid w:val="007D378D"/>
    <w:pPr>
      <w:tabs>
        <w:tab w:val="center" w:pos="4153"/>
        <w:tab w:val="right" w:pos="8306"/>
      </w:tabs>
      <w:spacing w:after="0" w:line="240" w:lineRule="auto"/>
    </w:pPr>
  </w:style>
  <w:style w:type="character" w:customStyle="1" w:styleId="Char">
    <w:name w:val="Κεφαλίδα Char"/>
    <w:basedOn w:val="a0"/>
    <w:link w:val="a3"/>
    <w:uiPriority w:val="99"/>
    <w:rsid w:val="007D378D"/>
  </w:style>
  <w:style w:type="paragraph" w:styleId="a4">
    <w:name w:val="footer"/>
    <w:basedOn w:val="a"/>
    <w:link w:val="Char0"/>
    <w:uiPriority w:val="99"/>
    <w:unhideWhenUsed/>
    <w:rsid w:val="007D378D"/>
    <w:pPr>
      <w:tabs>
        <w:tab w:val="center" w:pos="4153"/>
        <w:tab w:val="right" w:pos="8306"/>
      </w:tabs>
      <w:spacing w:after="0" w:line="240" w:lineRule="auto"/>
    </w:pPr>
  </w:style>
  <w:style w:type="character" w:customStyle="1" w:styleId="Char0">
    <w:name w:val="Υποσέλιδο Char"/>
    <w:basedOn w:val="a0"/>
    <w:link w:val="a4"/>
    <w:uiPriority w:val="99"/>
    <w:rsid w:val="007D378D"/>
  </w:style>
  <w:style w:type="paragraph" w:styleId="a5">
    <w:name w:val="List Paragraph"/>
    <w:basedOn w:val="a"/>
    <w:uiPriority w:val="34"/>
    <w:qFormat/>
    <w:rsid w:val="001265E8"/>
    <w:pPr>
      <w:ind w:left="720"/>
      <w:contextualSpacing/>
    </w:pPr>
  </w:style>
  <w:style w:type="paragraph" w:styleId="a6">
    <w:name w:val="TOC Heading"/>
    <w:basedOn w:val="1"/>
    <w:next w:val="a"/>
    <w:uiPriority w:val="39"/>
    <w:unhideWhenUsed/>
    <w:qFormat/>
    <w:rsid w:val="00820CF1"/>
    <w:pPr>
      <w:outlineLvl w:val="9"/>
    </w:pPr>
    <w:rPr>
      <w:b w:val="0"/>
      <w:lang w:val="en-US"/>
    </w:rPr>
  </w:style>
  <w:style w:type="paragraph" w:styleId="10">
    <w:name w:val="toc 1"/>
    <w:basedOn w:val="a"/>
    <w:next w:val="a"/>
    <w:autoRedefine/>
    <w:uiPriority w:val="39"/>
    <w:unhideWhenUsed/>
    <w:rsid w:val="000D11DD"/>
    <w:pPr>
      <w:tabs>
        <w:tab w:val="right" w:leader="dot" w:pos="8296"/>
      </w:tabs>
      <w:spacing w:after="100"/>
    </w:pPr>
  </w:style>
  <w:style w:type="paragraph" w:styleId="a7">
    <w:name w:val="Balloon Text"/>
    <w:basedOn w:val="a"/>
    <w:link w:val="Char1"/>
    <w:uiPriority w:val="99"/>
    <w:semiHidden/>
    <w:unhideWhenUsed/>
    <w:rsid w:val="007A4B2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A4B25"/>
    <w:rPr>
      <w:rFonts w:ascii="Segoe UI" w:hAnsi="Segoe UI" w:cs="Segoe UI"/>
      <w:sz w:val="18"/>
      <w:szCs w:val="18"/>
    </w:rPr>
  </w:style>
  <w:style w:type="paragraph" w:styleId="a8">
    <w:name w:val="No Spacing"/>
    <w:link w:val="Char2"/>
    <w:uiPriority w:val="1"/>
    <w:qFormat/>
    <w:rsid w:val="002F7040"/>
    <w:pPr>
      <w:spacing w:after="0" w:line="240" w:lineRule="auto"/>
    </w:pPr>
    <w:rPr>
      <w:rFonts w:eastAsiaTheme="minorEastAsia"/>
      <w:lang w:val="en-US"/>
    </w:rPr>
  </w:style>
  <w:style w:type="character" w:customStyle="1" w:styleId="Char2">
    <w:name w:val="Χωρίς διάστιχο Char"/>
    <w:basedOn w:val="a0"/>
    <w:link w:val="a8"/>
    <w:uiPriority w:val="1"/>
    <w:rsid w:val="002F7040"/>
    <w:rPr>
      <w:rFonts w:eastAsiaTheme="minorEastAsia"/>
      <w:lang w:val="en-US"/>
    </w:rPr>
  </w:style>
  <w:style w:type="character" w:customStyle="1" w:styleId="Char3">
    <w:name w:val="Κείμενο σχολίου Char"/>
    <w:basedOn w:val="a0"/>
    <w:link w:val="a9"/>
    <w:uiPriority w:val="99"/>
    <w:semiHidden/>
    <w:rsid w:val="00DE2B85"/>
    <w:rPr>
      <w:sz w:val="20"/>
      <w:szCs w:val="20"/>
    </w:rPr>
  </w:style>
  <w:style w:type="paragraph" w:styleId="a9">
    <w:name w:val="annotation text"/>
    <w:basedOn w:val="a"/>
    <w:link w:val="Char3"/>
    <w:uiPriority w:val="99"/>
    <w:semiHidden/>
    <w:unhideWhenUsed/>
    <w:rsid w:val="00DE2B85"/>
    <w:pPr>
      <w:spacing w:line="240" w:lineRule="auto"/>
    </w:pPr>
    <w:rPr>
      <w:sz w:val="20"/>
      <w:szCs w:val="20"/>
    </w:rPr>
  </w:style>
  <w:style w:type="character" w:customStyle="1" w:styleId="Char4">
    <w:name w:val="Θέμα σχολίου Char"/>
    <w:basedOn w:val="Char3"/>
    <w:link w:val="aa"/>
    <w:uiPriority w:val="99"/>
    <w:semiHidden/>
    <w:rsid w:val="00DE2B85"/>
    <w:rPr>
      <w:b/>
      <w:bCs/>
      <w:sz w:val="20"/>
      <w:szCs w:val="20"/>
    </w:rPr>
  </w:style>
  <w:style w:type="paragraph" w:styleId="aa">
    <w:name w:val="annotation subject"/>
    <w:basedOn w:val="a9"/>
    <w:next w:val="a9"/>
    <w:link w:val="Char4"/>
    <w:uiPriority w:val="99"/>
    <w:semiHidden/>
    <w:unhideWhenUsed/>
    <w:rsid w:val="00DE2B85"/>
    <w:rPr>
      <w:b/>
      <w:bCs/>
    </w:rPr>
  </w:style>
  <w:style w:type="character" w:customStyle="1" w:styleId="UnresolvedMention">
    <w:name w:val="Unresolved Mention"/>
    <w:basedOn w:val="a0"/>
    <w:uiPriority w:val="99"/>
    <w:semiHidden/>
    <w:unhideWhenUsed/>
    <w:rsid w:val="00CB3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366">
      <w:bodyDiv w:val="1"/>
      <w:marLeft w:val="0"/>
      <w:marRight w:val="0"/>
      <w:marTop w:val="0"/>
      <w:marBottom w:val="0"/>
      <w:divBdr>
        <w:top w:val="none" w:sz="0" w:space="0" w:color="auto"/>
        <w:left w:val="none" w:sz="0" w:space="0" w:color="auto"/>
        <w:bottom w:val="none" w:sz="0" w:space="0" w:color="auto"/>
        <w:right w:val="none" w:sz="0" w:space="0" w:color="auto"/>
      </w:divBdr>
    </w:div>
    <w:div w:id="102505424">
      <w:bodyDiv w:val="1"/>
      <w:marLeft w:val="0"/>
      <w:marRight w:val="0"/>
      <w:marTop w:val="0"/>
      <w:marBottom w:val="0"/>
      <w:divBdr>
        <w:top w:val="none" w:sz="0" w:space="0" w:color="auto"/>
        <w:left w:val="none" w:sz="0" w:space="0" w:color="auto"/>
        <w:bottom w:val="none" w:sz="0" w:space="0" w:color="auto"/>
        <w:right w:val="none" w:sz="0" w:space="0" w:color="auto"/>
      </w:divBdr>
    </w:div>
    <w:div w:id="192034676">
      <w:bodyDiv w:val="1"/>
      <w:marLeft w:val="0"/>
      <w:marRight w:val="0"/>
      <w:marTop w:val="0"/>
      <w:marBottom w:val="0"/>
      <w:divBdr>
        <w:top w:val="none" w:sz="0" w:space="0" w:color="auto"/>
        <w:left w:val="none" w:sz="0" w:space="0" w:color="auto"/>
        <w:bottom w:val="none" w:sz="0" w:space="0" w:color="auto"/>
        <w:right w:val="none" w:sz="0" w:space="0" w:color="auto"/>
      </w:divBdr>
    </w:div>
    <w:div w:id="192228339">
      <w:bodyDiv w:val="1"/>
      <w:marLeft w:val="0"/>
      <w:marRight w:val="0"/>
      <w:marTop w:val="0"/>
      <w:marBottom w:val="0"/>
      <w:divBdr>
        <w:top w:val="none" w:sz="0" w:space="0" w:color="auto"/>
        <w:left w:val="none" w:sz="0" w:space="0" w:color="auto"/>
        <w:bottom w:val="none" w:sz="0" w:space="0" w:color="auto"/>
        <w:right w:val="none" w:sz="0" w:space="0" w:color="auto"/>
      </w:divBdr>
    </w:div>
    <w:div w:id="247275551">
      <w:bodyDiv w:val="1"/>
      <w:marLeft w:val="0"/>
      <w:marRight w:val="0"/>
      <w:marTop w:val="0"/>
      <w:marBottom w:val="0"/>
      <w:divBdr>
        <w:top w:val="none" w:sz="0" w:space="0" w:color="auto"/>
        <w:left w:val="none" w:sz="0" w:space="0" w:color="auto"/>
        <w:bottom w:val="none" w:sz="0" w:space="0" w:color="auto"/>
        <w:right w:val="none" w:sz="0" w:space="0" w:color="auto"/>
      </w:divBdr>
    </w:div>
    <w:div w:id="336344900">
      <w:bodyDiv w:val="1"/>
      <w:marLeft w:val="0"/>
      <w:marRight w:val="0"/>
      <w:marTop w:val="0"/>
      <w:marBottom w:val="0"/>
      <w:divBdr>
        <w:top w:val="none" w:sz="0" w:space="0" w:color="auto"/>
        <w:left w:val="none" w:sz="0" w:space="0" w:color="auto"/>
        <w:bottom w:val="none" w:sz="0" w:space="0" w:color="auto"/>
        <w:right w:val="none" w:sz="0" w:space="0" w:color="auto"/>
      </w:divBdr>
    </w:div>
    <w:div w:id="526137503">
      <w:bodyDiv w:val="1"/>
      <w:marLeft w:val="0"/>
      <w:marRight w:val="0"/>
      <w:marTop w:val="0"/>
      <w:marBottom w:val="0"/>
      <w:divBdr>
        <w:top w:val="none" w:sz="0" w:space="0" w:color="auto"/>
        <w:left w:val="none" w:sz="0" w:space="0" w:color="auto"/>
        <w:bottom w:val="none" w:sz="0" w:space="0" w:color="auto"/>
        <w:right w:val="none" w:sz="0" w:space="0" w:color="auto"/>
      </w:divBdr>
    </w:div>
    <w:div w:id="671880083">
      <w:bodyDiv w:val="1"/>
      <w:marLeft w:val="0"/>
      <w:marRight w:val="0"/>
      <w:marTop w:val="0"/>
      <w:marBottom w:val="0"/>
      <w:divBdr>
        <w:top w:val="none" w:sz="0" w:space="0" w:color="auto"/>
        <w:left w:val="none" w:sz="0" w:space="0" w:color="auto"/>
        <w:bottom w:val="none" w:sz="0" w:space="0" w:color="auto"/>
        <w:right w:val="none" w:sz="0" w:space="0" w:color="auto"/>
      </w:divBdr>
    </w:div>
    <w:div w:id="802308080">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33979936">
      <w:bodyDiv w:val="1"/>
      <w:marLeft w:val="0"/>
      <w:marRight w:val="0"/>
      <w:marTop w:val="0"/>
      <w:marBottom w:val="0"/>
      <w:divBdr>
        <w:top w:val="none" w:sz="0" w:space="0" w:color="auto"/>
        <w:left w:val="none" w:sz="0" w:space="0" w:color="auto"/>
        <w:bottom w:val="none" w:sz="0" w:space="0" w:color="auto"/>
        <w:right w:val="none" w:sz="0" w:space="0" w:color="auto"/>
      </w:divBdr>
    </w:div>
    <w:div w:id="1003321860">
      <w:bodyDiv w:val="1"/>
      <w:marLeft w:val="0"/>
      <w:marRight w:val="0"/>
      <w:marTop w:val="0"/>
      <w:marBottom w:val="0"/>
      <w:divBdr>
        <w:top w:val="none" w:sz="0" w:space="0" w:color="auto"/>
        <w:left w:val="none" w:sz="0" w:space="0" w:color="auto"/>
        <w:bottom w:val="none" w:sz="0" w:space="0" w:color="auto"/>
        <w:right w:val="none" w:sz="0" w:space="0" w:color="auto"/>
      </w:divBdr>
    </w:div>
    <w:div w:id="1186021077">
      <w:bodyDiv w:val="1"/>
      <w:marLeft w:val="0"/>
      <w:marRight w:val="0"/>
      <w:marTop w:val="0"/>
      <w:marBottom w:val="0"/>
      <w:divBdr>
        <w:top w:val="none" w:sz="0" w:space="0" w:color="auto"/>
        <w:left w:val="none" w:sz="0" w:space="0" w:color="auto"/>
        <w:bottom w:val="none" w:sz="0" w:space="0" w:color="auto"/>
        <w:right w:val="none" w:sz="0" w:space="0" w:color="auto"/>
      </w:divBdr>
    </w:div>
    <w:div w:id="1399403131">
      <w:bodyDiv w:val="1"/>
      <w:marLeft w:val="0"/>
      <w:marRight w:val="0"/>
      <w:marTop w:val="0"/>
      <w:marBottom w:val="0"/>
      <w:divBdr>
        <w:top w:val="none" w:sz="0" w:space="0" w:color="auto"/>
        <w:left w:val="none" w:sz="0" w:space="0" w:color="auto"/>
        <w:bottom w:val="none" w:sz="0" w:space="0" w:color="auto"/>
        <w:right w:val="none" w:sz="0" w:space="0" w:color="auto"/>
      </w:divBdr>
    </w:div>
    <w:div w:id="1458570294">
      <w:bodyDiv w:val="1"/>
      <w:marLeft w:val="0"/>
      <w:marRight w:val="0"/>
      <w:marTop w:val="0"/>
      <w:marBottom w:val="0"/>
      <w:divBdr>
        <w:top w:val="none" w:sz="0" w:space="0" w:color="auto"/>
        <w:left w:val="none" w:sz="0" w:space="0" w:color="auto"/>
        <w:bottom w:val="none" w:sz="0" w:space="0" w:color="auto"/>
        <w:right w:val="none" w:sz="0" w:space="0" w:color="auto"/>
      </w:divBdr>
    </w:div>
    <w:div w:id="1566261770">
      <w:bodyDiv w:val="1"/>
      <w:marLeft w:val="0"/>
      <w:marRight w:val="0"/>
      <w:marTop w:val="0"/>
      <w:marBottom w:val="0"/>
      <w:divBdr>
        <w:top w:val="none" w:sz="0" w:space="0" w:color="auto"/>
        <w:left w:val="none" w:sz="0" w:space="0" w:color="auto"/>
        <w:bottom w:val="none" w:sz="0" w:space="0" w:color="auto"/>
        <w:right w:val="none" w:sz="0" w:space="0" w:color="auto"/>
      </w:divBdr>
    </w:div>
    <w:div w:id="1586914719">
      <w:bodyDiv w:val="1"/>
      <w:marLeft w:val="0"/>
      <w:marRight w:val="0"/>
      <w:marTop w:val="0"/>
      <w:marBottom w:val="0"/>
      <w:divBdr>
        <w:top w:val="none" w:sz="0" w:space="0" w:color="auto"/>
        <w:left w:val="none" w:sz="0" w:space="0" w:color="auto"/>
        <w:bottom w:val="none" w:sz="0" w:space="0" w:color="auto"/>
        <w:right w:val="none" w:sz="0" w:space="0" w:color="auto"/>
      </w:divBdr>
    </w:div>
    <w:div w:id="1753312798">
      <w:bodyDiv w:val="1"/>
      <w:marLeft w:val="0"/>
      <w:marRight w:val="0"/>
      <w:marTop w:val="0"/>
      <w:marBottom w:val="0"/>
      <w:divBdr>
        <w:top w:val="none" w:sz="0" w:space="0" w:color="auto"/>
        <w:left w:val="none" w:sz="0" w:space="0" w:color="auto"/>
        <w:bottom w:val="none" w:sz="0" w:space="0" w:color="auto"/>
        <w:right w:val="none" w:sz="0" w:space="0" w:color="auto"/>
      </w:divBdr>
    </w:div>
    <w:div w:id="1775664091">
      <w:bodyDiv w:val="1"/>
      <w:marLeft w:val="0"/>
      <w:marRight w:val="0"/>
      <w:marTop w:val="0"/>
      <w:marBottom w:val="0"/>
      <w:divBdr>
        <w:top w:val="none" w:sz="0" w:space="0" w:color="auto"/>
        <w:left w:val="none" w:sz="0" w:space="0" w:color="auto"/>
        <w:bottom w:val="none" w:sz="0" w:space="0" w:color="auto"/>
        <w:right w:val="none" w:sz="0" w:space="0" w:color="auto"/>
      </w:divBdr>
    </w:div>
    <w:div w:id="1780055224">
      <w:bodyDiv w:val="1"/>
      <w:marLeft w:val="0"/>
      <w:marRight w:val="0"/>
      <w:marTop w:val="0"/>
      <w:marBottom w:val="0"/>
      <w:divBdr>
        <w:top w:val="none" w:sz="0" w:space="0" w:color="auto"/>
        <w:left w:val="none" w:sz="0" w:space="0" w:color="auto"/>
        <w:bottom w:val="none" w:sz="0" w:space="0" w:color="auto"/>
        <w:right w:val="none" w:sz="0" w:space="0" w:color="auto"/>
      </w:divBdr>
    </w:div>
    <w:div w:id="1800224687">
      <w:bodyDiv w:val="1"/>
      <w:marLeft w:val="0"/>
      <w:marRight w:val="0"/>
      <w:marTop w:val="0"/>
      <w:marBottom w:val="0"/>
      <w:divBdr>
        <w:top w:val="none" w:sz="0" w:space="0" w:color="auto"/>
        <w:left w:val="none" w:sz="0" w:space="0" w:color="auto"/>
        <w:bottom w:val="none" w:sz="0" w:space="0" w:color="auto"/>
        <w:right w:val="none" w:sz="0" w:space="0" w:color="auto"/>
      </w:divBdr>
    </w:div>
    <w:div w:id="1961261085">
      <w:bodyDiv w:val="1"/>
      <w:marLeft w:val="0"/>
      <w:marRight w:val="0"/>
      <w:marTop w:val="0"/>
      <w:marBottom w:val="0"/>
      <w:divBdr>
        <w:top w:val="none" w:sz="0" w:space="0" w:color="auto"/>
        <w:left w:val="none" w:sz="0" w:space="0" w:color="auto"/>
        <w:bottom w:val="none" w:sz="0" w:space="0" w:color="auto"/>
        <w:right w:val="none" w:sz="0" w:space="0" w:color="auto"/>
      </w:divBdr>
    </w:div>
    <w:div w:id="1975872237">
      <w:bodyDiv w:val="1"/>
      <w:marLeft w:val="0"/>
      <w:marRight w:val="0"/>
      <w:marTop w:val="0"/>
      <w:marBottom w:val="0"/>
      <w:divBdr>
        <w:top w:val="none" w:sz="0" w:space="0" w:color="auto"/>
        <w:left w:val="none" w:sz="0" w:space="0" w:color="auto"/>
        <w:bottom w:val="none" w:sz="0" w:space="0" w:color="auto"/>
        <w:right w:val="none" w:sz="0" w:space="0" w:color="auto"/>
      </w:divBdr>
    </w:div>
    <w:div w:id="2138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data.adip.gr"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ΜΑΡΤΙΟΣ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57141-67F9-4C79-9FCA-E9C53E3C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98</Pages>
  <Words>18613</Words>
  <Characters>100513</Characters>
  <Application>Microsoft Office Word</Application>
  <DocSecurity>0</DocSecurity>
  <Lines>837</Lines>
  <Paragraphs>237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Εγχειρίδιο Δεδομένων ποιότητας της ΑΔΙΠ
ΣΥΜΠΛΗΡΩΣΗ ΑΝΑΦΟΡΑΣ 
ΓΙΑ ΤΟ ΑΚΑΔ. ΕΤΟΣ 2017-18 / ΗΜΕΡΟΛΟΓΙΑΚΟ ΕΤΟΣ 2018</vt:lpstr>
      <vt:lpstr>Εγχειριδιο δεδομενων ποιοτητασ</vt:lpstr>
    </vt:vector>
  </TitlesOfParts>
  <Company>Αρχή διασφαλισσ και Πιστοποιησησ τησ Ποιοτητασ στην ανωτατη εκπαιδευση</Company>
  <LinksUpToDate>false</LinksUpToDate>
  <CharactersWithSpaces>118889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Δεδομένων ποιότητας της ΑΔΙΠ
ΣΥΜΠΛΗΡΩΣΗ ΑΝΑΦΟΡΑΣ 
ΓΙΑ ΤΟ ΑΚΑΔ. ΕΤΟΣ 2017-18 / ΗΜΕΡΟΛΟΓΙΑΚΟ ΕΤΟΣ 2018</dc:title>
  <dc:subject/>
  <dc:creator>AntoniaKonstanteli (antonia.konstanteli@uoc.gr)</dc:creator>
  <cp:keywords/>
  <dc:description/>
  <cp:lastModifiedBy>kwstantel</cp:lastModifiedBy>
  <cp:revision>4</cp:revision>
  <cp:lastPrinted>2018-03-09T12:48:00Z</cp:lastPrinted>
  <dcterms:created xsi:type="dcterms:W3CDTF">2019-03-22T09:59:00Z</dcterms:created>
  <dcterms:modified xsi:type="dcterms:W3CDTF">2019-03-22T12:22:00Z</dcterms:modified>
</cp:coreProperties>
</file>